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D68D" w14:textId="77777777" w:rsidR="00EE4864" w:rsidRDefault="00EE4864" w:rsidP="00EE4864">
      <w:pPr>
        <w:jc w:val="center"/>
        <w:rPr>
          <w:rFonts w:ascii="Times New Roman" w:hAnsi="Times New Roman" w:cs="Times New Roman"/>
          <w:sz w:val="28"/>
          <w:szCs w:val="28"/>
        </w:rPr>
      </w:pPr>
      <w:r w:rsidRPr="00EE4864">
        <w:rPr>
          <w:rFonts w:ascii="Times New Roman" w:hAnsi="Times New Roman" w:cs="Times New Roman"/>
          <w:sz w:val="28"/>
          <w:szCs w:val="28"/>
        </w:rPr>
        <w:t xml:space="preserve">Религиозная организация - духовная образовательная организация </w:t>
      </w:r>
      <w:r>
        <w:rPr>
          <w:rFonts w:ascii="Times New Roman" w:hAnsi="Times New Roman" w:cs="Times New Roman"/>
          <w:sz w:val="28"/>
          <w:szCs w:val="28"/>
        </w:rPr>
        <w:t>«</w:t>
      </w:r>
      <w:r w:rsidRPr="00EE4864">
        <w:rPr>
          <w:rFonts w:ascii="Times New Roman" w:hAnsi="Times New Roman" w:cs="Times New Roman"/>
          <w:sz w:val="28"/>
          <w:szCs w:val="28"/>
        </w:rPr>
        <w:t>Ставропольская духовная семинария Ставропольской и Невинномысской епархии Русской Православной Церкви</w:t>
      </w:r>
      <w:r>
        <w:rPr>
          <w:rFonts w:ascii="Times New Roman" w:hAnsi="Times New Roman" w:cs="Times New Roman"/>
          <w:sz w:val="28"/>
          <w:szCs w:val="28"/>
        </w:rPr>
        <w:t>»</w:t>
      </w:r>
      <w:r w:rsidRPr="00EE4864">
        <w:rPr>
          <w:rFonts w:ascii="Times New Roman" w:hAnsi="Times New Roman" w:cs="Times New Roman"/>
          <w:sz w:val="28"/>
          <w:szCs w:val="28"/>
        </w:rPr>
        <w:cr/>
      </w:r>
    </w:p>
    <w:p w14:paraId="475AC054"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УТВЕРЖДАЮ</w:t>
      </w:r>
    </w:p>
    <w:p w14:paraId="7F913FF0"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p>
    <w:p w14:paraId="024EC9D6" w14:textId="77777777" w:rsidR="00EE4864" w:rsidRPr="00EE4864" w:rsidRDefault="00EE4864" w:rsidP="00EE4864">
      <w:pPr>
        <w:spacing w:after="0" w:line="240" w:lineRule="auto"/>
        <w:ind w:left="3402"/>
        <w:jc w:val="center"/>
        <w:rPr>
          <w:rFonts w:ascii="Times New Roman" w:eastAsia="Calibri" w:hAnsi="Times New Roman" w:cs="Times New Roman"/>
          <w:b/>
          <w:szCs w:val="16"/>
        </w:rPr>
      </w:pPr>
      <w:r w:rsidRPr="00EE4864">
        <w:rPr>
          <w:rFonts w:ascii="Times New Roman" w:eastAsia="Calibri" w:hAnsi="Times New Roman" w:cs="Times New Roman"/>
          <w:b/>
          <w:szCs w:val="16"/>
        </w:rPr>
        <w:t>__________________________</w:t>
      </w:r>
    </w:p>
    <w:p w14:paraId="23A1BCBC"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Митрополит Ставропольский и Невинномысский,</w:t>
      </w:r>
    </w:p>
    <w:p w14:paraId="0ED22F4D" w14:textId="77777777" w:rsidR="00EE4864" w:rsidRPr="00EE4864" w:rsidRDefault="00EE4864" w:rsidP="00EE4864">
      <w:pPr>
        <w:spacing w:after="0" w:line="240" w:lineRule="auto"/>
        <w:ind w:left="3402"/>
        <w:jc w:val="center"/>
        <w:rPr>
          <w:rFonts w:ascii="Times New Roman" w:eastAsia="Calibri" w:hAnsi="Times New Roman" w:cs="Times New Roman"/>
          <w:szCs w:val="16"/>
        </w:rPr>
      </w:pPr>
      <w:r w:rsidRPr="00EE4864">
        <w:rPr>
          <w:rFonts w:ascii="Times New Roman" w:eastAsia="Calibri" w:hAnsi="Times New Roman" w:cs="Times New Roman"/>
          <w:szCs w:val="16"/>
        </w:rPr>
        <w:t>Ректор Ставропольской Духовной Семинарии</w:t>
      </w:r>
    </w:p>
    <w:p w14:paraId="306D4D87" w14:textId="77777777" w:rsidR="00EE4864" w:rsidRPr="00EE4864" w:rsidRDefault="00EE4864" w:rsidP="00EE4864">
      <w:pPr>
        <w:spacing w:after="0" w:line="240" w:lineRule="auto"/>
        <w:ind w:left="3402"/>
        <w:jc w:val="center"/>
        <w:rPr>
          <w:rFonts w:ascii="Calibri" w:eastAsia="Calibri" w:hAnsi="Calibri" w:cs="Times New Roman"/>
        </w:rPr>
      </w:pPr>
      <w:r w:rsidRPr="00EE4864">
        <w:rPr>
          <w:rFonts w:ascii="Times New Roman" w:eastAsia="Calibri" w:hAnsi="Times New Roman" w:cs="Times New Roman"/>
          <w:szCs w:val="16"/>
        </w:rPr>
        <w:t>31 августа 202</w:t>
      </w:r>
      <w:r w:rsidR="0060208D">
        <w:rPr>
          <w:rFonts w:ascii="Times New Roman" w:eastAsia="Calibri" w:hAnsi="Times New Roman" w:cs="Times New Roman"/>
          <w:szCs w:val="16"/>
        </w:rPr>
        <w:t>4</w:t>
      </w:r>
      <w:r w:rsidRPr="00EE4864">
        <w:rPr>
          <w:rFonts w:ascii="Times New Roman" w:eastAsia="Calibri" w:hAnsi="Times New Roman" w:cs="Times New Roman"/>
          <w:szCs w:val="16"/>
        </w:rPr>
        <w:t xml:space="preserve"> года</w:t>
      </w:r>
    </w:p>
    <w:p w14:paraId="6C44027E" w14:textId="77777777" w:rsidR="00EE4864" w:rsidRDefault="00EE4864" w:rsidP="00EE4864">
      <w:pPr>
        <w:jc w:val="center"/>
        <w:rPr>
          <w:rFonts w:ascii="Times New Roman" w:hAnsi="Times New Roman" w:cs="Times New Roman"/>
          <w:sz w:val="28"/>
          <w:szCs w:val="28"/>
        </w:rPr>
      </w:pPr>
    </w:p>
    <w:p w14:paraId="08207C6F" w14:textId="77777777" w:rsidR="00EE4864" w:rsidRPr="00E172B9" w:rsidRDefault="00E172B9" w:rsidP="00EE4864">
      <w:pPr>
        <w:jc w:val="center"/>
        <w:rPr>
          <w:rFonts w:ascii="Times New Roman" w:hAnsi="Times New Roman" w:cs="Times New Roman"/>
          <w:b/>
          <w:sz w:val="28"/>
          <w:szCs w:val="28"/>
        </w:rPr>
      </w:pPr>
      <w:r w:rsidRPr="00E172B9">
        <w:rPr>
          <w:rFonts w:ascii="Times New Roman" w:hAnsi="Times New Roman" w:cs="Times New Roman"/>
          <w:b/>
          <w:sz w:val="28"/>
          <w:szCs w:val="28"/>
        </w:rPr>
        <w:t>ИСТОРИЯ РОССИИ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7"/>
        <w:gridCol w:w="5866"/>
      </w:tblGrid>
      <w:tr w:rsidR="00EE4864" w:rsidRPr="00EE4864" w14:paraId="2FC685E7" w14:textId="77777777" w:rsidTr="003A5B15">
        <w:trPr>
          <w:trHeight w:hRule="exact" w:val="379"/>
          <w:jc w:val="center"/>
        </w:trPr>
        <w:tc>
          <w:tcPr>
            <w:tcW w:w="8213" w:type="dxa"/>
            <w:gridSpan w:val="2"/>
            <w:shd w:val="clear" w:color="auto" w:fill="auto"/>
            <w:vAlign w:val="bottom"/>
          </w:tcPr>
          <w:p w14:paraId="61526E16" w14:textId="77777777" w:rsidR="00EE4864" w:rsidRDefault="00EE4864" w:rsidP="00EE4864">
            <w:pPr>
              <w:widowControl w:val="0"/>
              <w:spacing w:after="0" w:line="240" w:lineRule="auto"/>
              <w:ind w:right="280"/>
              <w:jc w:val="center"/>
              <w:rPr>
                <w:rFonts w:ascii="Times New Roman" w:eastAsia="Times New Roman" w:hAnsi="Times New Roman" w:cs="Times New Roman"/>
                <w:color w:val="000000"/>
                <w:sz w:val="36"/>
                <w:szCs w:val="36"/>
                <w:lang w:eastAsia="ru-RU" w:bidi="ru-RU"/>
              </w:rPr>
            </w:pPr>
            <w:r w:rsidRPr="00EE4864">
              <w:rPr>
                <w:rFonts w:ascii="Times New Roman" w:eastAsia="Times New Roman" w:hAnsi="Times New Roman" w:cs="Times New Roman"/>
                <w:color w:val="000000"/>
                <w:sz w:val="36"/>
                <w:szCs w:val="36"/>
                <w:lang w:eastAsia="ru-RU" w:bidi="ru-RU"/>
              </w:rPr>
              <w:t>Рабочая программа дисциплины (модуля)</w:t>
            </w:r>
          </w:p>
          <w:p w14:paraId="325631F0"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51199A93" w14:textId="77777777" w:rsidTr="003A5B15">
        <w:trPr>
          <w:trHeight w:hRule="exact" w:val="379"/>
          <w:jc w:val="center"/>
        </w:trPr>
        <w:tc>
          <w:tcPr>
            <w:tcW w:w="8213" w:type="dxa"/>
            <w:gridSpan w:val="2"/>
            <w:shd w:val="clear" w:color="auto" w:fill="auto"/>
            <w:vAlign w:val="bottom"/>
          </w:tcPr>
          <w:p w14:paraId="6E0BADDB" w14:textId="77777777" w:rsidR="00EE4864" w:rsidRPr="00EE4864" w:rsidRDefault="00EE4864" w:rsidP="00EE4864">
            <w:pPr>
              <w:widowControl w:val="0"/>
              <w:spacing w:after="0" w:line="240" w:lineRule="auto"/>
              <w:ind w:right="280"/>
              <w:jc w:val="right"/>
              <w:rPr>
                <w:rFonts w:ascii="Times New Roman" w:eastAsia="Times New Roman" w:hAnsi="Times New Roman" w:cs="Times New Roman"/>
                <w:color w:val="000000"/>
                <w:sz w:val="36"/>
                <w:szCs w:val="36"/>
                <w:lang w:eastAsia="ru-RU" w:bidi="ru-RU"/>
              </w:rPr>
            </w:pPr>
          </w:p>
        </w:tc>
      </w:tr>
      <w:tr w:rsidR="00EE4864" w:rsidRPr="00EE4864" w14:paraId="4F68A31D" w14:textId="77777777" w:rsidTr="003A5B15">
        <w:trPr>
          <w:trHeight w:hRule="exact" w:val="624"/>
          <w:jc w:val="center"/>
        </w:trPr>
        <w:tc>
          <w:tcPr>
            <w:tcW w:w="2347" w:type="dxa"/>
            <w:shd w:val="clear" w:color="auto" w:fill="auto"/>
          </w:tcPr>
          <w:p w14:paraId="5E4BE885" w14:textId="77777777" w:rsidR="00EE4864" w:rsidRPr="00EE4864" w:rsidRDefault="00EE4864" w:rsidP="00EE4864">
            <w:pPr>
              <w:widowControl w:val="0"/>
              <w:spacing w:after="6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Закреплена за кафедрой</w:t>
            </w:r>
          </w:p>
          <w:p w14:paraId="21241E78"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Учебный план:</w:t>
            </w:r>
          </w:p>
        </w:tc>
        <w:tc>
          <w:tcPr>
            <w:tcW w:w="5866" w:type="dxa"/>
            <w:shd w:val="clear" w:color="auto" w:fill="auto"/>
          </w:tcPr>
          <w:p w14:paraId="01B1A782" w14:textId="77777777" w:rsidR="00EE4864" w:rsidRPr="00EE4864" w:rsidRDefault="00EE4864" w:rsidP="00EE4864">
            <w:pPr>
              <w:widowControl w:val="0"/>
              <w:spacing w:after="4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Церковной истории</w:t>
            </w:r>
          </w:p>
          <w:p w14:paraId="1773C566" w14:textId="77777777" w:rsidR="00EE4864" w:rsidRPr="00EE4864" w:rsidRDefault="00AF6BE2"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202</w:t>
            </w:r>
            <w:r w:rsidR="0060208D">
              <w:rPr>
                <w:rFonts w:ascii="Times New Roman" w:eastAsia="Times New Roman" w:hAnsi="Times New Roman" w:cs="Times New Roman"/>
                <w:color w:val="000000"/>
                <w:sz w:val="19"/>
                <w:szCs w:val="19"/>
                <w:lang w:eastAsia="ru-RU" w:bidi="ru-RU"/>
              </w:rPr>
              <w:t>4</w:t>
            </w:r>
          </w:p>
        </w:tc>
      </w:tr>
      <w:tr w:rsidR="00EE4864" w:rsidRPr="00EE4864" w14:paraId="0D2D7617" w14:textId="77777777" w:rsidTr="003A5B15">
        <w:trPr>
          <w:trHeight w:hRule="exact" w:val="350"/>
          <w:jc w:val="center"/>
        </w:trPr>
        <w:tc>
          <w:tcPr>
            <w:tcW w:w="2347" w:type="dxa"/>
            <w:shd w:val="clear" w:color="auto" w:fill="auto"/>
            <w:vAlign w:val="bottom"/>
          </w:tcPr>
          <w:p w14:paraId="7C465DD5"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Титул учебного плана:</w:t>
            </w:r>
          </w:p>
        </w:tc>
        <w:tc>
          <w:tcPr>
            <w:tcW w:w="5866" w:type="dxa"/>
            <w:shd w:val="clear" w:color="auto" w:fill="auto"/>
            <w:vAlign w:val="bottom"/>
          </w:tcPr>
          <w:p w14:paraId="328AAD7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Направление: 48.03.01 Теология</w:t>
            </w:r>
          </w:p>
        </w:tc>
      </w:tr>
      <w:tr w:rsidR="00EE4864" w:rsidRPr="00EE4864" w14:paraId="11A9C34A" w14:textId="77777777" w:rsidTr="003A5B15">
        <w:trPr>
          <w:trHeight w:hRule="exact" w:val="302"/>
          <w:jc w:val="center"/>
        </w:trPr>
        <w:tc>
          <w:tcPr>
            <w:tcW w:w="2347" w:type="dxa"/>
            <w:shd w:val="clear" w:color="auto" w:fill="auto"/>
          </w:tcPr>
          <w:p w14:paraId="24180B40" w14:textId="77777777" w:rsidR="00EE4864" w:rsidRPr="00EE4864" w:rsidRDefault="00EE4864" w:rsidP="00EE4864">
            <w:pPr>
              <w:widowControl w:val="0"/>
              <w:spacing w:after="0" w:line="240" w:lineRule="auto"/>
              <w:rPr>
                <w:rFonts w:ascii="Arial Unicode MS" w:eastAsia="Arial Unicode MS" w:hAnsi="Arial Unicode MS" w:cs="Arial Unicode MS"/>
                <w:color w:val="000000"/>
                <w:sz w:val="10"/>
                <w:szCs w:val="10"/>
                <w:lang w:eastAsia="ru-RU" w:bidi="ru-RU"/>
              </w:rPr>
            </w:pPr>
          </w:p>
        </w:tc>
        <w:tc>
          <w:tcPr>
            <w:tcW w:w="5866" w:type="dxa"/>
            <w:shd w:val="clear" w:color="auto" w:fill="auto"/>
          </w:tcPr>
          <w:p w14:paraId="4974673F"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Практическая теология Православия</w:t>
            </w:r>
          </w:p>
        </w:tc>
      </w:tr>
      <w:tr w:rsidR="00EE4864" w:rsidRPr="00EE4864" w14:paraId="19B9CCF0" w14:textId="77777777" w:rsidTr="003A5B15">
        <w:trPr>
          <w:trHeight w:hRule="exact" w:val="408"/>
          <w:jc w:val="center"/>
        </w:trPr>
        <w:tc>
          <w:tcPr>
            <w:tcW w:w="2347" w:type="dxa"/>
            <w:shd w:val="clear" w:color="auto" w:fill="auto"/>
            <w:vAlign w:val="center"/>
          </w:tcPr>
          <w:p w14:paraId="38B5BAD6"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Квалификация</w:t>
            </w:r>
          </w:p>
        </w:tc>
        <w:tc>
          <w:tcPr>
            <w:tcW w:w="5866" w:type="dxa"/>
            <w:shd w:val="clear" w:color="auto" w:fill="auto"/>
            <w:vAlign w:val="center"/>
          </w:tcPr>
          <w:p w14:paraId="2ECD6C20"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Бакалавр</w:t>
            </w:r>
          </w:p>
        </w:tc>
      </w:tr>
      <w:tr w:rsidR="00EE4864" w:rsidRPr="00EE4864" w14:paraId="705AC35D" w14:textId="77777777" w:rsidTr="003A5B15">
        <w:trPr>
          <w:trHeight w:hRule="exact" w:val="432"/>
          <w:jc w:val="center"/>
        </w:trPr>
        <w:tc>
          <w:tcPr>
            <w:tcW w:w="2347" w:type="dxa"/>
            <w:shd w:val="clear" w:color="auto" w:fill="auto"/>
            <w:vAlign w:val="center"/>
          </w:tcPr>
          <w:p w14:paraId="07F7C757"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Форма обучения</w:t>
            </w:r>
          </w:p>
        </w:tc>
        <w:tc>
          <w:tcPr>
            <w:tcW w:w="5866" w:type="dxa"/>
            <w:shd w:val="clear" w:color="auto" w:fill="auto"/>
            <w:vAlign w:val="center"/>
          </w:tcPr>
          <w:p w14:paraId="47A71844"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b/>
                <w:bCs/>
                <w:color w:val="000000"/>
                <w:sz w:val="19"/>
                <w:szCs w:val="19"/>
                <w:lang w:eastAsia="ru-RU" w:bidi="ru-RU"/>
              </w:rPr>
              <w:t>очная</w:t>
            </w:r>
          </w:p>
        </w:tc>
      </w:tr>
      <w:tr w:rsidR="00EE4864" w:rsidRPr="00EE4864" w14:paraId="70CAF26A" w14:textId="77777777" w:rsidTr="00092687">
        <w:trPr>
          <w:trHeight w:hRule="exact" w:val="494"/>
          <w:jc w:val="center"/>
        </w:trPr>
        <w:tc>
          <w:tcPr>
            <w:tcW w:w="2347" w:type="dxa"/>
            <w:shd w:val="clear" w:color="auto" w:fill="auto"/>
            <w:vAlign w:val="center"/>
          </w:tcPr>
          <w:p w14:paraId="6505BEBE"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Общая трудоемкость</w:t>
            </w:r>
          </w:p>
        </w:tc>
        <w:tc>
          <w:tcPr>
            <w:tcW w:w="5866" w:type="dxa"/>
            <w:shd w:val="clear" w:color="auto" w:fill="auto"/>
            <w:vAlign w:val="center"/>
          </w:tcPr>
          <w:p w14:paraId="287377E2" w14:textId="77777777" w:rsidR="00EE4864" w:rsidRPr="00EE4864" w:rsidRDefault="005601DA" w:rsidP="00EE4864">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b/>
                <w:bCs/>
                <w:color w:val="000000"/>
                <w:sz w:val="19"/>
                <w:szCs w:val="19"/>
                <w:lang w:eastAsia="ru-RU" w:bidi="ru-RU"/>
              </w:rPr>
              <w:t>4</w:t>
            </w:r>
            <w:r w:rsidR="00EE4864" w:rsidRPr="00EE4864">
              <w:rPr>
                <w:rFonts w:ascii="Times New Roman" w:eastAsia="Times New Roman" w:hAnsi="Times New Roman" w:cs="Times New Roman"/>
                <w:b/>
                <w:bCs/>
                <w:color w:val="000000"/>
                <w:sz w:val="19"/>
                <w:szCs w:val="19"/>
                <w:lang w:eastAsia="ru-RU" w:bidi="ru-RU"/>
              </w:rPr>
              <w:t xml:space="preserve"> ЗЕТ</w:t>
            </w:r>
          </w:p>
        </w:tc>
      </w:tr>
      <w:tr w:rsidR="00EE4864" w:rsidRPr="00EE4864" w14:paraId="097FF0C3" w14:textId="77777777" w:rsidTr="00092687">
        <w:trPr>
          <w:trHeight w:hRule="exact" w:val="446"/>
          <w:jc w:val="center"/>
        </w:trPr>
        <w:tc>
          <w:tcPr>
            <w:tcW w:w="2347" w:type="dxa"/>
            <w:shd w:val="clear" w:color="auto" w:fill="auto"/>
            <w:vAlign w:val="bottom"/>
          </w:tcPr>
          <w:p w14:paraId="34C2BA21" w14:textId="77777777" w:rsidR="00EE4864" w:rsidRPr="00EE4864" w:rsidRDefault="00EE4864" w:rsidP="00EE4864">
            <w:pPr>
              <w:widowControl w:val="0"/>
              <w:spacing w:after="0" w:line="240" w:lineRule="auto"/>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по учебному плану</w:t>
            </w:r>
          </w:p>
        </w:tc>
        <w:tc>
          <w:tcPr>
            <w:tcW w:w="5866" w:type="dxa"/>
            <w:shd w:val="clear" w:color="auto" w:fill="auto"/>
            <w:vAlign w:val="bottom"/>
          </w:tcPr>
          <w:p w14:paraId="2D6B53F0" w14:textId="77777777" w:rsidR="00EE4864" w:rsidRPr="00945F70" w:rsidRDefault="00F243EA" w:rsidP="00EE4864">
            <w:pPr>
              <w:widowControl w:val="0"/>
              <w:tabs>
                <w:tab w:val="left" w:pos="3463"/>
              </w:tabs>
              <w:spacing w:after="0" w:line="240" w:lineRule="auto"/>
              <w:ind w:firstLine="900"/>
              <w:rPr>
                <w:rFonts w:ascii="Times New Roman" w:eastAsia="Times New Roman" w:hAnsi="Times New Roman" w:cs="Times New Roman"/>
                <w:color w:val="000000"/>
                <w:sz w:val="19"/>
                <w:szCs w:val="19"/>
                <w:lang w:eastAsia="ru-RU" w:bidi="ru-RU"/>
              </w:rPr>
            </w:pPr>
            <w:r w:rsidRPr="00945F70">
              <w:rPr>
                <w:rFonts w:ascii="Times New Roman" w:eastAsia="Times New Roman" w:hAnsi="Times New Roman" w:cs="Times New Roman"/>
                <w:color w:val="000000"/>
                <w:sz w:val="19"/>
                <w:szCs w:val="19"/>
                <w:lang w:eastAsia="ru-RU" w:bidi="ru-RU"/>
              </w:rPr>
              <w:t>144</w:t>
            </w:r>
            <w:r w:rsidR="00EE4864" w:rsidRPr="00945F70">
              <w:rPr>
                <w:rFonts w:ascii="Times New Roman" w:eastAsia="Times New Roman" w:hAnsi="Times New Roman" w:cs="Times New Roman"/>
                <w:color w:val="000000"/>
                <w:sz w:val="19"/>
                <w:szCs w:val="19"/>
                <w:lang w:eastAsia="ru-RU" w:bidi="ru-RU"/>
              </w:rPr>
              <w:tab/>
              <w:t>Виды контроля в семестрах</w:t>
            </w:r>
            <w:r w:rsidR="000B7CBA">
              <w:rPr>
                <w:rFonts w:ascii="Times New Roman" w:eastAsia="Times New Roman" w:hAnsi="Times New Roman" w:cs="Times New Roman"/>
                <w:color w:val="000000"/>
                <w:sz w:val="19"/>
                <w:szCs w:val="19"/>
                <w:lang w:eastAsia="ru-RU" w:bidi="ru-RU"/>
              </w:rPr>
              <w:t>:</w:t>
            </w:r>
          </w:p>
        </w:tc>
      </w:tr>
      <w:tr w:rsidR="00EE4864" w:rsidRPr="00EE4864" w14:paraId="584014B1" w14:textId="77777777" w:rsidTr="00092687">
        <w:trPr>
          <w:trHeight w:hRule="exact" w:val="245"/>
          <w:jc w:val="center"/>
        </w:trPr>
        <w:tc>
          <w:tcPr>
            <w:tcW w:w="2347" w:type="dxa"/>
            <w:shd w:val="clear" w:color="auto" w:fill="auto"/>
          </w:tcPr>
          <w:p w14:paraId="0C4422C3"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в том числе:</w:t>
            </w:r>
          </w:p>
        </w:tc>
        <w:tc>
          <w:tcPr>
            <w:tcW w:w="5866" w:type="dxa"/>
            <w:shd w:val="clear" w:color="auto" w:fill="auto"/>
          </w:tcPr>
          <w:p w14:paraId="2CF655FA" w14:textId="77777777"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 – 1,</w:t>
            </w:r>
          </w:p>
          <w:p w14:paraId="014D2813" w14:textId="77777777" w:rsidR="008F5427" w:rsidRDefault="008F5427"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14:paraId="080702A0" w14:textId="77777777"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14:paraId="0FFC5D91" w14:textId="77777777"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Зачет – 1 семестр</w:t>
            </w:r>
          </w:p>
          <w:p w14:paraId="5F9E2D72" w14:textId="77777777" w:rsidR="000E61E3" w:rsidRDefault="000E61E3"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p>
          <w:p w14:paraId="52426596" w14:textId="77777777" w:rsidR="00EE4864" w:rsidRPr="00945F70" w:rsidRDefault="00945F70" w:rsidP="00945F70">
            <w:pPr>
              <w:widowControl w:val="0"/>
              <w:spacing w:after="0" w:line="240" w:lineRule="auto"/>
              <w:ind w:right="1140"/>
              <w:jc w:val="right"/>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Дифференцированный зачет 2семестр</w:t>
            </w:r>
          </w:p>
        </w:tc>
      </w:tr>
      <w:tr w:rsidR="00EE4864" w:rsidRPr="00EE4864" w14:paraId="0AAA52BD" w14:textId="77777777" w:rsidTr="00092687">
        <w:trPr>
          <w:trHeight w:hRule="exact" w:val="394"/>
          <w:jc w:val="center"/>
        </w:trPr>
        <w:tc>
          <w:tcPr>
            <w:tcW w:w="2347" w:type="dxa"/>
            <w:shd w:val="clear" w:color="auto" w:fill="auto"/>
          </w:tcPr>
          <w:p w14:paraId="2D66A50A"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аудиторные занятия</w:t>
            </w:r>
          </w:p>
        </w:tc>
        <w:tc>
          <w:tcPr>
            <w:tcW w:w="5866" w:type="dxa"/>
            <w:shd w:val="clear" w:color="auto" w:fill="auto"/>
            <w:vAlign w:val="bottom"/>
          </w:tcPr>
          <w:p w14:paraId="55D64932" w14:textId="77777777" w:rsidR="00EE4864" w:rsidRPr="00945F70" w:rsidRDefault="00945F70" w:rsidP="00EE4864">
            <w:pPr>
              <w:widowControl w:val="0"/>
              <w:tabs>
                <w:tab w:val="left" w:pos="3708"/>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1</w:t>
            </w:r>
            <w:r w:rsidR="001608F6">
              <w:rPr>
                <w:rFonts w:ascii="Times New Roman" w:eastAsia="Times New Roman" w:hAnsi="Times New Roman" w:cs="Times New Roman"/>
                <w:color w:val="000000"/>
                <w:sz w:val="19"/>
                <w:szCs w:val="19"/>
                <w:lang w:eastAsia="ru-RU" w:bidi="ru-RU"/>
              </w:rPr>
              <w:t>08</w:t>
            </w:r>
            <w:r w:rsidR="008F5427">
              <w:rPr>
                <w:rFonts w:ascii="Times New Roman" w:eastAsia="Times New Roman" w:hAnsi="Times New Roman" w:cs="Times New Roman"/>
                <w:color w:val="000000"/>
                <w:sz w:val="19"/>
                <w:szCs w:val="19"/>
                <w:lang w:eastAsia="ru-RU" w:bidi="ru-RU"/>
              </w:rPr>
              <w:t xml:space="preserve">                                                       </w:t>
            </w:r>
            <w:r w:rsidR="000E61E3">
              <w:rPr>
                <w:rFonts w:ascii="Times New Roman" w:eastAsia="Times New Roman" w:hAnsi="Times New Roman" w:cs="Times New Roman"/>
                <w:color w:val="000000"/>
                <w:sz w:val="19"/>
                <w:szCs w:val="19"/>
                <w:lang w:eastAsia="ru-RU" w:bidi="ru-RU"/>
              </w:rPr>
              <w:t xml:space="preserve">  </w:t>
            </w:r>
            <w:r w:rsidR="008F5427">
              <w:rPr>
                <w:rFonts w:ascii="Times New Roman" w:eastAsia="Times New Roman" w:hAnsi="Times New Roman" w:cs="Times New Roman"/>
                <w:color w:val="000000"/>
                <w:sz w:val="19"/>
                <w:szCs w:val="19"/>
                <w:lang w:eastAsia="ru-RU" w:bidi="ru-RU"/>
              </w:rPr>
              <w:t>Дифф.</w:t>
            </w:r>
            <w:r w:rsidR="000E61E3">
              <w:rPr>
                <w:rFonts w:ascii="Times New Roman" w:eastAsia="Times New Roman" w:hAnsi="Times New Roman" w:cs="Times New Roman"/>
                <w:color w:val="000000"/>
                <w:sz w:val="19"/>
                <w:szCs w:val="19"/>
                <w:lang w:eastAsia="ru-RU" w:bidi="ru-RU"/>
              </w:rPr>
              <w:t xml:space="preserve"> зачет – 2</w:t>
            </w:r>
          </w:p>
          <w:p w14:paraId="18C2F7D5" w14:textId="77777777" w:rsidR="00EE4864" w:rsidRPr="00945F70" w:rsidRDefault="00945F70" w:rsidP="000210CD">
            <w:pPr>
              <w:widowControl w:val="0"/>
              <w:tabs>
                <w:tab w:val="left" w:pos="3684"/>
              </w:tabs>
              <w:spacing w:after="0" w:line="240" w:lineRule="auto"/>
              <w:ind w:firstLine="900"/>
              <w:rPr>
                <w:rFonts w:ascii="Times New Roman" w:eastAsia="Times New Roman" w:hAnsi="Times New Roman" w:cs="Times New Roman"/>
                <w:color w:val="000000"/>
                <w:sz w:val="19"/>
                <w:szCs w:val="19"/>
                <w:lang w:val="en-US" w:eastAsia="ru-RU" w:bidi="ru-RU"/>
              </w:rPr>
            </w:pPr>
            <w:r>
              <w:rPr>
                <w:rFonts w:ascii="Times New Roman" w:eastAsia="Times New Roman" w:hAnsi="Times New Roman" w:cs="Times New Roman"/>
                <w:color w:val="000000"/>
                <w:sz w:val="19"/>
                <w:szCs w:val="19"/>
                <w:lang w:eastAsia="ru-RU" w:bidi="ru-RU"/>
              </w:rPr>
              <w:t>_</w:t>
            </w:r>
            <w:r>
              <w:rPr>
                <w:rFonts w:ascii="Times New Roman" w:eastAsia="Times New Roman" w:hAnsi="Times New Roman" w:cs="Times New Roman"/>
                <w:color w:val="000000"/>
                <w:sz w:val="19"/>
                <w:szCs w:val="19"/>
                <w:lang w:eastAsia="ru-RU" w:bidi="ru-RU"/>
              </w:rPr>
              <w:tab/>
            </w:r>
          </w:p>
        </w:tc>
      </w:tr>
      <w:tr w:rsidR="00EE4864" w:rsidRPr="00EE4864" w14:paraId="3BE3519E" w14:textId="77777777" w:rsidTr="00092687">
        <w:trPr>
          <w:trHeight w:hRule="exact" w:val="206"/>
          <w:jc w:val="center"/>
        </w:trPr>
        <w:tc>
          <w:tcPr>
            <w:tcW w:w="2347" w:type="dxa"/>
            <w:shd w:val="clear" w:color="auto" w:fill="auto"/>
          </w:tcPr>
          <w:p w14:paraId="4334E484"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самостоятельная работа</w:t>
            </w:r>
          </w:p>
        </w:tc>
        <w:tc>
          <w:tcPr>
            <w:tcW w:w="5866" w:type="dxa"/>
            <w:shd w:val="clear" w:color="auto" w:fill="auto"/>
          </w:tcPr>
          <w:p w14:paraId="5F2F7D35" w14:textId="77777777" w:rsidR="00EE4864" w:rsidRPr="00945F70" w:rsidRDefault="008F5427" w:rsidP="00370371">
            <w:pPr>
              <w:widowControl w:val="0"/>
              <w:spacing w:after="0" w:line="240" w:lineRule="auto"/>
              <w:ind w:firstLine="90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28</w:t>
            </w:r>
          </w:p>
        </w:tc>
      </w:tr>
      <w:tr w:rsidR="00EE4864" w:rsidRPr="00EE4864" w14:paraId="258B6FF6" w14:textId="77777777" w:rsidTr="00092687">
        <w:trPr>
          <w:trHeight w:hRule="exact" w:val="254"/>
          <w:jc w:val="center"/>
        </w:trPr>
        <w:tc>
          <w:tcPr>
            <w:tcW w:w="2347" w:type="dxa"/>
            <w:shd w:val="clear" w:color="auto" w:fill="auto"/>
            <w:vAlign w:val="bottom"/>
          </w:tcPr>
          <w:p w14:paraId="1ABEDB70" w14:textId="77777777" w:rsidR="00EE4864" w:rsidRPr="00EE4864" w:rsidRDefault="00EE4864" w:rsidP="00EE4864">
            <w:pPr>
              <w:widowControl w:val="0"/>
              <w:spacing w:after="0" w:line="240" w:lineRule="auto"/>
              <w:ind w:firstLine="280"/>
              <w:rPr>
                <w:rFonts w:ascii="Times New Roman" w:eastAsia="Times New Roman" w:hAnsi="Times New Roman" w:cs="Times New Roman"/>
                <w:color w:val="000000"/>
                <w:sz w:val="19"/>
                <w:szCs w:val="19"/>
                <w:lang w:eastAsia="ru-RU" w:bidi="ru-RU"/>
              </w:rPr>
            </w:pPr>
            <w:r w:rsidRPr="00EE4864">
              <w:rPr>
                <w:rFonts w:ascii="Times New Roman" w:eastAsia="Times New Roman" w:hAnsi="Times New Roman" w:cs="Times New Roman"/>
                <w:color w:val="000000"/>
                <w:sz w:val="19"/>
                <w:szCs w:val="19"/>
                <w:lang w:eastAsia="ru-RU" w:bidi="ru-RU"/>
              </w:rPr>
              <w:t>часов на контроль</w:t>
            </w:r>
          </w:p>
        </w:tc>
        <w:tc>
          <w:tcPr>
            <w:tcW w:w="5866" w:type="dxa"/>
            <w:shd w:val="clear" w:color="auto" w:fill="auto"/>
            <w:vAlign w:val="bottom"/>
          </w:tcPr>
          <w:p w14:paraId="26F524A4" w14:textId="77777777" w:rsidR="00EE4864" w:rsidRPr="00945F70" w:rsidRDefault="008F5427" w:rsidP="00EE4864">
            <w:pPr>
              <w:widowControl w:val="0"/>
              <w:spacing w:after="0" w:line="240" w:lineRule="auto"/>
              <w:ind w:left="1020"/>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8</w:t>
            </w:r>
          </w:p>
        </w:tc>
      </w:tr>
    </w:tbl>
    <w:p w14:paraId="7152F5AC" w14:textId="77777777" w:rsidR="00EE4864" w:rsidRDefault="00EE4864" w:rsidP="00EE4864">
      <w:pPr>
        <w:jc w:val="center"/>
        <w:rPr>
          <w:rFonts w:ascii="Times New Roman" w:hAnsi="Times New Roman" w:cs="Times New Roman"/>
          <w:sz w:val="28"/>
          <w:szCs w:val="28"/>
        </w:rPr>
      </w:pPr>
    </w:p>
    <w:p w14:paraId="16A7C85D" w14:textId="77777777" w:rsidR="00CC4876" w:rsidRDefault="00CC4876" w:rsidP="00EE4864">
      <w:pPr>
        <w:jc w:val="center"/>
        <w:rPr>
          <w:rFonts w:ascii="Times New Roman" w:hAnsi="Times New Roman" w:cs="Times New Roman"/>
          <w:sz w:val="28"/>
          <w:szCs w:val="28"/>
        </w:rPr>
      </w:pPr>
    </w:p>
    <w:p w14:paraId="3DBE5B72" w14:textId="77777777" w:rsidR="00CC4876" w:rsidRDefault="00CC4876" w:rsidP="00EE4864">
      <w:pPr>
        <w:jc w:val="center"/>
        <w:rPr>
          <w:rFonts w:ascii="Times New Roman" w:hAnsi="Times New Roman" w:cs="Times New Roman"/>
          <w:sz w:val="28"/>
          <w:szCs w:val="28"/>
        </w:rPr>
      </w:pPr>
    </w:p>
    <w:p w14:paraId="4AC6FF14" w14:textId="77777777" w:rsidR="00CC4876" w:rsidRDefault="00CC4876" w:rsidP="00EE4864">
      <w:pPr>
        <w:jc w:val="center"/>
        <w:rPr>
          <w:rFonts w:ascii="Times New Roman" w:hAnsi="Times New Roman" w:cs="Times New Roman"/>
          <w:sz w:val="28"/>
          <w:szCs w:val="28"/>
        </w:rPr>
      </w:pPr>
    </w:p>
    <w:p w14:paraId="4F3473DD" w14:textId="77777777" w:rsidR="00CC4876" w:rsidRDefault="00CC4876" w:rsidP="00EE4864">
      <w:pPr>
        <w:jc w:val="center"/>
        <w:rPr>
          <w:rFonts w:ascii="Times New Roman" w:hAnsi="Times New Roman" w:cs="Times New Roman"/>
          <w:sz w:val="28"/>
          <w:szCs w:val="28"/>
        </w:rPr>
      </w:pPr>
    </w:p>
    <w:p w14:paraId="2A4DB7B5" w14:textId="77777777" w:rsidR="00CC4876" w:rsidRDefault="00CC4876" w:rsidP="00EE4864">
      <w:pPr>
        <w:jc w:val="center"/>
        <w:rPr>
          <w:rFonts w:ascii="Times New Roman" w:hAnsi="Times New Roman" w:cs="Times New Roman"/>
          <w:sz w:val="28"/>
          <w:szCs w:val="28"/>
        </w:rPr>
      </w:pPr>
    </w:p>
    <w:p w14:paraId="028D6D1B" w14:textId="77777777" w:rsidR="00CC4876" w:rsidRDefault="00CC4876" w:rsidP="00EE4864">
      <w:pPr>
        <w:jc w:val="center"/>
        <w:rPr>
          <w:rFonts w:ascii="Times New Roman" w:hAnsi="Times New Roman" w:cs="Times New Roman"/>
          <w:sz w:val="28"/>
          <w:szCs w:val="28"/>
        </w:rPr>
      </w:pPr>
    </w:p>
    <w:p w14:paraId="069F49D4" w14:textId="77777777" w:rsidR="00CC4876" w:rsidRDefault="00CC4876" w:rsidP="00EE4864">
      <w:pPr>
        <w:jc w:val="center"/>
        <w:rPr>
          <w:rFonts w:ascii="Times New Roman" w:hAnsi="Times New Roman" w:cs="Times New Roman"/>
          <w:sz w:val="28"/>
          <w:szCs w:val="28"/>
        </w:rPr>
      </w:pPr>
      <w:r>
        <w:rPr>
          <w:rFonts w:ascii="Times New Roman" w:hAnsi="Times New Roman" w:cs="Times New Roman"/>
          <w:sz w:val="28"/>
          <w:szCs w:val="28"/>
        </w:rPr>
        <w:t>Ставрополь, 202</w:t>
      </w:r>
      <w:r w:rsidR="0060208D">
        <w:rPr>
          <w:rFonts w:ascii="Times New Roman" w:hAnsi="Times New Roman" w:cs="Times New Roman"/>
          <w:sz w:val="28"/>
          <w:szCs w:val="28"/>
        </w:rPr>
        <w:t>4</w:t>
      </w:r>
    </w:p>
    <w:p w14:paraId="27DFF328" w14:textId="77777777" w:rsidR="007B301F" w:rsidRDefault="007B301F">
      <w:pPr>
        <w:rPr>
          <w:rFonts w:ascii="Times New Roman" w:hAnsi="Times New Roman" w:cs="Times New Roman"/>
          <w:sz w:val="28"/>
          <w:szCs w:val="28"/>
        </w:rPr>
      </w:pPr>
      <w:r>
        <w:rPr>
          <w:rFonts w:ascii="Times New Roman" w:hAnsi="Times New Roman" w:cs="Times New Roman"/>
          <w:sz w:val="28"/>
          <w:szCs w:val="28"/>
        </w:rPr>
        <w:br w:type="page"/>
      </w:r>
    </w:p>
    <w:p w14:paraId="55800549"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lastRenderedPageBreak/>
        <w:t>Программу составил(и):</w:t>
      </w:r>
    </w:p>
    <w:p w14:paraId="2B57A237" w14:textId="77777777" w:rsidR="00D84B52" w:rsidRPr="00E172B9" w:rsidRDefault="00E172B9" w:rsidP="00D84B52">
      <w:pPr>
        <w:widowControl w:val="0"/>
        <w:spacing w:after="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iCs/>
          <w:sz w:val="28"/>
          <w:szCs w:val="28"/>
          <w:lang w:eastAsia="ru-RU" w:bidi="ru-RU"/>
        </w:rPr>
        <w:t xml:space="preserve">Струполева Наталья Сергеевна, кандидат исторических наук, </w:t>
      </w:r>
      <w:r w:rsidR="008F5427">
        <w:rPr>
          <w:rFonts w:ascii="Times New Roman" w:eastAsia="Times New Roman" w:hAnsi="Times New Roman" w:cs="Times New Roman"/>
          <w:iCs/>
          <w:sz w:val="28"/>
          <w:szCs w:val="28"/>
          <w:lang w:eastAsia="ru-RU" w:bidi="ru-RU"/>
        </w:rPr>
        <w:t>доцент кафедры Церковной истории</w:t>
      </w:r>
      <w:r w:rsidR="00DC3AB2">
        <w:rPr>
          <w:rFonts w:ascii="Times New Roman" w:eastAsia="Times New Roman" w:hAnsi="Times New Roman" w:cs="Times New Roman"/>
          <w:iCs/>
          <w:sz w:val="28"/>
          <w:szCs w:val="28"/>
          <w:lang w:eastAsia="ru-RU" w:bidi="ru-RU"/>
        </w:rPr>
        <w:t>.</w:t>
      </w:r>
    </w:p>
    <w:p w14:paraId="5BF6EE4C" w14:textId="77777777" w:rsidR="00E172B9" w:rsidRPr="008F5427" w:rsidRDefault="00E172B9" w:rsidP="00D84B52">
      <w:pPr>
        <w:widowControl w:val="0"/>
        <w:spacing w:after="40" w:line="240" w:lineRule="auto"/>
        <w:ind w:firstLine="280"/>
        <w:rPr>
          <w:rFonts w:ascii="Times New Roman" w:eastAsia="Times New Roman" w:hAnsi="Times New Roman" w:cs="Times New Roman"/>
          <w:iCs/>
          <w:sz w:val="28"/>
          <w:szCs w:val="28"/>
          <w:lang w:eastAsia="ru-RU" w:bidi="ru-RU"/>
        </w:rPr>
      </w:pPr>
    </w:p>
    <w:p w14:paraId="2B20BD0A"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дисциплины</w:t>
      </w:r>
    </w:p>
    <w:p w14:paraId="220103E6" w14:textId="77777777" w:rsidR="00D84B52" w:rsidRPr="00E172B9" w:rsidRDefault="00E172B9"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b/>
          <w:bCs/>
          <w:sz w:val="28"/>
          <w:szCs w:val="28"/>
          <w:lang w:eastAsia="ru-RU" w:bidi="ru-RU"/>
        </w:rPr>
        <w:t>История России</w:t>
      </w:r>
    </w:p>
    <w:p w14:paraId="1BFF4B2D" w14:textId="77777777" w:rsidR="00D84B52" w:rsidRPr="00D761F4" w:rsidRDefault="00335E04"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 xml:space="preserve">Разработана </w:t>
      </w:r>
      <w:r w:rsidR="00D84B52" w:rsidRPr="00D761F4">
        <w:rPr>
          <w:rFonts w:ascii="Times New Roman" w:eastAsia="Times New Roman" w:hAnsi="Times New Roman" w:cs="Times New Roman"/>
          <w:color w:val="000000"/>
          <w:sz w:val="28"/>
          <w:szCs w:val="28"/>
          <w:lang w:eastAsia="ru-RU" w:bidi="ru-RU"/>
        </w:rPr>
        <w:t>в соответствии с ФГОС:</w:t>
      </w:r>
    </w:p>
    <w:p w14:paraId="2BF3AECD" w14:textId="77777777" w:rsidR="00D84B52" w:rsidRPr="00D84B52" w:rsidRDefault="00D84B52" w:rsidP="00D84B52">
      <w:pPr>
        <w:widowControl w:val="0"/>
        <w:spacing w:after="300" w:line="240" w:lineRule="auto"/>
        <w:ind w:left="280" w:firstLine="4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высшего образования - бакалавриат по направлению подготовки 48.03.01 Теология (приказ Минобрнауки России от 25.08.2020 г. № 1110)</w:t>
      </w:r>
    </w:p>
    <w:p w14:paraId="3E85C3D1" w14:textId="77777777" w:rsidR="00335E04" w:rsidRPr="00D761F4" w:rsidRDefault="00335E04" w:rsidP="00335E0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Составлена на основании учебного плана:</w:t>
      </w:r>
    </w:p>
    <w:p w14:paraId="2CB5FE7F" w14:textId="77777777" w:rsidR="00335E04" w:rsidRPr="00D761F4" w:rsidRDefault="00335E04" w:rsidP="00335E04">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Направление: 48.03.01 Теология</w:t>
      </w:r>
    </w:p>
    <w:p w14:paraId="5CF1123F" w14:textId="77777777" w:rsidR="00D84B52" w:rsidRPr="00D84B52" w:rsidRDefault="00335E04" w:rsidP="007953E5">
      <w:pPr>
        <w:widowControl w:val="0"/>
        <w:spacing w:after="720" w:line="240" w:lineRule="auto"/>
        <w:ind w:firstLine="280"/>
        <w:rPr>
          <w:rFonts w:ascii="Times New Roman" w:eastAsia="Times New Roman" w:hAnsi="Times New Roman" w:cs="Times New Roman"/>
          <w:color w:val="000000"/>
          <w:sz w:val="28"/>
          <w:szCs w:val="28"/>
          <w:lang w:eastAsia="ru-RU" w:bidi="ru-RU"/>
        </w:rPr>
      </w:pPr>
      <w:r w:rsidRPr="00D761F4">
        <w:rPr>
          <w:rFonts w:ascii="Times New Roman" w:eastAsia="Times New Roman" w:hAnsi="Times New Roman" w:cs="Times New Roman"/>
          <w:color w:val="000000"/>
          <w:sz w:val="28"/>
          <w:szCs w:val="28"/>
          <w:lang w:eastAsia="ru-RU" w:bidi="ru-RU"/>
        </w:rPr>
        <w:t>Профиль п</w:t>
      </w:r>
      <w:r>
        <w:rPr>
          <w:rFonts w:ascii="Times New Roman" w:eastAsia="Times New Roman" w:hAnsi="Times New Roman" w:cs="Times New Roman"/>
          <w:color w:val="000000"/>
          <w:sz w:val="28"/>
          <w:szCs w:val="28"/>
          <w:lang w:eastAsia="ru-RU" w:bidi="ru-RU"/>
        </w:rPr>
        <w:t>одготовки: Православная теологи</w:t>
      </w:r>
      <w:r w:rsidRPr="00D761F4">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Pr="00D761F4">
        <w:rPr>
          <w:rFonts w:ascii="Times New Roman" w:eastAsia="Times New Roman" w:hAnsi="Times New Roman" w:cs="Times New Roman"/>
          <w:color w:val="000000"/>
          <w:sz w:val="28"/>
          <w:szCs w:val="28"/>
          <w:lang w:eastAsia="ru-RU" w:bidi="ru-RU"/>
        </w:rPr>
        <w:t xml:space="preserve">утвержденного учёным советом </w:t>
      </w:r>
      <w:r>
        <w:rPr>
          <w:rFonts w:ascii="Times New Roman" w:eastAsia="Times New Roman" w:hAnsi="Times New Roman" w:cs="Times New Roman"/>
          <w:color w:val="000000"/>
          <w:sz w:val="28"/>
          <w:szCs w:val="28"/>
          <w:lang w:eastAsia="ru-RU" w:bidi="ru-RU"/>
        </w:rPr>
        <w:t>Ставропольской духовной семинарии</w:t>
      </w:r>
      <w:r w:rsidRPr="00D761F4">
        <w:rPr>
          <w:rFonts w:ascii="Times New Roman" w:eastAsia="Times New Roman" w:hAnsi="Times New Roman" w:cs="Times New Roman"/>
          <w:color w:val="000000"/>
          <w:sz w:val="28"/>
          <w:szCs w:val="28"/>
          <w:lang w:eastAsia="ru-RU" w:bidi="ru-RU"/>
        </w:rPr>
        <w:t xml:space="preserve"> </w:t>
      </w:r>
      <w:r w:rsidR="007953E5" w:rsidRPr="007953E5">
        <w:rPr>
          <w:rFonts w:ascii="Times New Roman" w:eastAsia="Times New Roman" w:hAnsi="Times New Roman" w:cs="Times New Roman"/>
          <w:color w:val="000000"/>
          <w:sz w:val="28"/>
          <w:szCs w:val="28"/>
          <w:lang w:eastAsia="ru-RU" w:bidi="ru-RU"/>
        </w:rPr>
        <w:t>от 03.07.2024 протокол № 3 (126)</w:t>
      </w:r>
    </w:p>
    <w:p w14:paraId="2755D900" w14:textId="77777777" w:rsidR="00D84B52" w:rsidRPr="00D84B52" w:rsidRDefault="00D84B52" w:rsidP="00D84B52">
      <w:pPr>
        <w:widowControl w:val="0"/>
        <w:spacing w:after="40" w:line="240" w:lineRule="auto"/>
        <w:ind w:firstLine="280"/>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Рабочая программа одобрена на заседании кафедры</w:t>
      </w:r>
    </w:p>
    <w:p w14:paraId="23728DDF" w14:textId="77777777" w:rsidR="00D84B52" w:rsidRPr="00E172B9" w:rsidRDefault="007200AB" w:rsidP="00D84B52">
      <w:pPr>
        <w:widowControl w:val="0"/>
        <w:spacing w:after="300" w:line="240" w:lineRule="auto"/>
        <w:ind w:firstLine="280"/>
        <w:rPr>
          <w:rFonts w:ascii="Times New Roman" w:eastAsia="Times New Roman" w:hAnsi="Times New Roman" w:cs="Times New Roman"/>
          <w:sz w:val="28"/>
          <w:szCs w:val="28"/>
          <w:lang w:eastAsia="ru-RU" w:bidi="ru-RU"/>
        </w:rPr>
      </w:pPr>
      <w:r w:rsidRPr="00E172B9">
        <w:rPr>
          <w:rFonts w:ascii="Times New Roman" w:eastAsia="Times New Roman" w:hAnsi="Times New Roman" w:cs="Times New Roman"/>
          <w:b/>
          <w:bCs/>
          <w:sz w:val="28"/>
          <w:szCs w:val="28"/>
          <w:lang w:eastAsia="ru-RU" w:bidi="ru-RU"/>
        </w:rPr>
        <w:t xml:space="preserve">Церковной </w:t>
      </w:r>
      <w:r w:rsidR="00D84B52" w:rsidRPr="00E172B9">
        <w:rPr>
          <w:rFonts w:ascii="Times New Roman" w:eastAsia="Times New Roman" w:hAnsi="Times New Roman" w:cs="Times New Roman"/>
          <w:b/>
          <w:bCs/>
          <w:sz w:val="28"/>
          <w:szCs w:val="28"/>
          <w:lang w:eastAsia="ru-RU" w:bidi="ru-RU"/>
        </w:rPr>
        <w:t>истории</w:t>
      </w:r>
    </w:p>
    <w:p w14:paraId="7CB978AD" w14:textId="77777777" w:rsidR="00852736" w:rsidRDefault="00852736" w:rsidP="007953E5">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C3AB2">
        <w:rPr>
          <w:rFonts w:ascii="Times New Roman" w:eastAsia="Times New Roman" w:hAnsi="Times New Roman" w:cs="Times New Roman"/>
          <w:color w:val="000000"/>
          <w:sz w:val="28"/>
          <w:szCs w:val="28"/>
          <w:lang w:eastAsia="ru-RU" w:bidi="ru-RU"/>
        </w:rPr>
        <w:t xml:space="preserve">Протокол </w:t>
      </w:r>
      <w:r w:rsidR="00DC3AB2">
        <w:rPr>
          <w:rFonts w:ascii="Times New Roman" w:eastAsia="Times New Roman" w:hAnsi="Times New Roman" w:cs="Times New Roman"/>
          <w:color w:val="000000"/>
          <w:sz w:val="28"/>
          <w:szCs w:val="28"/>
          <w:lang w:eastAsia="ru-RU" w:bidi="ru-RU"/>
        </w:rPr>
        <w:tab/>
      </w:r>
      <w:r w:rsidR="00DC3AB2">
        <w:rPr>
          <w:rFonts w:ascii="Times New Roman" w:hAnsi="Times New Roman" w:cs="Times New Roman"/>
          <w:sz w:val="28"/>
          <w:szCs w:val="28"/>
        </w:rPr>
        <w:t>№</w:t>
      </w:r>
      <w:r w:rsidR="007953E5" w:rsidRPr="007953E5">
        <w:rPr>
          <w:rFonts w:ascii="Times New Roman" w:hAnsi="Times New Roman" w:cs="Times New Roman"/>
          <w:sz w:val="28"/>
          <w:szCs w:val="28"/>
        </w:rPr>
        <w:t>4(49) от 21 мая 2024 г.</w:t>
      </w:r>
    </w:p>
    <w:p w14:paraId="72578ECA" w14:textId="77777777" w:rsidR="000210CD" w:rsidRDefault="00D84B5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r w:rsidRPr="00D84B52">
        <w:rPr>
          <w:rFonts w:ascii="Times New Roman" w:eastAsia="Times New Roman" w:hAnsi="Times New Roman" w:cs="Times New Roman"/>
          <w:color w:val="000000"/>
          <w:sz w:val="28"/>
          <w:szCs w:val="28"/>
          <w:lang w:eastAsia="ru-RU" w:bidi="ru-RU"/>
        </w:rPr>
        <w:t xml:space="preserve">Зав. кафедрой: </w:t>
      </w:r>
      <w:r w:rsidRPr="007200AB">
        <w:rPr>
          <w:rFonts w:ascii="Times New Roman" w:eastAsia="Times New Roman" w:hAnsi="Times New Roman" w:cs="Times New Roman"/>
          <w:color w:val="000000"/>
          <w:sz w:val="28"/>
          <w:szCs w:val="28"/>
          <w:lang w:eastAsia="ru-RU" w:bidi="ru-RU"/>
        </w:rPr>
        <w:t>священник Евгений Николаевич Шишкин</w:t>
      </w:r>
    </w:p>
    <w:p w14:paraId="240DC4A9" w14:textId="77777777" w:rsidR="00AF6BE2" w:rsidRDefault="00AF6BE2">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sdt>
      <w:sdtPr>
        <w:rPr>
          <w:rFonts w:asciiTheme="minorHAnsi" w:eastAsiaTheme="minorHAnsi" w:hAnsiTheme="minorHAnsi" w:cstheme="minorBidi"/>
          <w:color w:val="auto"/>
          <w:sz w:val="22"/>
          <w:szCs w:val="22"/>
          <w:lang w:eastAsia="en-US"/>
        </w:rPr>
        <w:id w:val="1395383728"/>
        <w:docPartObj>
          <w:docPartGallery w:val="Table of Contents"/>
          <w:docPartUnique/>
        </w:docPartObj>
      </w:sdtPr>
      <w:sdtEndPr>
        <w:rPr>
          <w:b/>
          <w:bCs/>
        </w:rPr>
      </w:sdtEndPr>
      <w:sdtContent>
        <w:p w14:paraId="3F3E42D0" w14:textId="77777777" w:rsidR="00AF6BE2" w:rsidRDefault="00AF6BE2" w:rsidP="00AF6BE2">
          <w:pPr>
            <w:pStyle w:val="ac"/>
            <w:jc w:val="center"/>
            <w:rPr>
              <w:rFonts w:ascii="Times New Roman" w:hAnsi="Times New Roman" w:cs="Times New Roman"/>
              <w:color w:val="auto"/>
              <w:sz w:val="24"/>
              <w:szCs w:val="24"/>
            </w:rPr>
          </w:pPr>
          <w:r w:rsidRPr="00AF6BE2">
            <w:rPr>
              <w:rFonts w:ascii="Times New Roman" w:hAnsi="Times New Roman" w:cs="Times New Roman"/>
              <w:color w:val="auto"/>
              <w:sz w:val="24"/>
              <w:szCs w:val="24"/>
            </w:rPr>
            <w:t>Оглавление</w:t>
          </w:r>
        </w:p>
        <w:p w14:paraId="529600F9" w14:textId="77777777" w:rsidR="00AF6BE2" w:rsidRPr="00AF6BE2" w:rsidRDefault="00AF6BE2" w:rsidP="00AF6BE2">
          <w:pPr>
            <w:rPr>
              <w:lang w:eastAsia="ru-RU"/>
            </w:rPr>
          </w:pPr>
        </w:p>
        <w:p w14:paraId="5FB0415F" w14:textId="77777777" w:rsidR="00335E04" w:rsidRDefault="00267589">
          <w:pPr>
            <w:pStyle w:val="13"/>
            <w:tabs>
              <w:tab w:val="left" w:pos="440"/>
              <w:tab w:val="right" w:leader="dot" w:pos="9345"/>
            </w:tabs>
            <w:rPr>
              <w:rFonts w:eastAsiaTheme="minorEastAsia"/>
              <w:noProof/>
              <w:lang w:eastAsia="ru-RU"/>
            </w:rPr>
          </w:pPr>
          <w:r w:rsidRPr="00AF6BE2">
            <w:rPr>
              <w:sz w:val="24"/>
              <w:szCs w:val="24"/>
            </w:rPr>
            <w:fldChar w:fldCharType="begin"/>
          </w:r>
          <w:r w:rsidR="00AF6BE2" w:rsidRPr="00AF6BE2">
            <w:rPr>
              <w:sz w:val="24"/>
              <w:szCs w:val="24"/>
            </w:rPr>
            <w:instrText xml:space="preserve"> TOC \o "1-3" \h \z \u </w:instrText>
          </w:r>
          <w:r w:rsidRPr="00AF6BE2">
            <w:rPr>
              <w:sz w:val="24"/>
              <w:szCs w:val="24"/>
            </w:rPr>
            <w:fldChar w:fldCharType="separate"/>
          </w:r>
          <w:hyperlink w:anchor="_Toc142665867" w:history="1">
            <w:r w:rsidR="00335E04" w:rsidRPr="007605E5">
              <w:rPr>
                <w:rStyle w:val="ab"/>
                <w:rFonts w:ascii="Times New Roman" w:eastAsia="Times New Roman" w:hAnsi="Times New Roman" w:cs="Times New Roman"/>
                <w:b/>
                <w:bCs/>
                <w:noProof/>
                <w:lang w:eastAsia="ru-RU"/>
              </w:rPr>
              <w:t>1.</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Цель и задачи освоения дисциплины</w:t>
            </w:r>
            <w:r w:rsidR="00335E04">
              <w:rPr>
                <w:noProof/>
                <w:webHidden/>
              </w:rPr>
              <w:tab/>
            </w:r>
            <w:r>
              <w:rPr>
                <w:noProof/>
                <w:webHidden/>
              </w:rPr>
              <w:fldChar w:fldCharType="begin"/>
            </w:r>
            <w:r w:rsidR="00335E04">
              <w:rPr>
                <w:noProof/>
                <w:webHidden/>
              </w:rPr>
              <w:instrText xml:space="preserve"> PAGEREF _Toc142665867 \h </w:instrText>
            </w:r>
            <w:r>
              <w:rPr>
                <w:noProof/>
                <w:webHidden/>
              </w:rPr>
            </w:r>
            <w:r>
              <w:rPr>
                <w:noProof/>
                <w:webHidden/>
              </w:rPr>
              <w:fldChar w:fldCharType="separate"/>
            </w:r>
            <w:r w:rsidR="00335E04">
              <w:rPr>
                <w:noProof/>
                <w:webHidden/>
              </w:rPr>
              <w:t>4</w:t>
            </w:r>
            <w:r>
              <w:rPr>
                <w:noProof/>
                <w:webHidden/>
              </w:rPr>
              <w:fldChar w:fldCharType="end"/>
            </w:r>
          </w:hyperlink>
        </w:p>
        <w:p w14:paraId="07C8CF74" w14:textId="77777777" w:rsidR="00335E04" w:rsidRDefault="00000000">
          <w:pPr>
            <w:pStyle w:val="13"/>
            <w:tabs>
              <w:tab w:val="left" w:pos="440"/>
              <w:tab w:val="right" w:leader="dot" w:pos="9345"/>
            </w:tabs>
            <w:rPr>
              <w:rFonts w:eastAsiaTheme="minorEastAsia"/>
              <w:noProof/>
              <w:lang w:eastAsia="ru-RU"/>
            </w:rPr>
          </w:pPr>
          <w:hyperlink w:anchor="_Toc142665868" w:history="1">
            <w:r w:rsidR="00335E04" w:rsidRPr="007605E5">
              <w:rPr>
                <w:rStyle w:val="ab"/>
                <w:rFonts w:ascii="Times New Roman" w:eastAsia="Times New Roman" w:hAnsi="Times New Roman" w:cs="Times New Roman"/>
                <w:b/>
                <w:bCs/>
                <w:noProof/>
                <w:lang w:eastAsia="ru-RU"/>
              </w:rPr>
              <w:t>2.</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Место дисциплины в структуре образовательной программы</w:t>
            </w:r>
            <w:r w:rsidR="00335E04">
              <w:rPr>
                <w:noProof/>
                <w:webHidden/>
              </w:rPr>
              <w:tab/>
            </w:r>
            <w:r w:rsidR="00267589">
              <w:rPr>
                <w:noProof/>
                <w:webHidden/>
              </w:rPr>
              <w:fldChar w:fldCharType="begin"/>
            </w:r>
            <w:r w:rsidR="00335E04">
              <w:rPr>
                <w:noProof/>
                <w:webHidden/>
              </w:rPr>
              <w:instrText xml:space="preserve"> PAGEREF _Toc142665868 \h </w:instrText>
            </w:r>
            <w:r w:rsidR="00267589">
              <w:rPr>
                <w:noProof/>
                <w:webHidden/>
              </w:rPr>
            </w:r>
            <w:r w:rsidR="00267589">
              <w:rPr>
                <w:noProof/>
                <w:webHidden/>
              </w:rPr>
              <w:fldChar w:fldCharType="separate"/>
            </w:r>
            <w:r w:rsidR="00335E04">
              <w:rPr>
                <w:noProof/>
                <w:webHidden/>
              </w:rPr>
              <w:t>4</w:t>
            </w:r>
            <w:r w:rsidR="00267589">
              <w:rPr>
                <w:noProof/>
                <w:webHidden/>
              </w:rPr>
              <w:fldChar w:fldCharType="end"/>
            </w:r>
          </w:hyperlink>
        </w:p>
        <w:p w14:paraId="3DCB44DF" w14:textId="77777777" w:rsidR="00335E04" w:rsidRDefault="00000000">
          <w:pPr>
            <w:pStyle w:val="13"/>
            <w:tabs>
              <w:tab w:val="left" w:pos="440"/>
              <w:tab w:val="right" w:leader="dot" w:pos="9345"/>
            </w:tabs>
            <w:rPr>
              <w:rFonts w:eastAsiaTheme="minorEastAsia"/>
              <w:noProof/>
              <w:lang w:eastAsia="ru-RU"/>
            </w:rPr>
          </w:pPr>
          <w:hyperlink w:anchor="_Toc142665869" w:history="1">
            <w:r w:rsidR="00335E04" w:rsidRPr="007605E5">
              <w:rPr>
                <w:rStyle w:val="ab"/>
                <w:rFonts w:ascii="Times New Roman" w:eastAsia="Times New Roman" w:hAnsi="Times New Roman" w:cs="Times New Roman"/>
                <w:b/>
                <w:bCs/>
                <w:noProof/>
                <w:lang w:eastAsia="ru-RU"/>
              </w:rPr>
              <w:t>3.</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Компетенции обучающегося, формируемые в результате изучения дисциплины</w:t>
            </w:r>
            <w:r w:rsidR="00335E04">
              <w:rPr>
                <w:noProof/>
                <w:webHidden/>
              </w:rPr>
              <w:tab/>
            </w:r>
            <w:r w:rsidR="00267589">
              <w:rPr>
                <w:noProof/>
                <w:webHidden/>
              </w:rPr>
              <w:fldChar w:fldCharType="begin"/>
            </w:r>
            <w:r w:rsidR="00335E04">
              <w:rPr>
                <w:noProof/>
                <w:webHidden/>
              </w:rPr>
              <w:instrText xml:space="preserve"> PAGEREF _Toc142665869 \h </w:instrText>
            </w:r>
            <w:r w:rsidR="00267589">
              <w:rPr>
                <w:noProof/>
                <w:webHidden/>
              </w:rPr>
            </w:r>
            <w:r w:rsidR="00267589">
              <w:rPr>
                <w:noProof/>
                <w:webHidden/>
              </w:rPr>
              <w:fldChar w:fldCharType="separate"/>
            </w:r>
            <w:r w:rsidR="00335E04">
              <w:rPr>
                <w:noProof/>
                <w:webHidden/>
              </w:rPr>
              <w:t>4</w:t>
            </w:r>
            <w:r w:rsidR="00267589">
              <w:rPr>
                <w:noProof/>
                <w:webHidden/>
              </w:rPr>
              <w:fldChar w:fldCharType="end"/>
            </w:r>
          </w:hyperlink>
        </w:p>
        <w:p w14:paraId="3A1DED8A" w14:textId="77777777" w:rsidR="00335E04" w:rsidRDefault="00000000">
          <w:pPr>
            <w:pStyle w:val="13"/>
            <w:tabs>
              <w:tab w:val="left" w:pos="440"/>
              <w:tab w:val="right" w:leader="dot" w:pos="9345"/>
            </w:tabs>
            <w:rPr>
              <w:rFonts w:eastAsiaTheme="minorEastAsia"/>
              <w:noProof/>
              <w:lang w:eastAsia="ru-RU"/>
            </w:rPr>
          </w:pPr>
          <w:hyperlink w:anchor="_Toc142665870" w:history="1">
            <w:r w:rsidR="00335E04" w:rsidRPr="007605E5">
              <w:rPr>
                <w:rStyle w:val="ab"/>
                <w:rFonts w:ascii="Times New Roman" w:eastAsia="Times New Roman" w:hAnsi="Times New Roman" w:cs="Times New Roman"/>
                <w:b/>
                <w:bCs/>
                <w:noProof/>
                <w:lang w:eastAsia="ru-RU"/>
              </w:rPr>
              <w:t>4.</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и содержание лекций</w:t>
            </w:r>
            <w:r w:rsidR="00335E04">
              <w:rPr>
                <w:noProof/>
                <w:webHidden/>
              </w:rPr>
              <w:tab/>
            </w:r>
            <w:r w:rsidR="00267589">
              <w:rPr>
                <w:noProof/>
                <w:webHidden/>
              </w:rPr>
              <w:fldChar w:fldCharType="begin"/>
            </w:r>
            <w:r w:rsidR="00335E04">
              <w:rPr>
                <w:noProof/>
                <w:webHidden/>
              </w:rPr>
              <w:instrText xml:space="preserve"> PAGEREF _Toc142665870 \h </w:instrText>
            </w:r>
            <w:r w:rsidR="00267589">
              <w:rPr>
                <w:noProof/>
                <w:webHidden/>
              </w:rPr>
            </w:r>
            <w:r w:rsidR="00267589">
              <w:rPr>
                <w:noProof/>
                <w:webHidden/>
              </w:rPr>
              <w:fldChar w:fldCharType="separate"/>
            </w:r>
            <w:r w:rsidR="00335E04">
              <w:rPr>
                <w:noProof/>
                <w:webHidden/>
              </w:rPr>
              <w:t>5</w:t>
            </w:r>
            <w:r w:rsidR="00267589">
              <w:rPr>
                <w:noProof/>
                <w:webHidden/>
              </w:rPr>
              <w:fldChar w:fldCharType="end"/>
            </w:r>
          </w:hyperlink>
        </w:p>
        <w:p w14:paraId="292E8866" w14:textId="77777777" w:rsidR="00335E04" w:rsidRDefault="00000000">
          <w:pPr>
            <w:pStyle w:val="13"/>
            <w:tabs>
              <w:tab w:val="left" w:pos="440"/>
              <w:tab w:val="right" w:leader="dot" w:pos="9345"/>
            </w:tabs>
            <w:rPr>
              <w:rFonts w:eastAsiaTheme="minorEastAsia"/>
              <w:noProof/>
              <w:lang w:eastAsia="ru-RU"/>
            </w:rPr>
          </w:pPr>
          <w:hyperlink w:anchor="_Toc142665871" w:history="1">
            <w:r w:rsidR="00335E04" w:rsidRPr="007605E5">
              <w:rPr>
                <w:rStyle w:val="ab"/>
                <w:rFonts w:ascii="Times New Roman" w:eastAsia="Times New Roman" w:hAnsi="Times New Roman" w:cs="Times New Roman"/>
                <w:b/>
                <w:bCs/>
                <w:noProof/>
                <w:lang w:eastAsia="ru-RU"/>
              </w:rPr>
              <w:t>5.</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практических занятий</w:t>
            </w:r>
            <w:r w:rsidR="00335E04">
              <w:rPr>
                <w:noProof/>
                <w:webHidden/>
              </w:rPr>
              <w:tab/>
            </w:r>
            <w:r w:rsidR="00267589">
              <w:rPr>
                <w:noProof/>
                <w:webHidden/>
              </w:rPr>
              <w:fldChar w:fldCharType="begin"/>
            </w:r>
            <w:r w:rsidR="00335E04">
              <w:rPr>
                <w:noProof/>
                <w:webHidden/>
              </w:rPr>
              <w:instrText xml:space="preserve"> PAGEREF _Toc142665871 \h </w:instrText>
            </w:r>
            <w:r w:rsidR="00267589">
              <w:rPr>
                <w:noProof/>
                <w:webHidden/>
              </w:rPr>
            </w:r>
            <w:r w:rsidR="00267589">
              <w:rPr>
                <w:noProof/>
                <w:webHidden/>
              </w:rPr>
              <w:fldChar w:fldCharType="separate"/>
            </w:r>
            <w:r w:rsidR="00335E04">
              <w:rPr>
                <w:noProof/>
                <w:webHidden/>
              </w:rPr>
              <w:t>8</w:t>
            </w:r>
            <w:r w:rsidR="00267589">
              <w:rPr>
                <w:noProof/>
                <w:webHidden/>
              </w:rPr>
              <w:fldChar w:fldCharType="end"/>
            </w:r>
          </w:hyperlink>
        </w:p>
        <w:p w14:paraId="79336C8B" w14:textId="77777777" w:rsidR="00335E04" w:rsidRDefault="00000000">
          <w:pPr>
            <w:pStyle w:val="13"/>
            <w:tabs>
              <w:tab w:val="left" w:pos="440"/>
              <w:tab w:val="right" w:leader="dot" w:pos="9345"/>
            </w:tabs>
            <w:rPr>
              <w:rFonts w:eastAsiaTheme="minorEastAsia"/>
              <w:noProof/>
              <w:lang w:eastAsia="ru-RU"/>
            </w:rPr>
          </w:pPr>
          <w:hyperlink w:anchor="_Toc142665872" w:history="1">
            <w:r w:rsidR="00335E04" w:rsidRPr="007605E5">
              <w:rPr>
                <w:rStyle w:val="ab"/>
                <w:rFonts w:ascii="Times New Roman" w:eastAsia="Times New Roman" w:hAnsi="Times New Roman" w:cs="Times New Roman"/>
                <w:b/>
                <w:bCs/>
                <w:noProof/>
                <w:lang w:eastAsia="ru-RU"/>
              </w:rPr>
              <w:t>6.</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Наименование самостоятельной работы студента</w:t>
            </w:r>
            <w:r w:rsidR="00335E04">
              <w:rPr>
                <w:noProof/>
                <w:webHidden/>
              </w:rPr>
              <w:tab/>
            </w:r>
            <w:r w:rsidR="00267589">
              <w:rPr>
                <w:noProof/>
                <w:webHidden/>
              </w:rPr>
              <w:fldChar w:fldCharType="begin"/>
            </w:r>
            <w:r w:rsidR="00335E04">
              <w:rPr>
                <w:noProof/>
                <w:webHidden/>
              </w:rPr>
              <w:instrText xml:space="preserve"> PAGEREF _Toc142665872 \h </w:instrText>
            </w:r>
            <w:r w:rsidR="00267589">
              <w:rPr>
                <w:noProof/>
                <w:webHidden/>
              </w:rPr>
            </w:r>
            <w:r w:rsidR="00267589">
              <w:rPr>
                <w:noProof/>
                <w:webHidden/>
              </w:rPr>
              <w:fldChar w:fldCharType="separate"/>
            </w:r>
            <w:r w:rsidR="00335E04">
              <w:rPr>
                <w:noProof/>
                <w:webHidden/>
              </w:rPr>
              <w:t>10</w:t>
            </w:r>
            <w:r w:rsidR="00267589">
              <w:rPr>
                <w:noProof/>
                <w:webHidden/>
              </w:rPr>
              <w:fldChar w:fldCharType="end"/>
            </w:r>
          </w:hyperlink>
        </w:p>
        <w:p w14:paraId="44D8193E" w14:textId="77777777" w:rsidR="00335E04" w:rsidRDefault="00000000">
          <w:pPr>
            <w:pStyle w:val="13"/>
            <w:tabs>
              <w:tab w:val="left" w:pos="440"/>
              <w:tab w:val="right" w:leader="dot" w:pos="9345"/>
            </w:tabs>
            <w:rPr>
              <w:rFonts w:eastAsiaTheme="minorEastAsia"/>
              <w:noProof/>
              <w:lang w:eastAsia="ru-RU"/>
            </w:rPr>
          </w:pPr>
          <w:hyperlink w:anchor="_Toc142665873" w:history="1">
            <w:r w:rsidR="00335E04" w:rsidRPr="007605E5">
              <w:rPr>
                <w:rStyle w:val="ab"/>
                <w:rFonts w:ascii="Times New Roman" w:eastAsia="Times New Roman" w:hAnsi="Times New Roman" w:cs="Times New Roman"/>
                <w:b/>
                <w:bCs/>
                <w:noProof/>
                <w:lang w:eastAsia="ru-RU"/>
              </w:rPr>
              <w:t>7.</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Тематика и вопросы к практическим занятиям</w:t>
            </w:r>
            <w:r w:rsidR="00335E04">
              <w:rPr>
                <w:noProof/>
                <w:webHidden/>
              </w:rPr>
              <w:tab/>
            </w:r>
            <w:r w:rsidR="00267589">
              <w:rPr>
                <w:noProof/>
                <w:webHidden/>
              </w:rPr>
              <w:fldChar w:fldCharType="begin"/>
            </w:r>
            <w:r w:rsidR="00335E04">
              <w:rPr>
                <w:noProof/>
                <w:webHidden/>
              </w:rPr>
              <w:instrText xml:space="preserve"> PAGEREF _Toc142665873 \h </w:instrText>
            </w:r>
            <w:r w:rsidR="00267589">
              <w:rPr>
                <w:noProof/>
                <w:webHidden/>
              </w:rPr>
            </w:r>
            <w:r w:rsidR="00267589">
              <w:rPr>
                <w:noProof/>
                <w:webHidden/>
              </w:rPr>
              <w:fldChar w:fldCharType="separate"/>
            </w:r>
            <w:r w:rsidR="00335E04">
              <w:rPr>
                <w:noProof/>
                <w:webHidden/>
              </w:rPr>
              <w:t>11</w:t>
            </w:r>
            <w:r w:rsidR="00267589">
              <w:rPr>
                <w:noProof/>
                <w:webHidden/>
              </w:rPr>
              <w:fldChar w:fldCharType="end"/>
            </w:r>
          </w:hyperlink>
        </w:p>
        <w:p w14:paraId="314D2608" w14:textId="77777777" w:rsidR="00335E04" w:rsidRDefault="00000000">
          <w:pPr>
            <w:pStyle w:val="13"/>
            <w:tabs>
              <w:tab w:val="left" w:pos="440"/>
              <w:tab w:val="right" w:leader="dot" w:pos="9345"/>
            </w:tabs>
            <w:rPr>
              <w:rFonts w:eastAsiaTheme="minorEastAsia"/>
              <w:noProof/>
              <w:lang w:eastAsia="ru-RU"/>
            </w:rPr>
          </w:pPr>
          <w:hyperlink w:anchor="_Toc142665874" w:history="1">
            <w:r w:rsidR="00335E04" w:rsidRPr="007605E5">
              <w:rPr>
                <w:rStyle w:val="ab"/>
                <w:rFonts w:ascii="Times New Roman" w:eastAsia="Times New Roman" w:hAnsi="Times New Roman" w:cs="Times New Roman"/>
                <w:b/>
                <w:bCs/>
                <w:noProof/>
                <w:lang w:eastAsia="ru-RU"/>
              </w:rPr>
              <w:t>8.</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Методические рекомендации для студентов по изучению дисциплины</w:t>
            </w:r>
            <w:r w:rsidR="00335E04">
              <w:rPr>
                <w:noProof/>
                <w:webHidden/>
              </w:rPr>
              <w:tab/>
            </w:r>
            <w:r w:rsidR="00267589">
              <w:rPr>
                <w:noProof/>
                <w:webHidden/>
              </w:rPr>
              <w:fldChar w:fldCharType="begin"/>
            </w:r>
            <w:r w:rsidR="00335E04">
              <w:rPr>
                <w:noProof/>
                <w:webHidden/>
              </w:rPr>
              <w:instrText xml:space="preserve"> PAGEREF _Toc142665874 \h </w:instrText>
            </w:r>
            <w:r w:rsidR="00267589">
              <w:rPr>
                <w:noProof/>
                <w:webHidden/>
              </w:rPr>
            </w:r>
            <w:r w:rsidR="00267589">
              <w:rPr>
                <w:noProof/>
                <w:webHidden/>
              </w:rPr>
              <w:fldChar w:fldCharType="separate"/>
            </w:r>
            <w:r w:rsidR="00335E04">
              <w:rPr>
                <w:noProof/>
                <w:webHidden/>
              </w:rPr>
              <w:t>19</w:t>
            </w:r>
            <w:r w:rsidR="00267589">
              <w:rPr>
                <w:noProof/>
                <w:webHidden/>
              </w:rPr>
              <w:fldChar w:fldCharType="end"/>
            </w:r>
          </w:hyperlink>
        </w:p>
        <w:p w14:paraId="77B8D7D2" w14:textId="77777777" w:rsidR="00335E04" w:rsidRDefault="00000000">
          <w:pPr>
            <w:pStyle w:val="13"/>
            <w:tabs>
              <w:tab w:val="left" w:pos="440"/>
              <w:tab w:val="right" w:leader="dot" w:pos="9345"/>
            </w:tabs>
            <w:rPr>
              <w:rFonts w:eastAsiaTheme="minorEastAsia"/>
              <w:noProof/>
              <w:lang w:eastAsia="ru-RU"/>
            </w:rPr>
          </w:pPr>
          <w:hyperlink w:anchor="_Toc142665875" w:history="1">
            <w:r w:rsidR="00335E04" w:rsidRPr="007605E5">
              <w:rPr>
                <w:rStyle w:val="ab"/>
                <w:rFonts w:ascii="Times New Roman" w:eastAsia="Times New Roman" w:hAnsi="Times New Roman" w:cs="Times New Roman"/>
                <w:b/>
                <w:bCs/>
                <w:noProof/>
                <w:lang w:eastAsia="ru-RU"/>
              </w:rPr>
              <w:t>9.</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Фонд оценочных средств</w:t>
            </w:r>
            <w:r w:rsidR="00335E04">
              <w:rPr>
                <w:noProof/>
                <w:webHidden/>
              </w:rPr>
              <w:tab/>
            </w:r>
            <w:r w:rsidR="00267589">
              <w:rPr>
                <w:noProof/>
                <w:webHidden/>
              </w:rPr>
              <w:fldChar w:fldCharType="begin"/>
            </w:r>
            <w:r w:rsidR="00335E04">
              <w:rPr>
                <w:noProof/>
                <w:webHidden/>
              </w:rPr>
              <w:instrText xml:space="preserve"> PAGEREF _Toc142665875 \h </w:instrText>
            </w:r>
            <w:r w:rsidR="00267589">
              <w:rPr>
                <w:noProof/>
                <w:webHidden/>
              </w:rPr>
            </w:r>
            <w:r w:rsidR="00267589">
              <w:rPr>
                <w:noProof/>
                <w:webHidden/>
              </w:rPr>
              <w:fldChar w:fldCharType="separate"/>
            </w:r>
            <w:r w:rsidR="00335E04">
              <w:rPr>
                <w:noProof/>
                <w:webHidden/>
              </w:rPr>
              <w:t>19</w:t>
            </w:r>
            <w:r w:rsidR="00267589">
              <w:rPr>
                <w:noProof/>
                <w:webHidden/>
              </w:rPr>
              <w:fldChar w:fldCharType="end"/>
            </w:r>
          </w:hyperlink>
        </w:p>
        <w:p w14:paraId="093C881B" w14:textId="77777777" w:rsidR="00335E04" w:rsidRDefault="00000000">
          <w:pPr>
            <w:pStyle w:val="13"/>
            <w:tabs>
              <w:tab w:val="left" w:pos="660"/>
              <w:tab w:val="right" w:leader="dot" w:pos="9345"/>
            </w:tabs>
            <w:rPr>
              <w:rFonts w:eastAsiaTheme="minorEastAsia"/>
              <w:noProof/>
              <w:lang w:eastAsia="ru-RU"/>
            </w:rPr>
          </w:pPr>
          <w:hyperlink w:anchor="_Toc142665876" w:history="1">
            <w:r w:rsidR="00335E04" w:rsidRPr="007605E5">
              <w:rPr>
                <w:rStyle w:val="ab"/>
                <w:rFonts w:ascii="Times New Roman" w:eastAsia="Times New Roman" w:hAnsi="Times New Roman" w:cs="Times New Roman"/>
                <w:b/>
                <w:bCs/>
                <w:noProof/>
                <w:lang w:eastAsia="ru-RU"/>
              </w:rPr>
              <w:t>10.</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Промежуточная аттестация</w:t>
            </w:r>
            <w:r w:rsidR="00335E04">
              <w:rPr>
                <w:noProof/>
                <w:webHidden/>
              </w:rPr>
              <w:tab/>
            </w:r>
            <w:r w:rsidR="00267589">
              <w:rPr>
                <w:noProof/>
                <w:webHidden/>
              </w:rPr>
              <w:fldChar w:fldCharType="begin"/>
            </w:r>
            <w:r w:rsidR="00335E04">
              <w:rPr>
                <w:noProof/>
                <w:webHidden/>
              </w:rPr>
              <w:instrText xml:space="preserve"> PAGEREF _Toc142665876 \h </w:instrText>
            </w:r>
            <w:r w:rsidR="00267589">
              <w:rPr>
                <w:noProof/>
                <w:webHidden/>
              </w:rPr>
            </w:r>
            <w:r w:rsidR="00267589">
              <w:rPr>
                <w:noProof/>
                <w:webHidden/>
              </w:rPr>
              <w:fldChar w:fldCharType="separate"/>
            </w:r>
            <w:r w:rsidR="00335E04">
              <w:rPr>
                <w:noProof/>
                <w:webHidden/>
              </w:rPr>
              <w:t>25</w:t>
            </w:r>
            <w:r w:rsidR="00267589">
              <w:rPr>
                <w:noProof/>
                <w:webHidden/>
              </w:rPr>
              <w:fldChar w:fldCharType="end"/>
            </w:r>
          </w:hyperlink>
        </w:p>
        <w:p w14:paraId="723E2E2D" w14:textId="77777777" w:rsidR="00335E04" w:rsidRDefault="00000000">
          <w:pPr>
            <w:pStyle w:val="13"/>
            <w:tabs>
              <w:tab w:val="left" w:pos="660"/>
              <w:tab w:val="right" w:leader="dot" w:pos="9345"/>
            </w:tabs>
            <w:rPr>
              <w:rFonts w:eastAsiaTheme="minorEastAsia"/>
              <w:noProof/>
              <w:lang w:eastAsia="ru-RU"/>
            </w:rPr>
          </w:pPr>
          <w:hyperlink w:anchor="_Toc142665877" w:history="1">
            <w:r w:rsidR="00335E04" w:rsidRPr="007605E5">
              <w:rPr>
                <w:rStyle w:val="ab"/>
                <w:rFonts w:ascii="Times New Roman" w:eastAsia="Times New Roman" w:hAnsi="Times New Roman" w:cs="Times New Roman"/>
                <w:b/>
                <w:bCs/>
                <w:noProof/>
                <w:lang w:eastAsia="ru-RU"/>
              </w:rPr>
              <w:t>11.</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Учебно-методическое и информационное обеспечение дисциплины</w:t>
            </w:r>
            <w:r w:rsidR="00335E04">
              <w:rPr>
                <w:noProof/>
                <w:webHidden/>
              </w:rPr>
              <w:tab/>
            </w:r>
            <w:r w:rsidR="00267589">
              <w:rPr>
                <w:noProof/>
                <w:webHidden/>
              </w:rPr>
              <w:fldChar w:fldCharType="begin"/>
            </w:r>
            <w:r w:rsidR="00335E04">
              <w:rPr>
                <w:noProof/>
                <w:webHidden/>
              </w:rPr>
              <w:instrText xml:space="preserve"> PAGEREF _Toc142665877 \h </w:instrText>
            </w:r>
            <w:r w:rsidR="00267589">
              <w:rPr>
                <w:noProof/>
                <w:webHidden/>
              </w:rPr>
            </w:r>
            <w:r w:rsidR="00267589">
              <w:rPr>
                <w:noProof/>
                <w:webHidden/>
              </w:rPr>
              <w:fldChar w:fldCharType="separate"/>
            </w:r>
            <w:r w:rsidR="00335E04">
              <w:rPr>
                <w:noProof/>
                <w:webHidden/>
              </w:rPr>
              <w:t>28</w:t>
            </w:r>
            <w:r w:rsidR="00267589">
              <w:rPr>
                <w:noProof/>
                <w:webHidden/>
              </w:rPr>
              <w:fldChar w:fldCharType="end"/>
            </w:r>
          </w:hyperlink>
        </w:p>
        <w:p w14:paraId="567E614B" w14:textId="77777777" w:rsidR="00335E04" w:rsidRDefault="00000000">
          <w:pPr>
            <w:pStyle w:val="13"/>
            <w:tabs>
              <w:tab w:val="left" w:pos="660"/>
              <w:tab w:val="right" w:leader="dot" w:pos="9345"/>
            </w:tabs>
            <w:rPr>
              <w:rFonts w:eastAsiaTheme="minorEastAsia"/>
              <w:noProof/>
              <w:lang w:eastAsia="ru-RU"/>
            </w:rPr>
          </w:pPr>
          <w:hyperlink w:anchor="_Toc142665878" w:history="1">
            <w:r w:rsidR="00335E04" w:rsidRPr="007605E5">
              <w:rPr>
                <w:rStyle w:val="ab"/>
                <w:rFonts w:ascii="Times New Roman" w:eastAsia="Times New Roman" w:hAnsi="Times New Roman" w:cs="Times New Roman"/>
                <w:b/>
                <w:bCs/>
                <w:noProof/>
                <w:lang w:eastAsia="ru-RU"/>
              </w:rPr>
              <w:t>12.</w:t>
            </w:r>
            <w:r w:rsidR="00335E04">
              <w:rPr>
                <w:rFonts w:eastAsiaTheme="minorEastAsia"/>
                <w:noProof/>
                <w:lang w:eastAsia="ru-RU"/>
              </w:rPr>
              <w:tab/>
            </w:r>
            <w:r w:rsidR="00335E04" w:rsidRPr="007605E5">
              <w:rPr>
                <w:rStyle w:val="ab"/>
                <w:rFonts w:ascii="Times New Roman" w:eastAsia="Times New Roman" w:hAnsi="Times New Roman" w:cs="Times New Roman"/>
                <w:b/>
                <w:bCs/>
                <w:noProof/>
                <w:lang w:eastAsia="ru-RU"/>
              </w:rPr>
              <w:t>Материально-техническое обеспечение дисциплины</w:t>
            </w:r>
            <w:r w:rsidR="00335E04">
              <w:rPr>
                <w:noProof/>
                <w:webHidden/>
              </w:rPr>
              <w:tab/>
            </w:r>
            <w:r w:rsidR="00267589">
              <w:rPr>
                <w:noProof/>
                <w:webHidden/>
              </w:rPr>
              <w:fldChar w:fldCharType="begin"/>
            </w:r>
            <w:r w:rsidR="00335E04">
              <w:rPr>
                <w:noProof/>
                <w:webHidden/>
              </w:rPr>
              <w:instrText xml:space="preserve"> PAGEREF _Toc142665878 \h </w:instrText>
            </w:r>
            <w:r w:rsidR="00267589">
              <w:rPr>
                <w:noProof/>
                <w:webHidden/>
              </w:rPr>
            </w:r>
            <w:r w:rsidR="00267589">
              <w:rPr>
                <w:noProof/>
                <w:webHidden/>
              </w:rPr>
              <w:fldChar w:fldCharType="separate"/>
            </w:r>
            <w:r w:rsidR="00335E04">
              <w:rPr>
                <w:noProof/>
                <w:webHidden/>
              </w:rPr>
              <w:t>31</w:t>
            </w:r>
            <w:r w:rsidR="00267589">
              <w:rPr>
                <w:noProof/>
                <w:webHidden/>
              </w:rPr>
              <w:fldChar w:fldCharType="end"/>
            </w:r>
          </w:hyperlink>
        </w:p>
        <w:p w14:paraId="49675848" w14:textId="77777777" w:rsidR="00AF6BE2" w:rsidRDefault="00267589">
          <w:r w:rsidRPr="00AF6BE2">
            <w:rPr>
              <w:b/>
              <w:bCs/>
              <w:sz w:val="24"/>
              <w:szCs w:val="24"/>
            </w:rPr>
            <w:fldChar w:fldCharType="end"/>
          </w:r>
        </w:p>
      </w:sdtContent>
    </w:sdt>
    <w:p w14:paraId="1CB29A6D" w14:textId="77777777" w:rsidR="00AF6BE2" w:rsidRDefault="00AF6BE2" w:rsidP="00D84B52">
      <w:pPr>
        <w:widowControl w:val="0"/>
        <w:spacing w:after="140" w:line="230" w:lineRule="auto"/>
        <w:ind w:firstLine="280"/>
        <w:jc w:val="both"/>
        <w:rPr>
          <w:rFonts w:ascii="Times New Roman" w:eastAsia="Times New Roman" w:hAnsi="Times New Roman" w:cs="Times New Roman"/>
          <w:color w:val="000000"/>
          <w:sz w:val="28"/>
          <w:szCs w:val="28"/>
          <w:lang w:eastAsia="ru-RU" w:bidi="ru-RU"/>
        </w:rPr>
      </w:pPr>
    </w:p>
    <w:p w14:paraId="0ADAFA07" w14:textId="77777777" w:rsidR="00931109" w:rsidRDefault="00931109">
      <w:pP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14:paraId="0DB69B63" w14:textId="77777777"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0" w:name="_Toc142665867"/>
      <w:r w:rsidRPr="00AF6BE2">
        <w:rPr>
          <w:rFonts w:ascii="Times New Roman" w:eastAsia="Times New Roman" w:hAnsi="Times New Roman" w:cs="Times New Roman"/>
          <w:b/>
          <w:bCs/>
          <w:color w:val="auto"/>
          <w:sz w:val="24"/>
          <w:szCs w:val="24"/>
          <w:lang w:eastAsia="ru-RU"/>
        </w:rPr>
        <w:lastRenderedPageBreak/>
        <w:t>Цель и задачи освоения дисциплины</w:t>
      </w:r>
      <w:bookmarkEnd w:id="0"/>
      <w:r w:rsidRPr="00AF6BE2">
        <w:rPr>
          <w:rFonts w:ascii="Times New Roman" w:eastAsia="Times New Roman" w:hAnsi="Times New Roman" w:cs="Times New Roman"/>
          <w:b/>
          <w:bCs/>
          <w:color w:val="auto"/>
          <w:sz w:val="24"/>
          <w:szCs w:val="24"/>
          <w:lang w:eastAsia="ru-RU"/>
        </w:rPr>
        <w:t xml:space="preserve"> </w:t>
      </w:r>
    </w:p>
    <w:p w14:paraId="3173EB53"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Цель освоения дисциплины</w:t>
      </w:r>
      <w:r w:rsidR="00335E04">
        <w:rPr>
          <w:rFonts w:ascii="Times New Roman" w:eastAsia="Times New Roman" w:hAnsi="Times New Roman" w:cs="Times New Roman"/>
          <w:lang w:eastAsia="ru-RU"/>
        </w:rPr>
        <w:t xml:space="preserve"> </w:t>
      </w:r>
      <w:r w:rsidR="00335E04" w:rsidRPr="002706F4">
        <w:rPr>
          <w:rFonts w:ascii="Times New Roman" w:eastAsia="Times New Roman" w:hAnsi="Times New Roman" w:cs="Times New Roman"/>
          <w:lang w:eastAsia="ru-RU"/>
        </w:rPr>
        <w:t>«История России»</w:t>
      </w:r>
      <w:r w:rsidRPr="002706F4">
        <w:rPr>
          <w:rFonts w:ascii="Times New Roman" w:eastAsia="Times New Roman" w:hAnsi="Times New Roman" w:cs="Times New Roman"/>
          <w:lang w:eastAsia="ru-RU"/>
        </w:rPr>
        <w:t>: формирование у студентов понимания основных исторически обусловленных особенностей российского общественного сознания для подготовки к дальнейшей пастырской деятельности.</w:t>
      </w:r>
    </w:p>
    <w:p w14:paraId="47179822"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Задачи дисциплины:</w:t>
      </w:r>
    </w:p>
    <w:p w14:paraId="6F34270B"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дополнение и углубление базовых знаний студентов по истории России, а также воссоздание исторического контекста для более эффективного усвоения курсов Истории Русской Церкви, Церковного права, Истории русской философской мысли и др. дисциплин программы бакалавриата;</w:t>
      </w:r>
    </w:p>
    <w:p w14:paraId="3ECAB0E8"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формирование мировоззренческой позиции через рассмотрение проблемных вопросов исторического дискурса, ознакомление с различными точками зрения в историографии, проведение дискуссий на заданные темы и т.д.;</w:t>
      </w:r>
    </w:p>
    <w:p w14:paraId="00F17AF1"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формирование навыков конспектирования, ведения дискуссий, работы со специальной дополнительной литературой, анализа исторических источников, написания письменных работ с элементами научного исследования на заданную тему, подготовки и проведения учебных занятий, групповой исследовательской работы и т.п.;</w:t>
      </w:r>
    </w:p>
    <w:p w14:paraId="4B062E0A"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важнейшая задача курса – воспитание личности будущего священнослужителя посредством учебного материала курса «История России».</w:t>
      </w:r>
    </w:p>
    <w:p w14:paraId="47212234" w14:textId="77777777" w:rsidR="00931109" w:rsidRPr="008E330A" w:rsidRDefault="00931109" w:rsidP="00931109">
      <w:pPr>
        <w:widowControl w:val="0"/>
        <w:spacing w:after="0" w:line="240" w:lineRule="auto"/>
        <w:jc w:val="both"/>
        <w:rPr>
          <w:rFonts w:ascii="Times New Roman" w:eastAsia="Times New Roman" w:hAnsi="Times New Roman" w:cs="Times New Roman"/>
          <w:b/>
          <w:color w:val="FF0000"/>
          <w:lang w:eastAsia="ru-RU"/>
        </w:rPr>
      </w:pPr>
    </w:p>
    <w:p w14:paraId="5D2A11C3" w14:textId="77777777"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1" w:name="_Toc142665868"/>
      <w:r w:rsidRPr="00AF6BE2">
        <w:rPr>
          <w:rFonts w:ascii="Times New Roman" w:eastAsia="Times New Roman" w:hAnsi="Times New Roman" w:cs="Times New Roman"/>
          <w:b/>
          <w:bCs/>
          <w:color w:val="auto"/>
          <w:sz w:val="24"/>
          <w:szCs w:val="24"/>
          <w:lang w:eastAsia="ru-RU"/>
        </w:rPr>
        <w:t>Место дисциплины в структуре образовательной программы</w:t>
      </w:r>
      <w:bookmarkEnd w:id="1"/>
    </w:p>
    <w:p w14:paraId="31F83CC2" w14:textId="77777777" w:rsidR="00931109" w:rsidRPr="002706F4" w:rsidRDefault="00D92A25" w:rsidP="00931109">
      <w:pPr>
        <w:widowControl w:val="0"/>
        <w:spacing w:after="0" w:line="240" w:lineRule="auto"/>
        <w:ind w:firstLine="709"/>
        <w:jc w:val="both"/>
        <w:rPr>
          <w:rFonts w:ascii="Times New Roman" w:eastAsia="Times New Roman" w:hAnsi="Times New Roman" w:cs="Times New Roman"/>
          <w:lang w:eastAsia="ru-RU"/>
        </w:rPr>
      </w:pPr>
      <w:r w:rsidRPr="00092687">
        <w:rPr>
          <w:rFonts w:ascii="Times New Roman" w:eastAsia="Times New Roman" w:hAnsi="Times New Roman" w:cs="Times New Roman"/>
          <w:lang w:eastAsia="ru-RU"/>
        </w:rPr>
        <w:t xml:space="preserve">Данный учебно-методический комплекс рассчитан на студентов очного отделения Ставропольской духовной семинарии. </w:t>
      </w:r>
      <w:r w:rsidR="00931109" w:rsidRPr="00092687">
        <w:rPr>
          <w:rFonts w:ascii="Times New Roman" w:eastAsia="Times New Roman" w:hAnsi="Times New Roman" w:cs="Times New Roman"/>
          <w:lang w:eastAsia="ru-RU"/>
        </w:rPr>
        <w:t>Дисциплина «</w:t>
      </w:r>
      <w:r w:rsidR="002706F4" w:rsidRPr="00092687">
        <w:rPr>
          <w:rFonts w:ascii="Times New Roman" w:eastAsia="Times New Roman" w:hAnsi="Times New Roman" w:cs="Times New Roman"/>
          <w:lang w:eastAsia="ru-RU"/>
        </w:rPr>
        <w:t>История России</w:t>
      </w:r>
      <w:r w:rsidR="00931109" w:rsidRPr="00092687">
        <w:rPr>
          <w:rFonts w:ascii="Times New Roman" w:eastAsia="Times New Roman" w:hAnsi="Times New Roman" w:cs="Times New Roman"/>
          <w:lang w:eastAsia="ru-RU"/>
        </w:rPr>
        <w:t>» (Б1.О.</w:t>
      </w:r>
      <w:r w:rsidR="002706F4" w:rsidRPr="00092687">
        <w:rPr>
          <w:rFonts w:ascii="Times New Roman" w:eastAsia="Times New Roman" w:hAnsi="Times New Roman" w:cs="Times New Roman"/>
          <w:lang w:eastAsia="ru-RU"/>
        </w:rPr>
        <w:t>10.01</w:t>
      </w:r>
      <w:r w:rsidR="00931109" w:rsidRPr="00092687">
        <w:rPr>
          <w:rFonts w:ascii="Times New Roman" w:eastAsia="Times New Roman" w:hAnsi="Times New Roman" w:cs="Times New Roman"/>
          <w:lang w:eastAsia="ru-RU"/>
        </w:rPr>
        <w:t>) входит в Базовую часть Блока 1 ООП по направлению подготовки Направление: 48.03.01 Теология (Практическая теология Православия)</w:t>
      </w:r>
      <w:r w:rsidRPr="00092687">
        <w:rPr>
          <w:rFonts w:ascii="Times New Roman" w:eastAsia="Times New Roman" w:hAnsi="Times New Roman" w:cs="Times New Roman"/>
          <w:lang w:eastAsia="ru-RU"/>
        </w:rPr>
        <w:t xml:space="preserve"> –</w:t>
      </w:r>
      <w:r w:rsidR="00931109" w:rsidRPr="00092687">
        <w:rPr>
          <w:rFonts w:ascii="Times New Roman" w:eastAsia="Times New Roman" w:hAnsi="Times New Roman" w:cs="Times New Roman"/>
          <w:lang w:eastAsia="ru-RU"/>
        </w:rPr>
        <w:t xml:space="preserve"> </w:t>
      </w:r>
      <w:r w:rsidRPr="00092687">
        <w:rPr>
          <w:rFonts w:ascii="Times New Roman" w:eastAsia="Times New Roman" w:hAnsi="Times New Roman" w:cs="Times New Roman"/>
          <w:lang w:eastAsia="ru-RU"/>
        </w:rPr>
        <w:t xml:space="preserve">квалификация «Бакалавр теологии», </w:t>
      </w:r>
      <w:r w:rsidR="00931109" w:rsidRPr="00092687">
        <w:rPr>
          <w:rFonts w:ascii="Times New Roman" w:eastAsia="Times New Roman" w:hAnsi="Times New Roman" w:cs="Times New Roman"/>
          <w:lang w:eastAsia="ru-RU"/>
        </w:rPr>
        <w:t>и изучается на протяжении 1</w:t>
      </w:r>
      <w:r w:rsidR="00092687" w:rsidRPr="00092687">
        <w:rPr>
          <w:rFonts w:ascii="Times New Roman" w:eastAsia="Times New Roman" w:hAnsi="Times New Roman" w:cs="Times New Roman"/>
          <w:lang w:eastAsia="ru-RU"/>
        </w:rPr>
        <w:t>-2</w:t>
      </w:r>
      <w:r w:rsidR="002706F4" w:rsidRPr="00092687">
        <w:rPr>
          <w:rFonts w:ascii="Times New Roman" w:eastAsia="Times New Roman" w:hAnsi="Times New Roman" w:cs="Times New Roman"/>
          <w:lang w:eastAsia="ru-RU"/>
        </w:rPr>
        <w:t xml:space="preserve"> </w:t>
      </w:r>
      <w:r w:rsidR="00931109" w:rsidRPr="00092687">
        <w:rPr>
          <w:rFonts w:ascii="Times New Roman" w:eastAsia="Times New Roman" w:hAnsi="Times New Roman" w:cs="Times New Roman"/>
          <w:lang w:eastAsia="ru-RU"/>
        </w:rPr>
        <w:t>семестр</w:t>
      </w:r>
      <w:r w:rsidR="00092687" w:rsidRPr="00092687">
        <w:rPr>
          <w:rFonts w:ascii="Times New Roman" w:eastAsia="Times New Roman" w:hAnsi="Times New Roman" w:cs="Times New Roman"/>
          <w:lang w:eastAsia="ru-RU"/>
        </w:rPr>
        <w:t>ов</w:t>
      </w:r>
      <w:r w:rsidR="00931109" w:rsidRPr="00092687">
        <w:rPr>
          <w:rFonts w:ascii="Times New Roman" w:eastAsia="Times New Roman" w:hAnsi="Times New Roman" w:cs="Times New Roman"/>
          <w:lang w:eastAsia="ru-RU"/>
        </w:rPr>
        <w:t>. Структура и содержание данного курса обусловлены необходимостью</w:t>
      </w:r>
      <w:r w:rsidR="00931109" w:rsidRPr="002706F4">
        <w:rPr>
          <w:rFonts w:ascii="Times New Roman" w:eastAsia="Times New Roman" w:hAnsi="Times New Roman" w:cs="Times New Roman"/>
          <w:lang w:eastAsia="ru-RU"/>
        </w:rPr>
        <w:t xml:space="preserve"> подготовки выпускников духовной школы к самостоятельной профессиональной деятельности.</w:t>
      </w:r>
    </w:p>
    <w:p w14:paraId="1B3FACEE"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Изучение данной дисциплины способствует более глубокому пониманию богословских проблем в исторической перспективе и в современности. В целом, изучение курса должно способствовать процессу формирования богословского мышления как в части анализа и осмысления богословских проблем, так и в части получения информации об этих проблемах и явлениях современного богословия.</w:t>
      </w:r>
    </w:p>
    <w:p w14:paraId="74D9E0C1"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 xml:space="preserve">Дисциплина «История </w:t>
      </w:r>
      <w:r w:rsidR="000B7CBA">
        <w:rPr>
          <w:rFonts w:ascii="Times New Roman" w:eastAsia="Times New Roman" w:hAnsi="Times New Roman" w:cs="Times New Roman"/>
          <w:lang w:eastAsia="ru-RU"/>
        </w:rPr>
        <w:t>России</w:t>
      </w:r>
      <w:r w:rsidRPr="002706F4">
        <w:rPr>
          <w:rFonts w:ascii="Times New Roman" w:eastAsia="Times New Roman" w:hAnsi="Times New Roman" w:cs="Times New Roman"/>
          <w:lang w:eastAsia="ru-RU"/>
        </w:rPr>
        <w:t xml:space="preserve">» органично связана с церковно-историческими и богословскими дисциплинами и является продолжением исторических дисциплин Подготовительного отделения. Кроме того, курс опирается на базовые знания, умения и компетенции, полученные студентом в средней школе. </w:t>
      </w:r>
    </w:p>
    <w:p w14:paraId="65903217" w14:textId="77777777" w:rsidR="002706F4" w:rsidRPr="002706F4" w:rsidRDefault="002706F4" w:rsidP="002706F4">
      <w:pPr>
        <w:widowControl w:val="0"/>
        <w:spacing w:after="0" w:line="240" w:lineRule="auto"/>
        <w:ind w:firstLine="709"/>
        <w:jc w:val="both"/>
        <w:rPr>
          <w:rFonts w:ascii="Times New Roman" w:eastAsia="Times New Roman" w:hAnsi="Times New Roman" w:cs="Times New Roman"/>
          <w:lang w:eastAsia="ru-RU"/>
        </w:rPr>
      </w:pPr>
      <w:r w:rsidRPr="002706F4">
        <w:rPr>
          <w:rFonts w:ascii="Times New Roman" w:eastAsia="Times New Roman" w:hAnsi="Times New Roman" w:cs="Times New Roman"/>
          <w:lang w:eastAsia="ru-RU"/>
        </w:rPr>
        <w:t>Курс «Истории Отечества» является предшествующей для дисциплин «История Русской Православной Церкви», «Русская религиозная мысль», «Теория и история церковного искусства», «Каноническое  право», «Русская литература».</w:t>
      </w:r>
    </w:p>
    <w:p w14:paraId="67DE7E6F" w14:textId="77777777" w:rsidR="00931109" w:rsidRPr="0039165B" w:rsidRDefault="00931109" w:rsidP="00931109">
      <w:pPr>
        <w:widowControl w:val="0"/>
        <w:spacing w:after="0" w:line="240" w:lineRule="auto"/>
        <w:jc w:val="both"/>
        <w:rPr>
          <w:rFonts w:ascii="Times New Roman" w:eastAsia="Times New Roman" w:hAnsi="Times New Roman" w:cs="Times New Roman"/>
          <w:b/>
          <w:bCs/>
          <w:lang w:eastAsia="ru-RU"/>
        </w:rPr>
      </w:pPr>
    </w:p>
    <w:p w14:paraId="5DA55F9C" w14:textId="77777777"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2" w:name="_Toc142665869"/>
      <w:r w:rsidRPr="00AF6BE2">
        <w:rPr>
          <w:rFonts w:ascii="Times New Roman" w:eastAsia="Times New Roman" w:hAnsi="Times New Roman" w:cs="Times New Roman"/>
          <w:b/>
          <w:bCs/>
          <w:color w:val="auto"/>
          <w:sz w:val="24"/>
          <w:szCs w:val="24"/>
          <w:lang w:eastAsia="ru-RU"/>
        </w:rPr>
        <w:t>Компетенции обучающегося, формируемые в результате изучения дисциплины</w:t>
      </w:r>
      <w:bookmarkEnd w:id="2"/>
    </w:p>
    <w:p w14:paraId="2C51C41B" w14:textId="77777777" w:rsidR="00931109" w:rsidRPr="0039165B" w:rsidRDefault="00931109" w:rsidP="00931109">
      <w:pPr>
        <w:spacing w:after="0" w:line="240" w:lineRule="auto"/>
        <w:rPr>
          <w:rFonts w:ascii="Times New Roman" w:eastAsia="Times New Roman" w:hAnsi="Times New Roman" w:cs="Times New Roman"/>
          <w:lang w:eastAsia="ru-RU"/>
        </w:rPr>
      </w:pPr>
    </w:p>
    <w:tbl>
      <w:tblPr>
        <w:tblW w:w="9522" w:type="dxa"/>
        <w:tblInd w:w="-176" w:type="dxa"/>
        <w:tblLayout w:type="fixed"/>
        <w:tblCellMar>
          <w:left w:w="0" w:type="dxa"/>
          <w:right w:w="0" w:type="dxa"/>
        </w:tblCellMar>
        <w:tblLook w:val="04A0" w:firstRow="1" w:lastRow="0" w:firstColumn="1" w:lastColumn="0" w:noHBand="0" w:noVBand="1"/>
      </w:tblPr>
      <w:tblGrid>
        <w:gridCol w:w="2293"/>
        <w:gridCol w:w="2293"/>
        <w:gridCol w:w="4936"/>
      </w:tblGrid>
      <w:tr w:rsidR="008F5427" w:rsidRPr="008F5427" w14:paraId="3379C41F" w14:textId="77777777" w:rsidTr="00FE3943">
        <w:trPr>
          <w:trHeight w:val="270"/>
        </w:trPr>
        <w:tc>
          <w:tcPr>
            <w:tcW w:w="2293" w:type="dxa"/>
            <w:tcBorders>
              <w:top w:val="single" w:sz="8" w:space="0" w:color="auto"/>
              <w:left w:val="single" w:sz="8" w:space="0" w:color="auto"/>
              <w:bottom w:val="single" w:sz="4" w:space="0" w:color="auto"/>
              <w:right w:val="single" w:sz="8" w:space="0" w:color="auto"/>
            </w:tcBorders>
          </w:tcPr>
          <w:p w14:paraId="57DD10E1" w14:textId="77777777" w:rsidR="00D761F4" w:rsidRPr="008F5427" w:rsidRDefault="00FE3943" w:rsidP="00FE3943">
            <w:pPr>
              <w:spacing w:after="0" w:line="240" w:lineRule="auto"/>
              <w:jc w:val="center"/>
              <w:rPr>
                <w:rFonts w:ascii="Times New Roman" w:eastAsia="Times New Roman" w:hAnsi="Times New Roman" w:cs="Times New Roman"/>
                <w:b/>
                <w:bCs/>
              </w:rPr>
            </w:pPr>
            <w:r w:rsidRPr="008F5427">
              <w:rPr>
                <w:rFonts w:ascii="Times New Roman" w:eastAsia="Times New Roman" w:hAnsi="Times New Roman" w:cs="Times New Roman"/>
                <w:b/>
                <w:bCs/>
              </w:rPr>
              <w:t>Код и наименование компетенции</w:t>
            </w:r>
          </w:p>
        </w:tc>
        <w:tc>
          <w:tcPr>
            <w:tcW w:w="229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6DD761B" w14:textId="77777777" w:rsidR="00D761F4" w:rsidRPr="008F5427" w:rsidRDefault="00FE3943" w:rsidP="00FE3943">
            <w:pPr>
              <w:spacing w:after="0" w:line="240" w:lineRule="auto"/>
              <w:jc w:val="center"/>
              <w:rPr>
                <w:rFonts w:ascii="Times New Roman" w:eastAsia="Times New Roman" w:hAnsi="Times New Roman" w:cs="Times New Roman"/>
                <w:b/>
                <w:bCs/>
              </w:rPr>
            </w:pPr>
            <w:r w:rsidRPr="008F5427">
              <w:rPr>
                <w:rFonts w:ascii="Times New Roman" w:eastAsia="Times New Roman" w:hAnsi="Times New Roman" w:cs="Times New Roman"/>
                <w:b/>
                <w:bCs/>
              </w:rPr>
              <w:t>Индикаторы достижения компетенций</w:t>
            </w:r>
          </w:p>
        </w:tc>
        <w:tc>
          <w:tcPr>
            <w:tcW w:w="493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908D901" w14:textId="77777777" w:rsidR="00D761F4" w:rsidRPr="008F5427" w:rsidRDefault="00FE3943" w:rsidP="00FE3943">
            <w:pPr>
              <w:spacing w:after="0" w:line="240" w:lineRule="auto"/>
              <w:ind w:firstLine="10"/>
              <w:jc w:val="center"/>
              <w:rPr>
                <w:rFonts w:ascii="Times New Roman" w:eastAsia="Times New Roman" w:hAnsi="Times New Roman" w:cs="Times New Roman"/>
                <w:b/>
                <w:bCs/>
              </w:rPr>
            </w:pPr>
            <w:bookmarkStart w:id="3" w:name="_Hlk116896759"/>
            <w:r w:rsidRPr="008F5427">
              <w:rPr>
                <w:rFonts w:ascii="Times New Roman" w:eastAsia="Times New Roman" w:hAnsi="Times New Roman" w:cs="Times New Roman"/>
                <w:b/>
                <w:bCs/>
              </w:rPr>
              <w:t>Планируемые результаты обучения по дисциплине</w:t>
            </w:r>
            <w:bookmarkEnd w:id="3"/>
          </w:p>
        </w:tc>
      </w:tr>
      <w:tr w:rsidR="008F5427" w:rsidRPr="008F5427" w14:paraId="503C529F" w14:textId="77777777" w:rsidTr="00F243EA">
        <w:trPr>
          <w:trHeight w:val="449"/>
        </w:trPr>
        <w:tc>
          <w:tcPr>
            <w:tcW w:w="2293" w:type="dxa"/>
            <w:vMerge w:val="restart"/>
            <w:tcBorders>
              <w:top w:val="single" w:sz="4" w:space="0" w:color="auto"/>
              <w:left w:val="single" w:sz="8" w:space="0" w:color="auto"/>
              <w:right w:val="single" w:sz="8" w:space="0" w:color="auto"/>
            </w:tcBorders>
          </w:tcPr>
          <w:p w14:paraId="61659B0C" w14:textId="77777777" w:rsidR="004E4DB1" w:rsidRPr="008F5427" w:rsidRDefault="004E4DB1" w:rsidP="00E172B9">
            <w:pPr>
              <w:spacing w:after="0" w:line="240" w:lineRule="auto"/>
              <w:jc w:val="both"/>
              <w:rPr>
                <w:rFonts w:ascii="Times New Roman" w:eastAsia="Times New Roman" w:hAnsi="Times New Roman" w:cs="Times New Roman"/>
                <w:lang w:eastAsia="ru-RU"/>
              </w:rPr>
            </w:pPr>
            <w:r w:rsidRPr="008F5427">
              <w:rPr>
                <w:rFonts w:ascii="Times New Roman" w:eastAsia="Times New Roman" w:hAnsi="Times New Roman" w:cs="Times New Roman"/>
                <w:b/>
                <w:lang w:eastAsia="ru-RU"/>
              </w:rPr>
              <w:t>ОПК-7</w:t>
            </w:r>
            <w:r w:rsidRPr="008F5427">
              <w:rPr>
                <w:rFonts w:ascii="Times New Roman" w:eastAsia="Times New Roman" w:hAnsi="Times New Roman" w:cs="Times New Roman"/>
                <w:b/>
                <w:lang w:eastAsia="ru-RU"/>
              </w:rPr>
              <w:tab/>
            </w:r>
            <w:r w:rsidRPr="008F5427">
              <w:rPr>
                <w:rFonts w:ascii="Times New Roman" w:eastAsia="Times New Roman" w:hAnsi="Times New Roman" w:cs="Times New Roman"/>
                <w:lang w:eastAsia="ru-RU"/>
              </w:rPr>
              <w:tab/>
              <w:t>Способен использовать знания смежных наук при решении теологических задач</w:t>
            </w: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1FA07A2" w14:textId="77777777" w:rsidR="004E4DB1" w:rsidRPr="008F5427" w:rsidRDefault="004E4DB1" w:rsidP="004E4DB1">
            <w:pPr>
              <w:spacing w:after="0" w:line="240" w:lineRule="auto"/>
              <w:rPr>
                <w:rFonts w:ascii="Times New Roman" w:eastAsia="Times New Roman" w:hAnsi="Times New Roman" w:cs="Times New Roman"/>
                <w:b/>
                <w:bCs/>
                <w:lang w:eastAsia="ru-RU"/>
              </w:rPr>
            </w:pPr>
            <w:r w:rsidRPr="008F5427">
              <w:rPr>
                <w:rFonts w:ascii="Times New Roman" w:eastAsia="Times New Roman" w:hAnsi="Times New Roman" w:cs="Times New Roman"/>
                <w:b/>
                <w:bCs/>
                <w:lang w:eastAsia="ru-RU"/>
              </w:rPr>
              <w:t>ОПК-7.1</w:t>
            </w:r>
          </w:p>
          <w:p w14:paraId="40039763" w14:textId="77777777" w:rsidR="004E4DB1" w:rsidRPr="008F5427" w:rsidRDefault="004E4DB1" w:rsidP="004E4DB1">
            <w:pPr>
              <w:spacing w:after="0" w:line="240" w:lineRule="auto"/>
              <w:rPr>
                <w:rFonts w:ascii="Times New Roman" w:eastAsia="Times New Roman" w:hAnsi="Times New Roman" w:cs="Times New Roman"/>
                <w:lang w:eastAsia="ru-RU"/>
              </w:rPr>
            </w:pPr>
            <w:r w:rsidRPr="008F5427">
              <w:rPr>
                <w:rFonts w:ascii="Times New Roman" w:eastAsia="Times New Roman" w:hAnsi="Times New Roman" w:cs="Times New Roman"/>
                <w:bCs/>
                <w:lang w:eastAsia="ru-RU"/>
              </w:rPr>
              <w:t xml:space="preserve">Обладает базовыми знаниями в области всеобщей и отечественной истории, истории нехристианских религий и новых религиозных </w:t>
            </w:r>
            <w:r w:rsidRPr="008F5427">
              <w:rPr>
                <w:rFonts w:ascii="Times New Roman" w:eastAsia="Times New Roman" w:hAnsi="Times New Roman" w:cs="Times New Roman"/>
                <w:bCs/>
                <w:lang w:eastAsia="ru-RU"/>
              </w:rPr>
              <w:lastRenderedPageBreak/>
              <w:t>движений.</w:t>
            </w:r>
          </w:p>
          <w:p w14:paraId="64D37A05" w14:textId="77777777" w:rsidR="004E4DB1" w:rsidRPr="008F5427" w:rsidRDefault="004E4DB1" w:rsidP="00931109">
            <w:pPr>
              <w:spacing w:after="0" w:line="240" w:lineRule="auto"/>
              <w:rPr>
                <w:rFonts w:ascii="Times New Roman" w:eastAsia="Times New Roman" w:hAnsi="Times New Roman" w:cs="Times New Roman"/>
                <w:lang w:eastAsia="ru-RU"/>
              </w:rPr>
            </w:pPr>
          </w:p>
        </w:tc>
        <w:tc>
          <w:tcPr>
            <w:tcW w:w="4936" w:type="dxa"/>
            <w:vMerge w:val="restart"/>
            <w:tcBorders>
              <w:top w:val="single" w:sz="4" w:space="0" w:color="auto"/>
              <w:left w:val="nil"/>
              <w:right w:val="single" w:sz="8" w:space="0" w:color="auto"/>
            </w:tcBorders>
            <w:tcMar>
              <w:top w:w="0" w:type="dxa"/>
              <w:left w:w="108" w:type="dxa"/>
              <w:bottom w:w="0" w:type="dxa"/>
              <w:right w:w="108" w:type="dxa"/>
            </w:tcMar>
          </w:tcPr>
          <w:p w14:paraId="1FFCEF7B"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lastRenderedPageBreak/>
              <w:t>Знать:</w:t>
            </w:r>
          </w:p>
          <w:p w14:paraId="457BF71C"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периодизацию и хронологию истории России, основные понятия, важнейших исторических деятелей;</w:t>
            </w:r>
          </w:p>
          <w:p w14:paraId="3FC3B434"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xml:space="preserve">- основные события политической, экономической, социальной, духовной, культурной жизни России в историческом развитии, принципы развития того или иного исторического процесса или явления, его </w:t>
            </w:r>
            <w:r w:rsidRPr="008F5427">
              <w:rPr>
                <w:rFonts w:ascii="Times New Roman" w:eastAsia="Times New Roman" w:hAnsi="Times New Roman" w:cs="Times New Roman"/>
                <w:lang w:eastAsia="ru-RU"/>
              </w:rPr>
              <w:lastRenderedPageBreak/>
              <w:t>последствия для истории России и Русской Православной Церкви;</w:t>
            </w:r>
          </w:p>
          <w:p w14:paraId="51E51039"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некоторые основные парадигмы исторического знания;</w:t>
            </w:r>
          </w:p>
          <w:p w14:paraId="5BAC32AC"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понимать внутреннюю логику исторических процессов.</w:t>
            </w:r>
          </w:p>
          <w:p w14:paraId="7820D3C3"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t>Уметь:</w:t>
            </w:r>
          </w:p>
          <w:p w14:paraId="1E68D388"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выявлять причины и следствия как отдельных событий и феноменов, так и комплексных процессов и явлений;</w:t>
            </w:r>
          </w:p>
          <w:p w14:paraId="3687CD44"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анализировать и обобщать, систематизировать и классифицировать любой исторический материал;</w:t>
            </w:r>
          </w:p>
          <w:p w14:paraId="12DA80C6"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работать с историческими источниками и специальной литературой;</w:t>
            </w:r>
          </w:p>
          <w:p w14:paraId="638AE1F3"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систематизировать новые знания в соответствии с мировоззрением будущего духовного пастыря и использовать их в профессиональной пастырской деятельности;</w:t>
            </w:r>
          </w:p>
          <w:p w14:paraId="620B260E"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аргументировано доказывать свою точку зрения, работать в группе, участвовать в  дискуссиях;</w:t>
            </w:r>
          </w:p>
          <w:p w14:paraId="60BFCDD0"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b/>
                <w:lang w:eastAsia="ru-RU"/>
              </w:rPr>
            </w:pPr>
            <w:r w:rsidRPr="008F5427">
              <w:rPr>
                <w:rFonts w:ascii="Times New Roman" w:eastAsia="Times New Roman" w:hAnsi="Times New Roman" w:cs="Times New Roman"/>
                <w:b/>
                <w:lang w:eastAsia="ru-RU"/>
              </w:rPr>
              <w:t>Владеть:</w:t>
            </w:r>
          </w:p>
          <w:p w14:paraId="39477F87"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навыками работы с научно-исследовательской литературой;</w:t>
            </w:r>
          </w:p>
          <w:p w14:paraId="06F42527"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методикой и техникой анализа исторических источников;</w:t>
            </w:r>
          </w:p>
          <w:p w14:paraId="5F420B1A"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коммуникативными навыками публичного выступления, корректного ведения дискуссии, работы в коллективе;</w:t>
            </w:r>
          </w:p>
          <w:p w14:paraId="03B0DEA8"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современными методами приобретения, использования и обновления знаний;</w:t>
            </w:r>
          </w:p>
          <w:p w14:paraId="335A9053" w14:textId="77777777" w:rsidR="004E4DB1" w:rsidRPr="008F5427" w:rsidRDefault="004E4DB1" w:rsidP="002525C9">
            <w:pPr>
              <w:widowControl w:val="0"/>
              <w:spacing w:after="0" w:line="240" w:lineRule="auto"/>
              <w:ind w:firstLine="709"/>
              <w:jc w:val="both"/>
              <w:rPr>
                <w:rFonts w:ascii="Times New Roman" w:eastAsia="Times New Roman" w:hAnsi="Times New Roman" w:cs="Times New Roman"/>
                <w:lang w:eastAsia="ru-RU"/>
              </w:rPr>
            </w:pPr>
            <w:r w:rsidRPr="008F5427">
              <w:rPr>
                <w:rFonts w:ascii="Times New Roman" w:eastAsia="Times New Roman" w:hAnsi="Times New Roman" w:cs="Times New Roman"/>
                <w:lang w:eastAsia="ru-RU"/>
              </w:rPr>
              <w:t>- навыками рефлексии, самооценки, самоконтроля.</w:t>
            </w:r>
          </w:p>
          <w:p w14:paraId="345F89F5" w14:textId="77777777" w:rsidR="004E4DB1" w:rsidRPr="008F5427" w:rsidRDefault="004E4DB1" w:rsidP="00C5107D">
            <w:pPr>
              <w:spacing w:after="0" w:line="240" w:lineRule="auto"/>
              <w:jc w:val="both"/>
              <w:rPr>
                <w:rFonts w:ascii="Times New Roman" w:eastAsia="Times New Roman" w:hAnsi="Times New Roman" w:cs="Times New Roman"/>
                <w:lang w:eastAsia="ru-RU"/>
              </w:rPr>
            </w:pPr>
          </w:p>
        </w:tc>
      </w:tr>
      <w:tr w:rsidR="008F5427" w:rsidRPr="008F5427" w14:paraId="1432A3B3" w14:textId="77777777" w:rsidTr="00F243EA">
        <w:trPr>
          <w:trHeight w:val="449"/>
        </w:trPr>
        <w:tc>
          <w:tcPr>
            <w:tcW w:w="2293" w:type="dxa"/>
            <w:vMerge/>
            <w:tcBorders>
              <w:left w:val="single" w:sz="8" w:space="0" w:color="auto"/>
              <w:bottom w:val="single" w:sz="4" w:space="0" w:color="auto"/>
              <w:right w:val="single" w:sz="8" w:space="0" w:color="auto"/>
            </w:tcBorders>
          </w:tcPr>
          <w:p w14:paraId="353A76B4" w14:textId="77777777" w:rsidR="004E4DB1" w:rsidRPr="008F5427" w:rsidRDefault="004E4DB1" w:rsidP="004E4DB1">
            <w:pPr>
              <w:spacing w:after="0" w:line="240" w:lineRule="auto"/>
              <w:jc w:val="both"/>
              <w:rPr>
                <w:rFonts w:ascii="Times New Roman" w:eastAsia="Times New Roman" w:hAnsi="Times New Roman" w:cs="Times New Roman"/>
                <w:lang w:eastAsia="ru-RU"/>
              </w:rPr>
            </w:pPr>
          </w:p>
        </w:tc>
        <w:tc>
          <w:tcPr>
            <w:tcW w:w="22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EE8A22C" w14:textId="77777777" w:rsidR="004E4DB1" w:rsidRPr="008F5427" w:rsidRDefault="004E4DB1" w:rsidP="004E4DB1">
            <w:pPr>
              <w:spacing w:after="0" w:line="240" w:lineRule="auto"/>
              <w:rPr>
                <w:rFonts w:ascii="Times New Roman" w:eastAsia="Times New Roman" w:hAnsi="Times New Roman" w:cs="Times New Roman"/>
                <w:b/>
                <w:bCs/>
                <w:lang w:eastAsia="ru-RU"/>
              </w:rPr>
            </w:pPr>
            <w:r w:rsidRPr="008F5427">
              <w:rPr>
                <w:rFonts w:ascii="Times New Roman" w:eastAsia="Times New Roman" w:hAnsi="Times New Roman" w:cs="Times New Roman"/>
                <w:b/>
                <w:bCs/>
                <w:lang w:eastAsia="ru-RU"/>
              </w:rPr>
              <w:t>ОПК-7.5</w:t>
            </w:r>
          </w:p>
          <w:p w14:paraId="5DA23019" w14:textId="77777777" w:rsidR="004E4DB1" w:rsidRPr="008F5427" w:rsidRDefault="004E4DB1" w:rsidP="004E4DB1">
            <w:pPr>
              <w:spacing w:after="0" w:line="240" w:lineRule="auto"/>
              <w:jc w:val="both"/>
              <w:rPr>
                <w:rFonts w:ascii="Times New Roman" w:eastAsia="Times New Roman" w:hAnsi="Times New Roman" w:cs="Times New Roman"/>
                <w:lang w:eastAsia="ru-RU"/>
              </w:rPr>
            </w:pPr>
            <w:r w:rsidRPr="008F5427">
              <w:rPr>
                <w:rFonts w:ascii="Times New Roman" w:eastAsia="Times New Roman" w:hAnsi="Times New Roman" w:cs="Times New Roman"/>
                <w:bCs/>
                <w:lang w:eastAsia="ru-RU"/>
              </w:rPr>
              <w:t>Умеет выявлять идейный и событийный контекст Церковной истории и богословской мысли, в том числе русской.</w:t>
            </w:r>
            <w:r w:rsidRPr="008F5427">
              <w:rPr>
                <w:rFonts w:ascii="Times New Roman" w:eastAsia="Times New Roman" w:hAnsi="Times New Roman" w:cs="Times New Roman"/>
                <w:lang w:eastAsia="ru-RU"/>
              </w:rPr>
              <w:t xml:space="preserve"> </w:t>
            </w:r>
          </w:p>
          <w:p w14:paraId="321C1F2D" w14:textId="77777777" w:rsidR="004E4DB1" w:rsidRPr="008F5427" w:rsidRDefault="004E4DB1" w:rsidP="00931109">
            <w:pPr>
              <w:spacing w:after="0" w:line="240" w:lineRule="auto"/>
              <w:rPr>
                <w:rFonts w:ascii="Times New Roman" w:eastAsia="Times New Roman" w:hAnsi="Times New Roman" w:cs="Times New Roman"/>
                <w:lang w:eastAsia="ru-RU"/>
              </w:rPr>
            </w:pPr>
          </w:p>
        </w:tc>
        <w:tc>
          <w:tcPr>
            <w:tcW w:w="4936" w:type="dxa"/>
            <w:vMerge/>
            <w:tcBorders>
              <w:left w:val="nil"/>
              <w:bottom w:val="single" w:sz="4" w:space="0" w:color="auto"/>
              <w:right w:val="single" w:sz="8" w:space="0" w:color="auto"/>
            </w:tcBorders>
            <w:tcMar>
              <w:top w:w="0" w:type="dxa"/>
              <w:left w:w="108" w:type="dxa"/>
              <w:bottom w:w="0" w:type="dxa"/>
              <w:right w:w="108" w:type="dxa"/>
            </w:tcMar>
          </w:tcPr>
          <w:p w14:paraId="7BE4D0FE" w14:textId="77777777" w:rsidR="004E4DB1" w:rsidRPr="008F5427" w:rsidRDefault="004E4DB1" w:rsidP="00931109">
            <w:pPr>
              <w:spacing w:after="0" w:line="240" w:lineRule="auto"/>
              <w:rPr>
                <w:rFonts w:ascii="Times New Roman" w:eastAsia="Times New Roman" w:hAnsi="Times New Roman" w:cs="Times New Roman"/>
                <w:lang w:eastAsia="ru-RU"/>
              </w:rPr>
            </w:pPr>
          </w:p>
        </w:tc>
      </w:tr>
    </w:tbl>
    <w:p w14:paraId="75BED494" w14:textId="77777777" w:rsidR="00931109" w:rsidRPr="0039165B" w:rsidRDefault="00931109" w:rsidP="00931109">
      <w:pPr>
        <w:spacing w:after="0" w:line="240" w:lineRule="auto"/>
        <w:rPr>
          <w:rFonts w:ascii="Times New Roman" w:eastAsia="Times New Roman" w:hAnsi="Times New Roman" w:cs="Times New Roman"/>
          <w:lang w:eastAsia="ru-RU"/>
        </w:rPr>
      </w:pPr>
    </w:p>
    <w:p w14:paraId="34EE27B4" w14:textId="77777777" w:rsidR="00931109" w:rsidRPr="0039165B" w:rsidRDefault="00931109" w:rsidP="00931109">
      <w:pPr>
        <w:spacing w:after="0" w:line="240" w:lineRule="auto"/>
        <w:jc w:val="both"/>
        <w:rPr>
          <w:rFonts w:ascii="Times New Roman" w:eastAsia="Times New Roman" w:hAnsi="Times New Roman" w:cs="Times New Roman"/>
          <w:lang w:eastAsia="ru-RU"/>
        </w:rPr>
      </w:pPr>
    </w:p>
    <w:p w14:paraId="2F75FAA2" w14:textId="77777777" w:rsidR="00931109" w:rsidRPr="00AF6BE2" w:rsidRDefault="00931109" w:rsidP="007D44F0">
      <w:pPr>
        <w:pStyle w:val="1"/>
        <w:numPr>
          <w:ilvl w:val="0"/>
          <w:numId w:val="4"/>
        </w:numPr>
        <w:rPr>
          <w:rFonts w:ascii="Times New Roman" w:eastAsia="Times New Roman" w:hAnsi="Times New Roman" w:cs="Times New Roman"/>
          <w:b/>
          <w:bCs/>
          <w:color w:val="auto"/>
          <w:sz w:val="24"/>
          <w:szCs w:val="24"/>
          <w:lang w:eastAsia="ru-RU"/>
        </w:rPr>
      </w:pPr>
      <w:bookmarkStart w:id="4" w:name="_Toc142665870"/>
      <w:bookmarkStart w:id="5" w:name="_Hlk116897020"/>
      <w:r w:rsidRPr="00AF6BE2">
        <w:rPr>
          <w:rFonts w:ascii="Times New Roman" w:eastAsia="Times New Roman" w:hAnsi="Times New Roman" w:cs="Times New Roman"/>
          <w:b/>
          <w:bCs/>
          <w:color w:val="auto"/>
          <w:sz w:val="24"/>
          <w:szCs w:val="24"/>
          <w:lang w:eastAsia="ru-RU"/>
        </w:rPr>
        <w:t>Наименование и содержание лекций</w:t>
      </w:r>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5B4055" w:rsidRPr="0039165B" w14:paraId="25A1D0F0" w14:textId="77777777" w:rsidTr="009D7B89">
        <w:tc>
          <w:tcPr>
            <w:tcW w:w="534" w:type="dxa"/>
          </w:tcPr>
          <w:bookmarkEnd w:id="5"/>
          <w:p w14:paraId="5C1CF550"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tc>
        <w:tc>
          <w:tcPr>
            <w:tcW w:w="5244" w:type="dxa"/>
          </w:tcPr>
          <w:p w14:paraId="5DFBDD72"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тем дисциплины, их краткое содержание</w:t>
            </w:r>
          </w:p>
        </w:tc>
        <w:tc>
          <w:tcPr>
            <w:tcW w:w="851" w:type="dxa"/>
          </w:tcPr>
          <w:p w14:paraId="226B4106"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14:paraId="07AA3828"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14:paraId="28391A1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31ABC498"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5B4055" w:rsidRPr="0039165B" w14:paraId="7759281A" w14:textId="77777777" w:rsidTr="009D7B89">
        <w:tc>
          <w:tcPr>
            <w:tcW w:w="534" w:type="dxa"/>
          </w:tcPr>
          <w:p w14:paraId="4BD9593C"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tcPr>
          <w:p w14:paraId="6C4128AA"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2525C9">
              <w:rPr>
                <w:rFonts w:ascii="Times New Roman" w:eastAsia="Times New Roman" w:hAnsi="Times New Roman" w:cs="Times New Roman"/>
                <w:b/>
                <w:bCs/>
                <w:noProof/>
                <w:lang w:eastAsia="ru-RU"/>
              </w:rPr>
              <w:t>1 семестр</w:t>
            </w:r>
          </w:p>
        </w:tc>
        <w:tc>
          <w:tcPr>
            <w:tcW w:w="851" w:type="dxa"/>
          </w:tcPr>
          <w:p w14:paraId="1AC1E1BE"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tcPr>
          <w:p w14:paraId="1AFE03BA" w14:textId="77777777" w:rsidR="005B4055" w:rsidRPr="0039165B" w:rsidRDefault="005B4055" w:rsidP="005B4055">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tcPr>
          <w:p w14:paraId="1DE1B7E9" w14:textId="77777777" w:rsidR="005B4055" w:rsidRPr="0039165B" w:rsidRDefault="005B4055" w:rsidP="00FE2690">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5B4055" w:rsidRPr="0039165B" w14:paraId="643ABD3A" w14:textId="77777777" w:rsidTr="009D7B89">
        <w:tc>
          <w:tcPr>
            <w:tcW w:w="534" w:type="dxa"/>
          </w:tcPr>
          <w:p w14:paraId="32647212" w14:textId="77777777"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5278E37F" w14:textId="77777777" w:rsidR="0054107C" w:rsidRPr="00296F9C" w:rsidRDefault="0054107C" w:rsidP="00296F9C">
            <w:pPr>
              <w:widowControl w:val="0"/>
              <w:spacing w:after="0" w:line="240" w:lineRule="auto"/>
              <w:ind w:firstLine="709"/>
              <w:jc w:val="both"/>
              <w:rPr>
                <w:rFonts w:ascii="Times New Roman" w:eastAsia="Times New Roman" w:hAnsi="Times New Roman" w:cs="Times New Roman"/>
                <w:lang w:eastAsia="ru-RU"/>
              </w:rPr>
            </w:pPr>
            <w:r w:rsidRPr="0054107C">
              <w:rPr>
                <w:rFonts w:ascii="Times New Roman" w:eastAsia="Times New Roman" w:hAnsi="Times New Roman" w:cs="Times New Roman"/>
                <w:b/>
                <w:bCs/>
                <w:noProof/>
                <w:lang w:eastAsia="ru-RU"/>
              </w:rPr>
              <w:t>Введение.</w:t>
            </w:r>
            <w:r w:rsidRPr="0054107C">
              <w:rPr>
                <w:rFonts w:ascii="Times New Roman" w:eastAsia="Times New Roman" w:hAnsi="Times New Roman" w:cs="Times New Roman"/>
                <w:bCs/>
                <w:noProof/>
                <w:lang w:eastAsia="ru-RU"/>
              </w:rPr>
              <w:t xml:space="preserve"> </w:t>
            </w:r>
            <w:r w:rsidRPr="00296F9C">
              <w:rPr>
                <w:rFonts w:ascii="Times New Roman" w:eastAsia="Times New Roman" w:hAnsi="Times New Roman" w:cs="Times New Roman"/>
                <w:lang w:eastAsia="ru-RU"/>
              </w:rPr>
              <w:t>Предмет истории. Современные принципы и методологические подходы в исторической науке.  Исторический источник.</w:t>
            </w:r>
          </w:p>
          <w:p w14:paraId="02BC5981" w14:textId="77777777" w:rsidR="005B4055" w:rsidRPr="0039165B" w:rsidRDefault="0054107C" w:rsidP="00296F9C">
            <w:pPr>
              <w:widowControl w:val="0"/>
              <w:spacing w:after="0" w:line="240" w:lineRule="auto"/>
              <w:ind w:firstLine="709"/>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lang w:eastAsia="ru-RU"/>
              </w:rPr>
              <w:t>Восточные славяне и первые русские князья.</w:t>
            </w:r>
            <w:r w:rsidRPr="00296F9C">
              <w:rPr>
                <w:rFonts w:ascii="Times New Roman" w:eastAsia="Times New Roman" w:hAnsi="Times New Roman" w:cs="Times New Roman"/>
                <w:lang w:eastAsia="ru-RU"/>
              </w:rPr>
              <w:t xml:space="preserve"> Институты власти древней Руси. Древнерусские поселения. Дань и полюдье. Пиры и дары как средства социальной дифференциации. Первые князья русской земли, св. кн. Владимир. Значение принятия христианства для истории России. Древнерусское государство до Владимира Мономаха. «Русская земля». Категории населения.</w:t>
            </w:r>
          </w:p>
        </w:tc>
        <w:tc>
          <w:tcPr>
            <w:tcW w:w="851" w:type="dxa"/>
          </w:tcPr>
          <w:p w14:paraId="0EC25F97" w14:textId="77777777"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51D9E066" w14:textId="77777777" w:rsidR="005B4055" w:rsidRPr="00BE116A" w:rsidRDefault="005B4055" w:rsidP="005B4055">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sidR="00BE116A">
              <w:rPr>
                <w:rFonts w:ascii="Times New Roman" w:eastAsia="Times New Roman" w:hAnsi="Times New Roman" w:cs="Times New Roman"/>
                <w:lang w:eastAsia="ru-RU" w:bidi="ru-RU"/>
              </w:rPr>
              <w:t>7.1</w:t>
            </w:r>
          </w:p>
          <w:p w14:paraId="2E8290E8" w14:textId="77777777" w:rsidR="005B4055" w:rsidRPr="006912DB" w:rsidRDefault="005B4055"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sidR="00BE116A">
              <w:rPr>
                <w:rFonts w:ascii="Times New Roman" w:eastAsia="Times New Roman" w:hAnsi="Times New Roman" w:cs="Times New Roman"/>
                <w:lang w:eastAsia="ru-RU"/>
              </w:rPr>
              <w:t>7.5</w:t>
            </w:r>
          </w:p>
        </w:tc>
        <w:tc>
          <w:tcPr>
            <w:tcW w:w="1729" w:type="dxa"/>
          </w:tcPr>
          <w:p w14:paraId="61FDE4AD"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5BB59365" w14:textId="77777777" w:rsidTr="009D7B89">
        <w:tc>
          <w:tcPr>
            <w:tcW w:w="534" w:type="dxa"/>
          </w:tcPr>
          <w:p w14:paraId="3C7A47FE" w14:textId="77777777"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3A28A0A8" w14:textId="77777777" w:rsidR="0054107C" w:rsidRPr="0039165B" w:rsidRDefault="00296F9C" w:rsidP="00296F9C">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 xml:space="preserve">Экспансия русских земель в начале </w:t>
            </w:r>
            <w:r w:rsidRPr="00296F9C">
              <w:rPr>
                <w:rFonts w:ascii="Times New Roman" w:eastAsia="Times New Roman" w:hAnsi="Times New Roman" w:cs="Times New Roman"/>
                <w:b/>
                <w:bCs/>
                <w:noProof/>
                <w:lang w:val="en-US" w:eastAsia="ru-RU"/>
              </w:rPr>
              <w:t>XIII</w:t>
            </w:r>
            <w:r w:rsidRPr="00296F9C">
              <w:rPr>
                <w:rFonts w:ascii="Times New Roman" w:eastAsia="Times New Roman" w:hAnsi="Times New Roman" w:cs="Times New Roman"/>
                <w:b/>
                <w:bCs/>
                <w:noProof/>
                <w:lang w:eastAsia="ru-RU"/>
              </w:rPr>
              <w:t xml:space="preserve"> в.</w:t>
            </w:r>
            <w:r w:rsidRPr="00296F9C">
              <w:rPr>
                <w:rFonts w:ascii="Times New Roman" w:eastAsia="Times New Roman" w:hAnsi="Times New Roman" w:cs="Times New Roman"/>
                <w:bCs/>
                <w:noProof/>
                <w:lang w:eastAsia="ru-RU"/>
              </w:rPr>
              <w:t xml:space="preserve"> Образование монгольского государства. Битва на р. </w:t>
            </w:r>
            <w:r w:rsidRPr="00296F9C">
              <w:rPr>
                <w:rFonts w:ascii="Times New Roman" w:eastAsia="Times New Roman" w:hAnsi="Times New Roman" w:cs="Times New Roman"/>
                <w:bCs/>
                <w:noProof/>
                <w:lang w:eastAsia="ru-RU"/>
              </w:rPr>
              <w:lastRenderedPageBreak/>
              <w:t xml:space="preserve">Калке. Походы </w:t>
            </w:r>
            <w:bookmarkStart w:id="6" w:name="OCRUncertain093"/>
            <w:r w:rsidRPr="00296F9C">
              <w:rPr>
                <w:rFonts w:ascii="Times New Roman" w:eastAsia="Times New Roman" w:hAnsi="Times New Roman" w:cs="Times New Roman"/>
                <w:bCs/>
                <w:noProof/>
                <w:lang w:eastAsia="ru-RU"/>
              </w:rPr>
              <w:t>монголов</w:t>
            </w:r>
            <w:bookmarkEnd w:id="6"/>
            <w:r w:rsidRPr="00296F9C">
              <w:rPr>
                <w:rFonts w:ascii="Times New Roman" w:eastAsia="Times New Roman" w:hAnsi="Times New Roman" w:cs="Times New Roman"/>
                <w:bCs/>
                <w:noProof/>
                <w:lang w:eastAsia="ru-RU"/>
              </w:rPr>
              <w:t xml:space="preserve"> на </w:t>
            </w:r>
            <w:bookmarkStart w:id="7" w:name="OCRUncertain094"/>
            <w:r w:rsidRPr="00296F9C">
              <w:rPr>
                <w:rFonts w:ascii="Times New Roman" w:eastAsia="Times New Roman" w:hAnsi="Times New Roman" w:cs="Times New Roman"/>
                <w:bCs/>
                <w:noProof/>
                <w:lang w:eastAsia="ru-RU"/>
              </w:rPr>
              <w:t>С</w:t>
            </w:r>
            <w:bookmarkEnd w:id="7"/>
            <w:r w:rsidRPr="00296F9C">
              <w:rPr>
                <w:rFonts w:ascii="Times New Roman" w:eastAsia="Times New Roman" w:hAnsi="Times New Roman" w:cs="Times New Roman"/>
                <w:bCs/>
                <w:noProof/>
                <w:lang w:eastAsia="ru-RU"/>
              </w:rPr>
              <w:t>еверо-Восточную и Южную Русь. Последствия нашествия. Порядок монгольского управления, установленный на Руси. Рыцарские ордена в Прибалтике. Нев</w:t>
            </w:r>
            <w:r w:rsidRPr="00296F9C">
              <w:rPr>
                <w:rFonts w:ascii="Times New Roman" w:eastAsia="Times New Roman" w:hAnsi="Times New Roman" w:cs="Times New Roman"/>
                <w:bCs/>
                <w:noProof/>
                <w:lang w:eastAsia="ru-RU"/>
              </w:rPr>
              <w:softHyphen/>
              <w:t xml:space="preserve">ская битва и Ледовое побоище. Св. </w:t>
            </w:r>
            <w:bookmarkStart w:id="8" w:name="OCRUncertain100"/>
            <w:r w:rsidRPr="00296F9C">
              <w:rPr>
                <w:rFonts w:ascii="Times New Roman" w:eastAsia="Times New Roman" w:hAnsi="Times New Roman" w:cs="Times New Roman"/>
                <w:bCs/>
                <w:noProof/>
                <w:lang w:eastAsia="ru-RU"/>
              </w:rPr>
              <w:t>благ. кн. А</w:t>
            </w:r>
            <w:bookmarkEnd w:id="8"/>
            <w:r w:rsidRPr="00296F9C">
              <w:rPr>
                <w:rFonts w:ascii="Times New Roman" w:eastAsia="Times New Roman" w:hAnsi="Times New Roman" w:cs="Times New Roman"/>
                <w:bCs/>
                <w:noProof/>
                <w:lang w:eastAsia="ru-RU"/>
              </w:rPr>
              <w:t xml:space="preserve">лександр Невский. Поездки князей в Орду. Ярлыки. Политика кн. Даниила </w:t>
            </w:r>
            <w:bookmarkStart w:id="9" w:name="OCRUncertain108"/>
            <w:r w:rsidRPr="00296F9C">
              <w:rPr>
                <w:rFonts w:ascii="Times New Roman" w:eastAsia="Times New Roman" w:hAnsi="Times New Roman" w:cs="Times New Roman"/>
                <w:bCs/>
                <w:noProof/>
                <w:lang w:eastAsia="ru-RU"/>
              </w:rPr>
              <w:t>Галицкого.</w:t>
            </w:r>
            <w:bookmarkEnd w:id="9"/>
          </w:p>
        </w:tc>
        <w:tc>
          <w:tcPr>
            <w:tcW w:w="851" w:type="dxa"/>
          </w:tcPr>
          <w:p w14:paraId="43A82E83" w14:textId="77777777" w:rsidR="005B4055" w:rsidRPr="0039165B" w:rsidRDefault="00F243E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276" w:type="dxa"/>
          </w:tcPr>
          <w:p w14:paraId="260D3D7F"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64FCE5CF" w14:textId="77777777"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55092AA3"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F86E8C" w:rsidRPr="0039165B" w14:paraId="40CBA654" w14:textId="77777777" w:rsidTr="009D7B89">
        <w:tc>
          <w:tcPr>
            <w:tcW w:w="534" w:type="dxa"/>
          </w:tcPr>
          <w:p w14:paraId="5FE45DE9" w14:textId="77777777" w:rsidR="00F86E8C" w:rsidRPr="0039165B" w:rsidRDefault="00F86E8C"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56F393C7" w14:textId="77777777" w:rsidR="009D7B89" w:rsidRPr="009D7B89" w:rsidRDefault="009D7B89" w:rsidP="009D7B89">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Россия во второй половине XVI в. Формирование сословно-представительной монархии</w:t>
            </w:r>
            <w:r w:rsidRPr="009D7B89">
              <w:rPr>
                <w:rFonts w:ascii="Times New Roman" w:eastAsia="Times New Roman" w:hAnsi="Times New Roman" w:cs="Times New Roman"/>
                <w:bCs/>
                <w:noProof/>
                <w:lang w:eastAsia="ru-RU"/>
              </w:rPr>
              <w:t xml:space="preserve"> (царь Иван Грозный</w:t>
            </w:r>
            <w:r w:rsidR="005D45ED">
              <w:rPr>
                <w:rFonts w:ascii="Times New Roman" w:eastAsia="Times New Roman" w:hAnsi="Times New Roman" w:cs="Times New Roman"/>
                <w:bCs/>
                <w:noProof/>
                <w:lang w:eastAsia="ru-RU"/>
              </w:rPr>
              <w:t>)</w:t>
            </w:r>
            <w:r w:rsidRPr="009D7B89">
              <w:rPr>
                <w:rFonts w:ascii="Times New Roman" w:eastAsia="Times New Roman" w:hAnsi="Times New Roman" w:cs="Times New Roman"/>
                <w:bCs/>
                <w:noProof/>
                <w:lang w:eastAsia="ru-RU"/>
              </w:rPr>
              <w:t>. Избранная рада, святитель Макарий. Земские и Церковные соборы. Реформы государственного управления 50-х гг.) Эсхатологические ожидания второй половины XVI в. (концепт царской власти в представлении Ивана Грозного. Опричнина. Политические последствия опричнины). Царь Феодор Иоаннович (внутренняя политика. Учреждение Патриаршества. Святитель Иов).</w:t>
            </w:r>
          </w:p>
          <w:p w14:paraId="597914DB" w14:textId="77777777" w:rsidR="00F86E8C" w:rsidRPr="0039165B" w:rsidRDefault="009D7B89" w:rsidP="009D7B89">
            <w:pPr>
              <w:spacing w:after="0" w:line="240" w:lineRule="auto"/>
              <w:jc w:val="both"/>
              <w:rPr>
                <w:rFonts w:ascii="Times New Roman" w:eastAsia="Times New Roman" w:hAnsi="Times New Roman" w:cs="Times New Roman"/>
                <w:bCs/>
                <w:noProof/>
                <w:lang w:eastAsia="ru-RU"/>
              </w:rPr>
            </w:pPr>
            <w:r w:rsidRPr="00B86C15">
              <w:rPr>
                <w:rFonts w:ascii="Times New Roman" w:eastAsia="Times New Roman" w:hAnsi="Times New Roman" w:cs="Times New Roman"/>
                <w:b/>
                <w:bCs/>
                <w:noProof/>
                <w:lang w:eastAsia="ru-RU"/>
              </w:rPr>
              <w:t>Внешняя политика России во второй половине XVI в.</w:t>
            </w:r>
            <w:r w:rsidRPr="009D7B89">
              <w:rPr>
                <w:rFonts w:ascii="Times New Roman" w:eastAsia="Times New Roman" w:hAnsi="Times New Roman" w:cs="Times New Roman"/>
                <w:bCs/>
                <w:noProof/>
                <w:lang w:eastAsia="ru-RU"/>
              </w:rPr>
              <w:t xml:space="preserve"> (завоевание Казани и Астрахани. Освоение Сибири. Укрепление южных границ. Ливонская война).</w:t>
            </w:r>
          </w:p>
        </w:tc>
        <w:tc>
          <w:tcPr>
            <w:tcW w:w="851" w:type="dxa"/>
          </w:tcPr>
          <w:p w14:paraId="1521EE0D" w14:textId="77777777" w:rsidR="00F86E8C" w:rsidRPr="0039165B" w:rsidRDefault="00F243E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51B6300E"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555E5FED" w14:textId="77777777" w:rsidR="00F86E8C"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2092F4F2" w14:textId="77777777" w:rsidR="00F86E8C" w:rsidRPr="0039165B" w:rsidRDefault="00F86E8C"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04886763" w14:textId="77777777" w:rsidTr="009D7B89">
        <w:tc>
          <w:tcPr>
            <w:tcW w:w="534" w:type="dxa"/>
          </w:tcPr>
          <w:p w14:paraId="5FB8CA1E" w14:textId="77777777"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4F2EC66D" w14:textId="77777777" w:rsidR="00433DC7" w:rsidRPr="0039165B" w:rsidRDefault="00004FF5" w:rsidP="00FE2690">
            <w:pPr>
              <w:spacing w:after="0" w:line="240" w:lineRule="auto"/>
              <w:jc w:val="both"/>
              <w:rPr>
                <w:rFonts w:ascii="Times New Roman" w:eastAsia="Times New Roman" w:hAnsi="Times New Roman" w:cs="Times New Roman"/>
                <w:bCs/>
                <w:noProof/>
                <w:lang w:eastAsia="ru-RU"/>
              </w:rPr>
            </w:pPr>
            <w:r w:rsidRPr="00004FF5">
              <w:rPr>
                <w:rFonts w:ascii="Times New Roman" w:eastAsia="Times New Roman" w:hAnsi="Times New Roman" w:cs="Times New Roman"/>
                <w:b/>
                <w:bCs/>
                <w:noProof/>
                <w:lang w:eastAsia="ru-RU"/>
              </w:rPr>
              <w:t xml:space="preserve">Россия при первых Романовых. </w:t>
            </w:r>
            <w:r w:rsidRPr="00004FF5">
              <w:rPr>
                <w:rFonts w:ascii="Times New Roman" w:eastAsia="Times New Roman" w:hAnsi="Times New Roman" w:cs="Times New Roman"/>
                <w:bCs/>
                <w:noProof/>
                <w:lang w:eastAsia="ru-RU"/>
              </w:rPr>
              <w:t xml:space="preserve">Царь Михаил Федорович (социально-экономическое положение России после смуты. Городские восстания. Патриарх Филарет). Царь Алексей Михайлович (Соборное Уложение. Патриарх Никон и церковные реформы. Старообрядческий раскол и его причины). Царь Федор Алексеевич (стрелецкий бунт, царевна Софья. Внешняя политика в </w:t>
            </w:r>
            <w:r w:rsidRPr="00004FF5">
              <w:rPr>
                <w:rFonts w:ascii="Times New Roman" w:eastAsia="Times New Roman" w:hAnsi="Times New Roman" w:cs="Times New Roman"/>
                <w:bCs/>
                <w:noProof/>
                <w:lang w:val="en-US" w:eastAsia="ru-RU"/>
              </w:rPr>
              <w:t>XVII</w:t>
            </w:r>
            <w:r w:rsidRPr="00004FF5">
              <w:rPr>
                <w:rFonts w:ascii="Times New Roman" w:eastAsia="Times New Roman" w:hAnsi="Times New Roman" w:cs="Times New Roman"/>
                <w:bCs/>
                <w:noProof/>
                <w:lang w:eastAsia="ru-RU"/>
              </w:rPr>
              <w:t xml:space="preserve"> в. (мирные договоры и перемирия, заключенные после Смуты. Смоленская война. Воссоединение Украины с Россией. Вос</w:t>
            </w:r>
            <w:r w:rsidRPr="00004FF5">
              <w:rPr>
                <w:rFonts w:ascii="Times New Roman" w:eastAsia="Times New Roman" w:hAnsi="Times New Roman" w:cs="Times New Roman"/>
                <w:bCs/>
                <w:noProof/>
                <w:lang w:eastAsia="ru-RU"/>
              </w:rPr>
              <w:softHyphen/>
              <w:t>соединение Киевской и Московской митрополий. Крымские походы).</w:t>
            </w:r>
          </w:p>
        </w:tc>
        <w:tc>
          <w:tcPr>
            <w:tcW w:w="851" w:type="dxa"/>
          </w:tcPr>
          <w:p w14:paraId="507F2228" w14:textId="77777777"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384E3B36"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2C4268ED" w14:textId="77777777"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0AC00B91"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5B4055" w:rsidRPr="0039165B" w14:paraId="11992787" w14:textId="77777777" w:rsidTr="009D7B89">
        <w:tc>
          <w:tcPr>
            <w:tcW w:w="534" w:type="dxa"/>
          </w:tcPr>
          <w:p w14:paraId="7FF2ECCB" w14:textId="77777777" w:rsidR="005B4055" w:rsidRPr="0039165B" w:rsidRDefault="005B4055"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257331EA" w14:textId="77777777" w:rsidR="005B4055" w:rsidRPr="0039165B" w:rsidRDefault="005D45ED" w:rsidP="00F86E8C">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Внутренняя политика Российской империи во</w:t>
            </w:r>
            <w:r w:rsidR="00DA781F">
              <w:rPr>
                <w:rFonts w:ascii="Times New Roman" w:eastAsia="Times New Roman" w:hAnsi="Times New Roman" w:cs="Times New Roman"/>
                <w:b/>
                <w:bCs/>
                <w:noProof/>
                <w:lang w:eastAsia="ru-RU"/>
              </w:rPr>
              <w:t xml:space="preserve"> второй четверти </w:t>
            </w:r>
            <w:r w:rsidR="00DA781F">
              <w:rPr>
                <w:rFonts w:ascii="Times New Roman" w:eastAsia="Times New Roman" w:hAnsi="Times New Roman" w:cs="Times New Roman"/>
                <w:b/>
                <w:bCs/>
                <w:noProof/>
                <w:lang w:val="en-US" w:eastAsia="ru-RU"/>
              </w:rPr>
              <w:t>XVIII</w:t>
            </w:r>
            <w:r w:rsidR="00DA781F" w:rsidRPr="00DA781F">
              <w:rPr>
                <w:rFonts w:ascii="Times New Roman" w:eastAsia="Times New Roman" w:hAnsi="Times New Roman" w:cs="Times New Roman"/>
                <w:b/>
                <w:bCs/>
                <w:noProof/>
                <w:lang w:eastAsia="ru-RU"/>
              </w:rPr>
              <w:t xml:space="preserve"> -</w:t>
            </w:r>
            <w:r w:rsidRPr="005D45ED">
              <w:rPr>
                <w:rFonts w:ascii="Times New Roman" w:eastAsia="Times New Roman" w:hAnsi="Times New Roman" w:cs="Times New Roman"/>
                <w:b/>
                <w:bCs/>
                <w:noProof/>
                <w:lang w:eastAsia="ru-RU"/>
              </w:rPr>
              <w:t xml:space="preserve"> второй половине XVIII в.</w:t>
            </w:r>
            <w:r w:rsidRPr="005D45ED">
              <w:rPr>
                <w:rFonts w:ascii="Times New Roman" w:eastAsia="Times New Roman" w:hAnsi="Times New Roman" w:cs="Times New Roman"/>
                <w:bCs/>
                <w:noProof/>
                <w:lang w:eastAsia="ru-RU"/>
              </w:rPr>
              <w:t xml:space="preserve"> Дворцовые перевороты: основные вехи и тенденции внутренней политики. Внутренняя политика России при императрице Анне Иоанновне. Бироновщина. Митрополит Феофан Прокопович</w:t>
            </w:r>
            <w:r w:rsidR="00DA781F">
              <w:rPr>
                <w:rFonts w:ascii="Times New Roman" w:eastAsia="Times New Roman" w:hAnsi="Times New Roman" w:cs="Times New Roman"/>
                <w:bCs/>
                <w:noProof/>
                <w:lang w:eastAsia="ru-RU"/>
              </w:rPr>
              <w:t>. Елизавета Петровна. Петр III.</w:t>
            </w:r>
          </w:p>
        </w:tc>
        <w:tc>
          <w:tcPr>
            <w:tcW w:w="851" w:type="dxa"/>
          </w:tcPr>
          <w:p w14:paraId="4F4EB5C0" w14:textId="77777777" w:rsidR="005B4055" w:rsidRPr="0039165B" w:rsidRDefault="008F5427"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199F5521"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10918651" w14:textId="77777777" w:rsidR="005B4055" w:rsidRPr="006912DB"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9DA9529" w14:textId="77777777" w:rsidR="005B4055" w:rsidRPr="0039165B" w:rsidRDefault="005B4055"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0B7CBA" w:rsidRPr="0039165B" w14:paraId="04A90BD6" w14:textId="77777777" w:rsidTr="009D7B89">
        <w:tc>
          <w:tcPr>
            <w:tcW w:w="534" w:type="dxa"/>
          </w:tcPr>
          <w:p w14:paraId="3B8E3385" w14:textId="77777777" w:rsidR="000B7CBA" w:rsidRPr="0039165B" w:rsidRDefault="000B7CBA" w:rsidP="007D44F0">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595B481C" w14:textId="77777777" w:rsidR="000B7CBA" w:rsidRPr="005D45ED" w:rsidRDefault="000B7CBA" w:rsidP="00F86E8C">
            <w:pPr>
              <w:spacing w:after="0" w:line="240" w:lineRule="auto"/>
              <w:jc w:val="both"/>
              <w:rPr>
                <w:rFonts w:ascii="Times New Roman" w:eastAsia="Times New Roman" w:hAnsi="Times New Roman" w:cs="Times New Roman"/>
                <w:b/>
                <w:bCs/>
                <w:noProof/>
                <w:lang w:eastAsia="ru-RU"/>
              </w:rPr>
            </w:pPr>
            <w:r w:rsidRPr="00DA781F">
              <w:rPr>
                <w:rFonts w:ascii="Times New Roman" w:eastAsia="Times New Roman" w:hAnsi="Times New Roman" w:cs="Times New Roman"/>
                <w:b/>
                <w:bCs/>
                <w:noProof/>
                <w:lang w:eastAsia="ru-RU"/>
              </w:rPr>
              <w:t>Законодательная деятельность Екатерины II.</w:t>
            </w:r>
            <w:r w:rsidRPr="005D45ED">
              <w:rPr>
                <w:rFonts w:ascii="Times New Roman" w:eastAsia="Times New Roman" w:hAnsi="Times New Roman" w:cs="Times New Roman"/>
                <w:bCs/>
                <w:noProof/>
                <w:lang w:eastAsia="ru-RU"/>
              </w:rPr>
              <w:t xml:space="preserve"> Секуляризация церковных земель. Политика «просвещенного абсолютизма». Уложенная комиссия. «Жалованная грамота» дворянству и городам. Законодательство о крестьянах и казаках.</w:t>
            </w:r>
            <w:r w:rsidRPr="00DA781F">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Война под предводительством Е. Пугачева.</w:t>
            </w:r>
            <w:r w:rsidRPr="005D45ED">
              <w:rPr>
                <w:rFonts w:ascii="Times New Roman" w:eastAsia="Times New Roman" w:hAnsi="Times New Roman" w:cs="Times New Roman"/>
                <w:bCs/>
                <w:noProof/>
                <w:lang w:eastAsia="ru-RU"/>
              </w:rPr>
              <w:t xml:space="preserve"> Особенности царствования императора Павла I.</w:t>
            </w:r>
          </w:p>
        </w:tc>
        <w:tc>
          <w:tcPr>
            <w:tcW w:w="851" w:type="dxa"/>
          </w:tcPr>
          <w:p w14:paraId="1DEA4F5D" w14:textId="77777777" w:rsidR="000B7CBA" w:rsidRDefault="000B7CBA" w:rsidP="00FE2690">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40F3598F" w14:textId="77777777" w:rsidR="000B7CBA" w:rsidRPr="00BE116A" w:rsidRDefault="000B7CBA" w:rsidP="000B7CB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52BF9452" w14:textId="77777777" w:rsidR="000B7CBA" w:rsidRPr="00BE116A" w:rsidRDefault="000B7CBA" w:rsidP="000B7CB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1AA9F1AC" w14:textId="77777777" w:rsidR="000B7CBA" w:rsidRPr="0039165B" w:rsidRDefault="000B7CBA" w:rsidP="00FE2690">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5C0F604F" w14:textId="77777777" w:rsidTr="00092687">
        <w:tc>
          <w:tcPr>
            <w:tcW w:w="534" w:type="dxa"/>
            <w:shd w:val="clear" w:color="auto" w:fill="auto"/>
          </w:tcPr>
          <w:p w14:paraId="6437B4A2" w14:textId="77777777"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shd w:val="clear" w:color="auto" w:fill="auto"/>
          </w:tcPr>
          <w:p w14:paraId="481984EA" w14:textId="77777777" w:rsidR="008F5427" w:rsidRPr="00DA781F" w:rsidRDefault="008F5427" w:rsidP="008F5427">
            <w:pPr>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 семестр</w:t>
            </w:r>
          </w:p>
        </w:tc>
        <w:tc>
          <w:tcPr>
            <w:tcW w:w="851" w:type="dxa"/>
            <w:shd w:val="clear" w:color="auto" w:fill="auto"/>
          </w:tcPr>
          <w:p w14:paraId="160CEB96" w14:textId="77777777" w:rsidR="008F5427" w:rsidRPr="007069E5" w:rsidRDefault="008F5427" w:rsidP="008F5427">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18</w:t>
            </w:r>
          </w:p>
        </w:tc>
        <w:tc>
          <w:tcPr>
            <w:tcW w:w="1276" w:type="dxa"/>
            <w:shd w:val="clear" w:color="auto" w:fill="auto"/>
          </w:tcPr>
          <w:p w14:paraId="08B6A686"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shd w:val="clear" w:color="auto" w:fill="auto"/>
          </w:tcPr>
          <w:p w14:paraId="621F0BAA"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14:paraId="6DC0C573" w14:textId="77777777" w:rsidTr="00092687">
        <w:tc>
          <w:tcPr>
            <w:tcW w:w="534" w:type="dxa"/>
            <w:shd w:val="clear" w:color="auto" w:fill="auto"/>
          </w:tcPr>
          <w:p w14:paraId="54EE9196" w14:textId="77777777"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shd w:val="clear" w:color="auto" w:fill="auto"/>
          </w:tcPr>
          <w:p w14:paraId="5F540DFE" w14:textId="77777777" w:rsidR="008F5427" w:rsidRPr="00DA781F" w:rsidRDefault="008F5427" w:rsidP="0060208D">
            <w:pPr>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36A9B5B2" w14:textId="77777777"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b/>
                <w:noProof/>
                <w:lang w:eastAsia="ru-RU"/>
              </w:rPr>
              <w:t>4</w:t>
            </w:r>
          </w:p>
        </w:tc>
        <w:tc>
          <w:tcPr>
            <w:tcW w:w="1276" w:type="dxa"/>
            <w:shd w:val="clear" w:color="auto" w:fill="auto"/>
          </w:tcPr>
          <w:p w14:paraId="27AC4123"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shd w:val="clear" w:color="auto" w:fill="auto"/>
          </w:tcPr>
          <w:p w14:paraId="164B9C88"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Зачет</w:t>
            </w:r>
          </w:p>
        </w:tc>
      </w:tr>
      <w:tr w:rsidR="008F5427" w:rsidRPr="0039165B" w14:paraId="285CFEFB" w14:textId="77777777" w:rsidTr="00092687">
        <w:tc>
          <w:tcPr>
            <w:tcW w:w="534" w:type="dxa"/>
            <w:shd w:val="clear" w:color="auto" w:fill="auto"/>
          </w:tcPr>
          <w:p w14:paraId="1763C7E3" w14:textId="77777777" w:rsidR="008F5427" w:rsidRPr="0039165B" w:rsidRDefault="008F5427" w:rsidP="008F5427">
            <w:pPr>
              <w:spacing w:after="0" w:line="240" w:lineRule="auto"/>
              <w:ind w:left="360"/>
              <w:contextualSpacing/>
              <w:jc w:val="both"/>
              <w:rPr>
                <w:rFonts w:ascii="Times New Roman" w:eastAsia="Times New Roman" w:hAnsi="Times New Roman" w:cs="Times New Roman"/>
                <w:lang w:eastAsia="ru-RU"/>
              </w:rPr>
            </w:pPr>
          </w:p>
        </w:tc>
        <w:tc>
          <w:tcPr>
            <w:tcW w:w="5244" w:type="dxa"/>
            <w:shd w:val="clear" w:color="auto" w:fill="auto"/>
          </w:tcPr>
          <w:p w14:paraId="69F813B9" w14:textId="77777777" w:rsidR="008F5427" w:rsidRPr="00DA781F" w:rsidRDefault="008F5427" w:rsidP="008F5427">
            <w:pPr>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 семестр</w:t>
            </w:r>
          </w:p>
        </w:tc>
        <w:tc>
          <w:tcPr>
            <w:tcW w:w="851" w:type="dxa"/>
            <w:shd w:val="clear" w:color="auto" w:fill="auto"/>
          </w:tcPr>
          <w:p w14:paraId="6D198C40" w14:textId="77777777"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276" w:type="dxa"/>
            <w:shd w:val="clear" w:color="auto" w:fill="auto"/>
          </w:tcPr>
          <w:p w14:paraId="0826709C"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shd w:val="clear" w:color="auto" w:fill="auto"/>
          </w:tcPr>
          <w:p w14:paraId="45BABFCD"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14:paraId="242A200D" w14:textId="77777777" w:rsidTr="009D7B89">
        <w:tc>
          <w:tcPr>
            <w:tcW w:w="534" w:type="dxa"/>
          </w:tcPr>
          <w:p w14:paraId="12AE9F0E"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50189495" w14:textId="77777777"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3B0F6D">
              <w:rPr>
                <w:rFonts w:ascii="Times New Roman" w:eastAsia="Times New Roman" w:hAnsi="Times New Roman" w:cs="Times New Roman"/>
                <w:b/>
                <w:bCs/>
                <w:noProof/>
                <w:lang w:eastAsia="ru-RU"/>
              </w:rPr>
              <w:t>Реформирование российского общества и управления в первой половине XIX в.</w:t>
            </w:r>
            <w:r w:rsidRPr="00A534A2">
              <w:rPr>
                <w:rFonts w:ascii="Times New Roman" w:eastAsia="Times New Roman" w:hAnsi="Times New Roman" w:cs="Times New Roman"/>
                <w:bCs/>
                <w:noProof/>
                <w:lang w:eastAsia="ru-RU"/>
              </w:rPr>
              <w:t xml:space="preserve"> Император Александр I. Учреждение министерств, «негласный комитет». Деятельность М.М. Сперанского, "Введение к уложению го¬сударственных законов».  </w:t>
            </w:r>
            <w:r w:rsidRPr="00A534A2">
              <w:rPr>
                <w:rFonts w:ascii="Times New Roman" w:eastAsia="Times New Roman" w:hAnsi="Times New Roman" w:cs="Times New Roman"/>
                <w:bCs/>
                <w:noProof/>
                <w:lang w:eastAsia="ru-RU"/>
              </w:rPr>
              <w:lastRenderedPageBreak/>
              <w:t>Военная реформа и проект освобождения крестьян А.А. Аракчеева. Проект освобож¬дения крестьян графа Д. А. Гурьева. Декабристы и их социально-</w:t>
            </w:r>
            <w:r>
              <w:rPr>
                <w:rFonts w:ascii="Times New Roman" w:eastAsia="Times New Roman" w:hAnsi="Times New Roman" w:cs="Times New Roman"/>
                <w:bCs/>
                <w:noProof/>
                <w:lang w:eastAsia="ru-RU"/>
              </w:rPr>
              <w:t>политические программы.</w:t>
            </w:r>
          </w:p>
        </w:tc>
        <w:tc>
          <w:tcPr>
            <w:tcW w:w="851" w:type="dxa"/>
          </w:tcPr>
          <w:p w14:paraId="5A08F051"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2</w:t>
            </w:r>
          </w:p>
        </w:tc>
        <w:tc>
          <w:tcPr>
            <w:tcW w:w="1276" w:type="dxa"/>
          </w:tcPr>
          <w:p w14:paraId="23F84B9D"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07798700" w14:textId="77777777"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5C3CD0FB"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65B729F2" w14:textId="77777777" w:rsidTr="009D7B89">
        <w:tc>
          <w:tcPr>
            <w:tcW w:w="534" w:type="dxa"/>
          </w:tcPr>
          <w:p w14:paraId="7F1C57A7"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7D5BA610" w14:textId="77777777" w:rsidR="008F5427" w:rsidRDefault="008F5427" w:rsidP="008F5427">
            <w:pPr>
              <w:spacing w:after="0" w:line="240" w:lineRule="auto"/>
              <w:jc w:val="both"/>
              <w:rPr>
                <w:rFonts w:ascii="Times New Roman" w:eastAsia="Times New Roman" w:hAnsi="Times New Roman" w:cs="Times New Roman"/>
                <w:bCs/>
                <w:noProof/>
                <w:lang w:eastAsia="ru-RU"/>
              </w:rPr>
            </w:pPr>
            <w:r w:rsidRPr="000B7CBA">
              <w:rPr>
                <w:rFonts w:ascii="Times New Roman" w:eastAsia="Times New Roman" w:hAnsi="Times New Roman" w:cs="Times New Roman"/>
                <w:b/>
                <w:bCs/>
                <w:noProof/>
                <w:lang w:eastAsia="ru-RU"/>
              </w:rPr>
              <w:t>Император Николай I.</w:t>
            </w:r>
            <w:r w:rsidRPr="00A534A2">
              <w:rPr>
                <w:rFonts w:ascii="Times New Roman" w:eastAsia="Times New Roman" w:hAnsi="Times New Roman" w:cs="Times New Roman"/>
                <w:bCs/>
                <w:noProof/>
                <w:lang w:eastAsia="ru-RU"/>
              </w:rPr>
              <w:t xml:space="preserve"> Централизация власти, Собственная Его императорского величества канцелярия. Кодификация законов. Крестьянский вопрос. Денежная реформа. </w:t>
            </w:r>
            <w:r w:rsidRPr="00153B54">
              <w:rPr>
                <w:rFonts w:ascii="Times New Roman" w:eastAsia="Times New Roman" w:hAnsi="Times New Roman" w:cs="Times New Roman"/>
                <w:bCs/>
                <w:noProof/>
                <w:lang w:eastAsia="ru-RU"/>
              </w:rPr>
              <w:t>Общественные движения в 30-50 гг.: теория «официальной народности», западники, славянофилы, социалисты.</w:t>
            </w:r>
          </w:p>
          <w:p w14:paraId="3FFEB284" w14:textId="77777777" w:rsidR="008F5427" w:rsidRPr="003B0F6D" w:rsidRDefault="008F5427" w:rsidP="008F5427">
            <w:pPr>
              <w:spacing w:after="0" w:line="240" w:lineRule="auto"/>
              <w:jc w:val="both"/>
              <w:rPr>
                <w:rFonts w:ascii="Times New Roman" w:eastAsia="Times New Roman" w:hAnsi="Times New Roman" w:cs="Times New Roman"/>
                <w:b/>
                <w:bCs/>
                <w:noProof/>
                <w:lang w:eastAsia="ru-RU"/>
              </w:rPr>
            </w:pPr>
            <w:r>
              <w:rPr>
                <w:rFonts w:ascii="Times New Roman" w:eastAsia="Times New Roman" w:hAnsi="Times New Roman" w:cs="Times New Roman"/>
                <w:bCs/>
                <w:noProof/>
                <w:lang w:eastAsia="ru-RU"/>
              </w:rPr>
              <w:t>Крымская война.</w:t>
            </w:r>
          </w:p>
        </w:tc>
        <w:tc>
          <w:tcPr>
            <w:tcW w:w="851" w:type="dxa"/>
          </w:tcPr>
          <w:p w14:paraId="291351CA" w14:textId="77777777" w:rsidR="008F5427"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65357212"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4E660583"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AEE5EC9"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438B9212" w14:textId="77777777" w:rsidTr="009D7B89">
        <w:tc>
          <w:tcPr>
            <w:tcW w:w="534" w:type="dxa"/>
          </w:tcPr>
          <w:p w14:paraId="3ED11C74"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773D6B6C" w14:textId="77777777" w:rsidR="008F5427" w:rsidRDefault="008F5427" w:rsidP="008F5427">
            <w:pPr>
              <w:spacing w:after="0" w:line="240" w:lineRule="auto"/>
              <w:jc w:val="both"/>
              <w:rPr>
                <w:rFonts w:ascii="Times New Roman" w:eastAsia="Times New Roman" w:hAnsi="Times New Roman" w:cs="Times New Roman"/>
                <w:bCs/>
                <w:noProof/>
                <w:lang w:eastAsia="ru-RU"/>
              </w:rPr>
            </w:pPr>
            <w:r w:rsidRPr="003B0F6D">
              <w:rPr>
                <w:rFonts w:ascii="Times New Roman" w:eastAsia="Times New Roman" w:hAnsi="Times New Roman" w:cs="Times New Roman"/>
                <w:b/>
                <w:bCs/>
                <w:noProof/>
                <w:lang w:eastAsia="ru-RU"/>
              </w:rPr>
              <w:t xml:space="preserve">Реформирование российского общества и управления во второй половине XIX в. </w:t>
            </w:r>
            <w:r w:rsidRPr="003B0F6D">
              <w:rPr>
                <w:rFonts w:ascii="Times New Roman" w:eastAsia="Times New Roman" w:hAnsi="Times New Roman" w:cs="Times New Roman"/>
                <w:bCs/>
                <w:noProof/>
                <w:lang w:eastAsia="ru-RU"/>
              </w:rPr>
              <w:t xml:space="preserve">Император Александр II. Освобождение крестьян. Земская, судебная, военная реформы. Университетский и академический уставы. Преобразования в области печати. Постепенное разрушение сословной структуры российского общества. </w:t>
            </w:r>
          </w:p>
          <w:p w14:paraId="0A4F13E9" w14:textId="77777777" w:rsidR="008F5427" w:rsidRPr="003B0F6D" w:rsidRDefault="008F5427" w:rsidP="008F5427">
            <w:pPr>
              <w:spacing w:after="0" w:line="240" w:lineRule="auto"/>
              <w:jc w:val="both"/>
              <w:rPr>
                <w:rFonts w:ascii="Times New Roman" w:eastAsia="Times New Roman" w:hAnsi="Times New Roman" w:cs="Times New Roman"/>
                <w:b/>
                <w:bCs/>
                <w:noProof/>
                <w:lang w:eastAsia="ru-RU"/>
              </w:rPr>
            </w:pPr>
            <w:r w:rsidRPr="000B7CBA">
              <w:rPr>
                <w:rFonts w:ascii="Times New Roman" w:eastAsia="Times New Roman" w:hAnsi="Times New Roman" w:cs="Times New Roman"/>
                <w:b/>
                <w:bCs/>
                <w:noProof/>
                <w:lang w:eastAsia="ru-RU"/>
              </w:rPr>
              <w:t>Император Александр III.</w:t>
            </w:r>
            <w:r w:rsidRPr="003B0F6D">
              <w:rPr>
                <w:rFonts w:ascii="Times New Roman" w:eastAsia="Times New Roman" w:hAnsi="Times New Roman" w:cs="Times New Roman"/>
                <w:bCs/>
                <w:noProof/>
                <w:lang w:eastAsia="ru-RU"/>
              </w:rPr>
              <w:t xml:space="preserve"> Преобразования земств, изменения в области образования и печати, крестьянская политика, национальная политика. Развитие промышленности, финансовая реформа. Рабочий вопрос: рабочее движение, трудовое законодательство, рабочие политические организации.</w:t>
            </w:r>
          </w:p>
        </w:tc>
        <w:tc>
          <w:tcPr>
            <w:tcW w:w="851" w:type="dxa"/>
          </w:tcPr>
          <w:p w14:paraId="16BB86EC" w14:textId="77777777" w:rsidR="008F5427"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3333C4D5"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p>
        </w:tc>
        <w:tc>
          <w:tcPr>
            <w:tcW w:w="1729" w:type="dxa"/>
          </w:tcPr>
          <w:p w14:paraId="6412E296"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p>
        </w:tc>
      </w:tr>
      <w:tr w:rsidR="008F5427" w:rsidRPr="0039165B" w14:paraId="2DAB8AD3" w14:textId="77777777" w:rsidTr="009D7B89">
        <w:tc>
          <w:tcPr>
            <w:tcW w:w="534" w:type="dxa"/>
          </w:tcPr>
          <w:p w14:paraId="5C6FA6DC"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42613C75" w14:textId="77777777" w:rsidR="008F5427" w:rsidRDefault="008F5427" w:rsidP="008F5427">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
                <w:bCs/>
                <w:noProof/>
                <w:lang w:eastAsia="ru-RU"/>
              </w:rPr>
              <w:t>Социально - экономическое развитие России в конце XIX -начале XX вв.</w:t>
            </w:r>
            <w:r w:rsidRPr="00153B54">
              <w:rPr>
                <w:rFonts w:ascii="Times New Roman" w:eastAsia="Times New Roman" w:hAnsi="Times New Roman" w:cs="Times New Roman"/>
                <w:bCs/>
                <w:noProof/>
                <w:lang w:eastAsia="ru-RU"/>
              </w:rPr>
              <w:t xml:space="preserve"> Развитие промышленности и «рабочий вопрос». Особенности российского капитализма. Демографические и социальные процессы. Крестьянский вопрос: неравномерность развития сельского хозяйства, община, «оскудение центра». Кризис крестьянского традиционного сознания, бунты.</w:t>
            </w:r>
          </w:p>
          <w:p w14:paraId="27593BFB" w14:textId="77777777" w:rsidR="008F5427" w:rsidRDefault="008F5427" w:rsidP="008F5427">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Cs/>
                <w:noProof/>
                <w:lang w:eastAsia="ru-RU"/>
              </w:rPr>
              <w:t>Реформы Столыпина.</w:t>
            </w:r>
          </w:p>
          <w:p w14:paraId="255EE01B" w14:textId="77777777" w:rsidR="008F5427" w:rsidRPr="00153B54" w:rsidRDefault="008F5427" w:rsidP="008F5427">
            <w:pPr>
              <w:spacing w:after="0" w:line="240" w:lineRule="auto"/>
              <w:jc w:val="both"/>
              <w:rPr>
                <w:rFonts w:ascii="Times New Roman" w:eastAsia="Times New Roman" w:hAnsi="Times New Roman" w:cs="Times New Roman"/>
                <w:b/>
                <w:bCs/>
                <w:noProof/>
                <w:lang w:eastAsia="ru-RU"/>
              </w:rPr>
            </w:pPr>
            <w:r w:rsidRPr="00153B54">
              <w:rPr>
                <w:rFonts w:ascii="Times New Roman" w:eastAsia="Times New Roman" w:hAnsi="Times New Roman" w:cs="Times New Roman"/>
                <w:b/>
                <w:bCs/>
                <w:noProof/>
                <w:lang w:eastAsia="ru-RU"/>
              </w:rPr>
              <w:t>Особенности русского этнического сознания.</w:t>
            </w:r>
            <w:r>
              <w:rPr>
                <w:rFonts w:ascii="Times New Roman" w:eastAsia="Times New Roman" w:hAnsi="Times New Roman" w:cs="Times New Roman"/>
                <w:b/>
                <w:bCs/>
                <w:noProof/>
                <w:lang w:eastAsia="ru-RU"/>
              </w:rPr>
              <w:t xml:space="preserve"> </w:t>
            </w:r>
          </w:p>
        </w:tc>
        <w:tc>
          <w:tcPr>
            <w:tcW w:w="851" w:type="dxa"/>
          </w:tcPr>
          <w:p w14:paraId="43C83012"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71E8E838"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0F21A9B4" w14:textId="77777777"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19780D86"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61988A93" w14:textId="77777777" w:rsidTr="009D7B89">
        <w:tc>
          <w:tcPr>
            <w:tcW w:w="534" w:type="dxa"/>
          </w:tcPr>
          <w:p w14:paraId="28F97C86"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062AD92E" w14:textId="77777777" w:rsidR="008F5427" w:rsidRPr="00433DC7"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Кризис 1920 г. Внутренняя политика СССР в 20-е – 30-е гг. XX в.</w:t>
            </w:r>
            <w:r w:rsidRPr="00433DC7">
              <w:rPr>
                <w:rFonts w:ascii="Times New Roman" w:eastAsia="Times New Roman" w:hAnsi="Times New Roman" w:cs="Times New Roman"/>
                <w:bCs/>
                <w:noProof/>
                <w:lang w:eastAsia="ru-RU"/>
              </w:rPr>
              <w:t xml:space="preserve"> Социально-экономическое положение Советской России в 1920 г. X съезд РКП(б). Новая экономическая политика и единство партии. Голод, изъятие церковных ценностей. Образование СССР. Внутрипартийная борьба в 20-е гг. Смерть Ленина. Коллективизация, индустриализация. Темпы экономического развития, пятилетки, эксплуатация дешевой рабочей силы, роль репрессивной системы в советской экономике. Голод. Общественно-политическая жизнь в стране (30-е гг.). Преобразования в области культуры. Религиозная политика. Наука. Армия.</w:t>
            </w:r>
          </w:p>
          <w:p w14:paraId="34DA6B8A" w14:textId="77777777"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 xml:space="preserve">Внешняя политика СССР в 20-30 гг. </w:t>
            </w:r>
            <w:r w:rsidRPr="00433DC7">
              <w:rPr>
                <w:rFonts w:ascii="Times New Roman" w:eastAsia="Times New Roman" w:hAnsi="Times New Roman" w:cs="Times New Roman"/>
                <w:bCs/>
                <w:noProof/>
                <w:lang w:eastAsia="ru-RU"/>
              </w:rPr>
              <w:t>Генуэзская конференция. Установление дипломатических отношений. Лига Наций.  «Мюнхенский сговор», пакт «Молотов – Риббентроп». Захват Восточной Польши, присоединение Эстонии, Латвии, Литвы. Война с Финляндией. СССР накануне ВОВ.</w:t>
            </w:r>
          </w:p>
        </w:tc>
        <w:tc>
          <w:tcPr>
            <w:tcW w:w="851" w:type="dxa"/>
          </w:tcPr>
          <w:p w14:paraId="3A5C5EF5" w14:textId="77777777" w:rsidR="008F5427" w:rsidRPr="0039165B"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04B39DF8"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79BFF913" w14:textId="77777777"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54C340C4"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4DA09064" w14:textId="77777777" w:rsidTr="009D7B89">
        <w:tc>
          <w:tcPr>
            <w:tcW w:w="534" w:type="dxa"/>
          </w:tcPr>
          <w:p w14:paraId="34090E68"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5A7A7FED" w14:textId="77777777" w:rsidR="008F5427" w:rsidRPr="0039165B" w:rsidRDefault="008F5427" w:rsidP="008F5427">
            <w:pPr>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«Холодная война». Общественно-</w:t>
            </w:r>
            <w:r w:rsidRPr="00433DC7">
              <w:rPr>
                <w:rFonts w:ascii="Times New Roman" w:eastAsia="Times New Roman" w:hAnsi="Times New Roman" w:cs="Times New Roman"/>
                <w:bCs/>
                <w:noProof/>
                <w:lang w:eastAsia="ru-RU"/>
              </w:rPr>
              <w:t xml:space="preserve">политическая жизнь в СССР в послевоенные годы. Расстановка </w:t>
            </w:r>
            <w:r w:rsidRPr="00433DC7">
              <w:rPr>
                <w:rFonts w:ascii="Times New Roman" w:eastAsia="Times New Roman" w:hAnsi="Times New Roman" w:cs="Times New Roman"/>
                <w:bCs/>
                <w:noProof/>
                <w:lang w:eastAsia="ru-RU"/>
              </w:rPr>
              <w:lastRenderedPageBreak/>
              <w:t>сил на международной арене после II Мировой войны, борьба за мировое господство, «холодная война», СЭВ, НАТО, ОВД и др. Восстановление хозяйства после войны (трудовой подвиг народа, ГУЛАГ, военнопленные, репарации, ограбление сельского хозяйства). Общественно – политическая жизнь. Перемены в общественном сознании в послевоенные годы.</w:t>
            </w:r>
          </w:p>
        </w:tc>
        <w:tc>
          <w:tcPr>
            <w:tcW w:w="851" w:type="dxa"/>
          </w:tcPr>
          <w:p w14:paraId="288A8044"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4</w:t>
            </w:r>
          </w:p>
        </w:tc>
        <w:tc>
          <w:tcPr>
            <w:tcW w:w="1276" w:type="dxa"/>
          </w:tcPr>
          <w:p w14:paraId="64676A05"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6E5B404B" w14:textId="77777777" w:rsidR="008F5427" w:rsidRPr="006912DB" w:rsidRDefault="008F5427" w:rsidP="008F5427">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DBE6E77"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традиционная</w:t>
            </w:r>
          </w:p>
        </w:tc>
      </w:tr>
      <w:tr w:rsidR="008F5427" w:rsidRPr="0039165B" w14:paraId="685EE563" w14:textId="77777777" w:rsidTr="009D7B89">
        <w:tc>
          <w:tcPr>
            <w:tcW w:w="534" w:type="dxa"/>
          </w:tcPr>
          <w:p w14:paraId="23D018E8" w14:textId="77777777" w:rsidR="008F5427" w:rsidRPr="0039165B" w:rsidRDefault="008F5427" w:rsidP="008F5427">
            <w:pPr>
              <w:numPr>
                <w:ilvl w:val="0"/>
                <w:numId w:val="1"/>
              </w:numPr>
              <w:spacing w:after="0" w:line="240" w:lineRule="auto"/>
              <w:contextualSpacing/>
              <w:jc w:val="both"/>
              <w:rPr>
                <w:rFonts w:ascii="Times New Roman" w:eastAsia="Times New Roman" w:hAnsi="Times New Roman" w:cs="Times New Roman"/>
                <w:lang w:eastAsia="ru-RU"/>
              </w:rPr>
            </w:pPr>
          </w:p>
        </w:tc>
        <w:tc>
          <w:tcPr>
            <w:tcW w:w="5244" w:type="dxa"/>
          </w:tcPr>
          <w:p w14:paraId="01584830" w14:textId="77777777" w:rsidR="008F5427" w:rsidRPr="00433DC7" w:rsidRDefault="008F5427" w:rsidP="008F5427">
            <w:pPr>
              <w:spacing w:after="0" w:line="240" w:lineRule="auto"/>
              <w:jc w:val="both"/>
              <w:rPr>
                <w:rFonts w:ascii="Times New Roman" w:eastAsia="Times New Roman" w:hAnsi="Times New Roman" w:cs="Times New Roman"/>
                <w:b/>
                <w:bCs/>
                <w:noProof/>
                <w:lang w:eastAsia="ru-RU"/>
              </w:rPr>
            </w:pPr>
            <w:r w:rsidRPr="00433DC7">
              <w:rPr>
                <w:rFonts w:ascii="Times New Roman" w:eastAsia="Times New Roman" w:hAnsi="Times New Roman" w:cs="Times New Roman"/>
                <w:b/>
                <w:bCs/>
                <w:noProof/>
                <w:lang w:eastAsia="ru-RU"/>
              </w:rPr>
              <w:t>СССР 1953 – 1985 гг.: попытка построения социализма «с человеческим лицом».</w:t>
            </w:r>
            <w:r w:rsidRPr="00433DC7">
              <w:rPr>
                <w:rFonts w:ascii="Times New Roman" w:eastAsia="Times New Roman" w:hAnsi="Times New Roman" w:cs="Times New Roman"/>
                <w:bCs/>
                <w:noProof/>
                <w:lang w:eastAsia="ru-RU"/>
              </w:rPr>
              <w:t xml:space="preserve"> Общественно-политическая жизнь страны (XX съезд КПСС, осуждение культа личности при сохранении основных идеологем). Социально-экономическое развитие при Хрущове. Экономические реформы и политический консерватизм Брежнева. Конституция 1977 г. Провалы в сельскохозяйственной политике, «продовольственная программа», гигантские проекты. Кризис советской экономики. Общественно- политическая жизнь страны в 60-е - 80-е  гг. Внешняя политика: «Политика мирного сосуществования», внутренние противоречия социалистического лагеря, Карибский кризис. «Сосуществование в сотрудничестве», «разрядка напряженности», сохранение социалистического лагеря, поддержка «прогрессивных» режимов в мире.</w:t>
            </w:r>
          </w:p>
        </w:tc>
        <w:tc>
          <w:tcPr>
            <w:tcW w:w="851" w:type="dxa"/>
          </w:tcPr>
          <w:p w14:paraId="32D60CFD" w14:textId="77777777" w:rsidR="008F5427" w:rsidRDefault="001739AF" w:rsidP="008F5427">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58BD1E8D"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6A49E7FE" w14:textId="77777777" w:rsidR="008F5427" w:rsidRPr="00BE116A" w:rsidRDefault="008F5427" w:rsidP="008F5427">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055D87C" w14:textId="77777777" w:rsidR="008F5427" w:rsidRPr="0039165B" w:rsidRDefault="008F5427" w:rsidP="008F5427">
            <w:pPr>
              <w:tabs>
                <w:tab w:val="center" w:pos="4677"/>
                <w:tab w:val="right" w:pos="9355"/>
              </w:tabs>
              <w:spacing w:after="0" w:line="240" w:lineRule="auto"/>
              <w:jc w:val="both"/>
              <w:rPr>
                <w:rFonts w:ascii="Times New Roman" w:eastAsia="Times New Roman" w:hAnsi="Times New Roman" w:cs="Times New Roman"/>
                <w:noProof/>
                <w:lang w:eastAsia="ru-RU"/>
              </w:rPr>
            </w:pPr>
            <w:r w:rsidRPr="001B0022">
              <w:rPr>
                <w:rFonts w:ascii="Times New Roman" w:eastAsia="Times New Roman" w:hAnsi="Times New Roman" w:cs="Times New Roman"/>
                <w:noProof/>
                <w:lang w:eastAsia="ru-RU"/>
              </w:rPr>
              <w:t>традиционная</w:t>
            </w:r>
          </w:p>
        </w:tc>
      </w:tr>
      <w:tr w:rsidR="008F5427" w:rsidRPr="0039165B" w14:paraId="33000153" w14:textId="77777777" w:rsidTr="00092687">
        <w:tc>
          <w:tcPr>
            <w:tcW w:w="534" w:type="dxa"/>
            <w:shd w:val="clear" w:color="auto" w:fill="auto"/>
          </w:tcPr>
          <w:p w14:paraId="1B92E6BA"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6DAA264A" w14:textId="77777777" w:rsidR="008F5427" w:rsidRPr="0039165B" w:rsidRDefault="008F5427" w:rsidP="008F5427">
            <w:pPr>
              <w:tabs>
                <w:tab w:val="center" w:pos="4677"/>
                <w:tab w:val="right" w:pos="9355"/>
              </w:tabs>
              <w:spacing w:after="0" w:line="240" w:lineRule="auto"/>
              <w:jc w:val="right"/>
              <w:rPr>
                <w:rFonts w:ascii="Times New Roman" w:eastAsia="Times New Roman" w:hAnsi="Times New Roman" w:cs="Times New Roman"/>
                <w:b/>
                <w:bCs/>
                <w:noProof/>
                <w:lang w:val="en-US" w:eastAsia="ru-RU"/>
              </w:rPr>
            </w:pPr>
            <w:r w:rsidRPr="0039165B">
              <w:rPr>
                <w:rFonts w:ascii="Times New Roman" w:eastAsia="Times New Roman" w:hAnsi="Times New Roman" w:cs="Times New Roman"/>
                <w:b/>
                <w:bCs/>
                <w:noProof/>
                <w:lang w:eastAsia="ru-RU"/>
              </w:rPr>
              <w:t>Итого за</w:t>
            </w:r>
            <w:r w:rsidRPr="00E51F2A">
              <w:rPr>
                <w:rFonts w:ascii="Times New Roman" w:eastAsia="Times New Roman" w:hAnsi="Times New Roman" w:cs="Times New Roman"/>
                <w:b/>
                <w:bCs/>
                <w:noProof/>
                <w:lang w:eastAsia="ru-RU"/>
              </w:rPr>
              <w:t xml:space="preserve"> </w:t>
            </w:r>
            <w:r>
              <w:rPr>
                <w:rFonts w:ascii="Times New Roman" w:eastAsia="Times New Roman" w:hAnsi="Times New Roman" w:cs="Times New Roman"/>
                <w:b/>
                <w:bCs/>
                <w:noProof/>
                <w:lang w:eastAsia="ru-RU"/>
              </w:rPr>
              <w:t>2</w:t>
            </w:r>
            <w:r w:rsidRPr="00E51F2A">
              <w:rPr>
                <w:rFonts w:ascii="Times New Roman" w:eastAsia="Times New Roman" w:hAnsi="Times New Roman" w:cs="Times New Roman"/>
                <w:b/>
                <w:bCs/>
                <w:noProof/>
                <w:lang w:eastAsia="ru-RU"/>
              </w:rPr>
              <w:t xml:space="preserve"> </w:t>
            </w:r>
            <w:r w:rsidRPr="0039165B">
              <w:rPr>
                <w:rFonts w:ascii="Times New Roman" w:eastAsia="Times New Roman" w:hAnsi="Times New Roman" w:cs="Times New Roman"/>
                <w:b/>
                <w:bCs/>
                <w:noProof/>
                <w:lang w:eastAsia="ru-RU"/>
              </w:rPr>
              <w:t>се</w:t>
            </w:r>
            <w:r w:rsidRPr="0039165B">
              <w:rPr>
                <w:rFonts w:ascii="Times New Roman" w:eastAsia="Times New Roman" w:hAnsi="Times New Roman" w:cs="Times New Roman"/>
                <w:b/>
                <w:bCs/>
                <w:noProof/>
                <w:lang w:val="en-US" w:eastAsia="ru-RU"/>
              </w:rPr>
              <w:t>местр</w:t>
            </w:r>
          </w:p>
        </w:tc>
        <w:tc>
          <w:tcPr>
            <w:tcW w:w="851" w:type="dxa"/>
            <w:shd w:val="clear" w:color="auto" w:fill="auto"/>
          </w:tcPr>
          <w:p w14:paraId="338BD1FB" w14:textId="77777777" w:rsidR="008F5427" w:rsidRPr="00F243EA"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18</w:t>
            </w:r>
          </w:p>
        </w:tc>
        <w:tc>
          <w:tcPr>
            <w:tcW w:w="1276" w:type="dxa"/>
            <w:shd w:val="clear" w:color="auto" w:fill="auto"/>
          </w:tcPr>
          <w:p w14:paraId="16034FA5"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val="en-US" w:eastAsia="ru-RU"/>
              </w:rPr>
            </w:pPr>
          </w:p>
        </w:tc>
        <w:tc>
          <w:tcPr>
            <w:tcW w:w="1729" w:type="dxa"/>
            <w:shd w:val="clear" w:color="auto" w:fill="auto"/>
          </w:tcPr>
          <w:p w14:paraId="18132F08"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val="en-US" w:eastAsia="ru-RU"/>
              </w:rPr>
            </w:pPr>
          </w:p>
        </w:tc>
      </w:tr>
      <w:tr w:rsidR="008F5427" w:rsidRPr="0039165B" w14:paraId="1C8066F9" w14:textId="77777777" w:rsidTr="00092687">
        <w:tc>
          <w:tcPr>
            <w:tcW w:w="534" w:type="dxa"/>
            <w:shd w:val="clear" w:color="auto" w:fill="auto"/>
          </w:tcPr>
          <w:p w14:paraId="223FA891"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7F328D3A" w14:textId="77777777" w:rsidR="008F5427" w:rsidRPr="0039165B" w:rsidRDefault="0060208D" w:rsidP="008F5427">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w:t>
            </w:r>
          </w:p>
        </w:tc>
        <w:tc>
          <w:tcPr>
            <w:tcW w:w="851" w:type="dxa"/>
            <w:shd w:val="clear" w:color="auto" w:fill="auto"/>
          </w:tcPr>
          <w:p w14:paraId="5160E002" w14:textId="77777777" w:rsidR="008F5427" w:rsidRPr="007069E5"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276" w:type="dxa"/>
            <w:shd w:val="clear" w:color="auto" w:fill="auto"/>
          </w:tcPr>
          <w:p w14:paraId="0C7E82F9"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shd w:val="clear" w:color="auto" w:fill="auto"/>
          </w:tcPr>
          <w:p w14:paraId="6C73408E" w14:textId="77777777" w:rsidR="008F5427" w:rsidRPr="0039165B" w:rsidRDefault="008F5427" w:rsidP="008F5427">
            <w:pPr>
              <w:tabs>
                <w:tab w:val="center" w:pos="4677"/>
                <w:tab w:val="right" w:pos="9355"/>
              </w:tabs>
              <w:spacing w:after="0" w:line="240" w:lineRule="auto"/>
              <w:rPr>
                <w:rFonts w:ascii="Times New Roman" w:eastAsia="Times New Roman" w:hAnsi="Times New Roman" w:cs="Times New Roman"/>
                <w:b/>
                <w:bCs/>
                <w:noProof/>
                <w:lang w:eastAsia="ru-RU"/>
              </w:rPr>
            </w:pPr>
          </w:p>
        </w:tc>
      </w:tr>
      <w:tr w:rsidR="008F5427" w:rsidRPr="0039165B" w14:paraId="1991A9F8" w14:textId="77777777" w:rsidTr="00092687">
        <w:tc>
          <w:tcPr>
            <w:tcW w:w="534" w:type="dxa"/>
            <w:shd w:val="clear" w:color="auto" w:fill="auto"/>
          </w:tcPr>
          <w:p w14:paraId="04FB1AC7"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303F003D" w14:textId="77777777" w:rsidR="008F5427" w:rsidRDefault="008F5427" w:rsidP="008F5427">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Контроль</w:t>
            </w:r>
          </w:p>
        </w:tc>
        <w:tc>
          <w:tcPr>
            <w:tcW w:w="851" w:type="dxa"/>
            <w:shd w:val="clear" w:color="auto" w:fill="auto"/>
          </w:tcPr>
          <w:p w14:paraId="7BF8E39F" w14:textId="77777777" w:rsidR="008F5427" w:rsidRDefault="008F5427" w:rsidP="008F5427">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4</w:t>
            </w:r>
          </w:p>
        </w:tc>
        <w:tc>
          <w:tcPr>
            <w:tcW w:w="1276" w:type="dxa"/>
            <w:shd w:val="clear" w:color="auto" w:fill="auto"/>
          </w:tcPr>
          <w:p w14:paraId="16414533" w14:textId="77777777" w:rsidR="008F5427" w:rsidRPr="0039165B" w:rsidRDefault="008F5427" w:rsidP="008F5427">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1729" w:type="dxa"/>
            <w:shd w:val="clear" w:color="auto" w:fill="auto"/>
          </w:tcPr>
          <w:p w14:paraId="61086182" w14:textId="77777777" w:rsidR="008F5427" w:rsidRPr="001739AF" w:rsidRDefault="008F5427" w:rsidP="008F5427">
            <w:pPr>
              <w:tabs>
                <w:tab w:val="center" w:pos="4677"/>
                <w:tab w:val="right" w:pos="9355"/>
              </w:tabs>
              <w:spacing w:after="0" w:line="240" w:lineRule="auto"/>
              <w:rPr>
                <w:rFonts w:ascii="Times New Roman" w:eastAsia="Times New Roman" w:hAnsi="Times New Roman" w:cs="Times New Roman"/>
                <w:noProof/>
                <w:lang w:eastAsia="ru-RU"/>
              </w:rPr>
            </w:pPr>
            <w:r w:rsidRPr="001739AF">
              <w:rPr>
                <w:rFonts w:ascii="Times New Roman" w:eastAsia="Times New Roman" w:hAnsi="Times New Roman" w:cs="Times New Roman"/>
                <w:noProof/>
                <w:lang w:eastAsia="ru-RU"/>
              </w:rPr>
              <w:t>Зачет с оценкой</w:t>
            </w:r>
          </w:p>
        </w:tc>
      </w:tr>
    </w:tbl>
    <w:p w14:paraId="04325E99" w14:textId="77777777" w:rsidR="00E720B7" w:rsidRPr="0039165B" w:rsidRDefault="00E720B7" w:rsidP="00E720B7">
      <w:pPr>
        <w:spacing w:after="0" w:line="240" w:lineRule="auto"/>
        <w:ind w:left="928"/>
        <w:contextualSpacing/>
        <w:rPr>
          <w:rFonts w:ascii="Times New Roman" w:eastAsia="Times New Roman" w:hAnsi="Times New Roman" w:cs="Times New Roman"/>
          <w:b/>
          <w:lang w:eastAsia="ru-RU"/>
        </w:rPr>
      </w:pPr>
    </w:p>
    <w:p w14:paraId="1B63BC58" w14:textId="77777777" w:rsidR="00FE2690" w:rsidRPr="00AF6BE2" w:rsidRDefault="00E720B7" w:rsidP="007D44F0">
      <w:pPr>
        <w:pStyle w:val="1"/>
        <w:numPr>
          <w:ilvl w:val="0"/>
          <w:numId w:val="4"/>
        </w:numPr>
        <w:rPr>
          <w:rFonts w:ascii="Times New Roman" w:eastAsia="Times New Roman" w:hAnsi="Times New Roman" w:cs="Times New Roman"/>
          <w:b/>
          <w:bCs/>
          <w:color w:val="auto"/>
          <w:sz w:val="24"/>
          <w:szCs w:val="24"/>
          <w:lang w:eastAsia="ru-RU"/>
        </w:rPr>
      </w:pPr>
      <w:bookmarkStart w:id="10" w:name="_Toc142665871"/>
      <w:bookmarkStart w:id="11" w:name="_Hlk116897600"/>
      <w:r w:rsidRPr="00AF6BE2">
        <w:rPr>
          <w:rFonts w:ascii="Times New Roman" w:eastAsia="Times New Roman" w:hAnsi="Times New Roman" w:cs="Times New Roman"/>
          <w:b/>
          <w:bCs/>
          <w:color w:val="auto"/>
          <w:sz w:val="24"/>
          <w:szCs w:val="24"/>
          <w:lang w:eastAsia="ru-RU"/>
        </w:rPr>
        <w:t>Наименование практических занятий</w:t>
      </w:r>
      <w:bookmarkEnd w:id="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E04079" w:rsidRPr="0039165B" w14:paraId="41123FC5" w14:textId="77777777" w:rsidTr="009D7B89">
        <w:tc>
          <w:tcPr>
            <w:tcW w:w="534" w:type="dxa"/>
          </w:tcPr>
          <w:p w14:paraId="5C3D4E9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bookmarkStart w:id="12" w:name="_Hlk116758002"/>
            <w:bookmarkEnd w:id="11"/>
            <w:r w:rsidRPr="0039165B">
              <w:rPr>
                <w:rFonts w:ascii="Times New Roman" w:eastAsia="Times New Roman" w:hAnsi="Times New Roman" w:cs="Times New Roman"/>
                <w:noProof/>
                <w:lang w:eastAsia="ru-RU"/>
              </w:rPr>
              <w:t>№</w:t>
            </w:r>
          </w:p>
          <w:p w14:paraId="36FDC44A"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244" w:type="dxa"/>
          </w:tcPr>
          <w:p w14:paraId="406009E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3F688D2E"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14:paraId="28FCE246"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14:paraId="088152A0"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644B8AA1"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E04079" w:rsidRPr="0039165B" w14:paraId="552FB5E9" w14:textId="77777777" w:rsidTr="009D7B89">
        <w:tc>
          <w:tcPr>
            <w:tcW w:w="534" w:type="dxa"/>
          </w:tcPr>
          <w:p w14:paraId="74253703"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244" w:type="dxa"/>
          </w:tcPr>
          <w:p w14:paraId="52BC751C"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51F2A">
              <w:rPr>
                <w:rFonts w:ascii="Times New Roman" w:eastAsia="Times New Roman" w:hAnsi="Times New Roman" w:cs="Times New Roman"/>
                <w:b/>
                <w:bCs/>
                <w:noProof/>
                <w:lang w:eastAsia="ru-RU"/>
              </w:rPr>
              <w:t>1 семестр</w:t>
            </w:r>
          </w:p>
        </w:tc>
        <w:tc>
          <w:tcPr>
            <w:tcW w:w="851" w:type="dxa"/>
          </w:tcPr>
          <w:p w14:paraId="22E5994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tcPr>
          <w:p w14:paraId="5D36E88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tcPr>
          <w:p w14:paraId="1E84514D" w14:textId="77777777" w:rsidR="00E04079" w:rsidRPr="0039165B" w:rsidRDefault="00E04079"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E04079" w:rsidRPr="0039165B" w14:paraId="0D50FF14" w14:textId="77777777" w:rsidTr="009D7B89">
        <w:tc>
          <w:tcPr>
            <w:tcW w:w="534" w:type="dxa"/>
          </w:tcPr>
          <w:p w14:paraId="22629BAA" w14:textId="77777777" w:rsidR="00E04079" w:rsidRPr="0039165B" w:rsidRDefault="00E04079"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3BFA9170" w14:textId="77777777" w:rsidR="00E04079" w:rsidRPr="0039165B" w:rsidRDefault="00296F9C" w:rsidP="00E04079">
            <w:pPr>
              <w:spacing w:after="0" w:line="240" w:lineRule="auto"/>
              <w:jc w:val="both"/>
              <w:rPr>
                <w:rFonts w:ascii="Times New Roman" w:eastAsia="Times New Roman" w:hAnsi="Times New Roman" w:cs="Times New Roman"/>
                <w:bCs/>
                <w:noProof/>
                <w:lang w:eastAsia="ru-RU"/>
              </w:rPr>
            </w:pPr>
            <w:r w:rsidRPr="0054107C">
              <w:rPr>
                <w:rFonts w:ascii="Times New Roman" w:eastAsia="Times New Roman" w:hAnsi="Times New Roman" w:cs="Times New Roman"/>
                <w:b/>
                <w:bCs/>
                <w:noProof/>
                <w:lang w:eastAsia="ru-RU"/>
              </w:rPr>
              <w:t>Этногенез  и образование государства у восточных славян.</w:t>
            </w:r>
            <w:r w:rsidRPr="0054107C">
              <w:rPr>
                <w:rFonts w:ascii="Times New Roman" w:eastAsia="Times New Roman" w:hAnsi="Times New Roman" w:cs="Times New Roman"/>
                <w:bCs/>
                <w:noProof/>
                <w:lang w:eastAsia="ru-RU"/>
              </w:rPr>
              <w:t xml:space="preserve"> Повесть временных лет» о варяжских князьях – «первых правителях Руси». Происхождение и значение онима «русь». Этническая принадлежность первых русских князей. Роль «варяжского элемента» в ранних государственных структурах Древней Руси. Происхождение государства у восточных славян.</w:t>
            </w:r>
          </w:p>
        </w:tc>
        <w:tc>
          <w:tcPr>
            <w:tcW w:w="851" w:type="dxa"/>
          </w:tcPr>
          <w:p w14:paraId="16AA56DF" w14:textId="77777777" w:rsidR="00E04079"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14:paraId="1FD3730B"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0DF13229" w14:textId="77777777" w:rsidR="00E0407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791DF51B"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945F70" w:rsidRPr="0039165B" w14:paraId="62CB481B" w14:textId="77777777" w:rsidTr="009D7B89">
        <w:tc>
          <w:tcPr>
            <w:tcW w:w="534" w:type="dxa"/>
          </w:tcPr>
          <w:p w14:paraId="775655E3" w14:textId="77777777" w:rsidR="00945F70" w:rsidRPr="0039165B" w:rsidRDefault="00945F70"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4629EB70" w14:textId="77777777" w:rsidR="00945F70" w:rsidRPr="0054107C" w:rsidRDefault="00945F70" w:rsidP="00296F9C">
            <w:pPr>
              <w:spacing w:after="0" w:line="240" w:lineRule="auto"/>
              <w:jc w:val="both"/>
              <w:rPr>
                <w:rFonts w:ascii="Times New Roman" w:eastAsia="Times New Roman" w:hAnsi="Times New Roman" w:cs="Times New Roman"/>
                <w:b/>
                <w:bCs/>
                <w:noProof/>
                <w:lang w:eastAsia="ru-RU"/>
              </w:rPr>
            </w:pPr>
            <w:r w:rsidRPr="00296F9C">
              <w:rPr>
                <w:rFonts w:ascii="Times New Roman" w:eastAsia="Times New Roman" w:hAnsi="Times New Roman" w:cs="Times New Roman"/>
                <w:b/>
                <w:bCs/>
                <w:noProof/>
                <w:lang w:eastAsia="ru-RU"/>
              </w:rPr>
              <w:t>Политическая раздробленность на Руси.</w:t>
            </w:r>
            <w:r w:rsidRPr="00296F9C">
              <w:rPr>
                <w:rFonts w:ascii="Times New Roman" w:eastAsia="Times New Roman" w:hAnsi="Times New Roman" w:cs="Times New Roman"/>
                <w:bCs/>
                <w:noProof/>
                <w:lang w:eastAsia="ru-RU"/>
              </w:rPr>
              <w:t xml:space="preserve"> Порядок княжеского владения после Ярослава Мудрого. Удельные княжества. Политическая раздробленность на Руси. Причины раздробленности. Владимиро-Суздальское, Галицко-Волынское кня</w:t>
            </w:r>
            <w:r w:rsidRPr="00296F9C">
              <w:rPr>
                <w:rFonts w:ascii="Times New Roman" w:eastAsia="Times New Roman" w:hAnsi="Times New Roman" w:cs="Times New Roman"/>
                <w:bCs/>
                <w:noProof/>
                <w:lang w:eastAsia="ru-RU"/>
              </w:rPr>
              <w:softHyphen/>
              <w:t>жества, Новгородская земля (XII – XIII вв.) как примеры трех разновидностей политического устройства в Киевской Руси. Богатство и разнообразие древнерусской культуры.</w:t>
            </w:r>
          </w:p>
        </w:tc>
        <w:tc>
          <w:tcPr>
            <w:tcW w:w="851" w:type="dxa"/>
          </w:tcPr>
          <w:p w14:paraId="5139F8D6" w14:textId="77777777" w:rsidR="00945F70"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14:paraId="380BF8B8" w14:textId="77777777" w:rsidR="00945F70" w:rsidRPr="00BE116A" w:rsidRDefault="00945F70" w:rsidP="00945F70">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3E516F8E" w14:textId="77777777" w:rsidR="00945F70" w:rsidRPr="00BE116A" w:rsidRDefault="00945F70" w:rsidP="00945F70">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553163B7" w14:textId="77777777" w:rsidR="00945F70" w:rsidRPr="0039165B" w:rsidRDefault="00945F70"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E04079" w:rsidRPr="0039165B" w14:paraId="3059C810" w14:textId="77777777" w:rsidTr="009D7B89">
        <w:tc>
          <w:tcPr>
            <w:tcW w:w="534" w:type="dxa"/>
          </w:tcPr>
          <w:p w14:paraId="2B9A31D7" w14:textId="77777777" w:rsidR="00E04079" w:rsidRPr="0039165B" w:rsidRDefault="00E04079"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5576CC83" w14:textId="77777777" w:rsidR="00E04079" w:rsidRPr="0039165B" w:rsidRDefault="00296F9C" w:rsidP="00E04079">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Русские земли и княжества в период монгольского завоевания</w:t>
            </w:r>
            <w:r w:rsidR="00370371">
              <w:rPr>
                <w:rFonts w:ascii="Times New Roman" w:eastAsia="Times New Roman" w:hAnsi="Times New Roman" w:cs="Times New Roman"/>
                <w:b/>
                <w:bCs/>
                <w:noProof/>
                <w:lang w:eastAsia="ru-RU"/>
              </w:rPr>
              <w:t xml:space="preserve"> </w:t>
            </w:r>
            <w:r w:rsidR="00370371" w:rsidRPr="00370371">
              <w:rPr>
                <w:rFonts w:ascii="Times New Roman" w:eastAsia="Times New Roman" w:hAnsi="Times New Roman" w:cs="Times New Roman"/>
                <w:b/>
                <w:bCs/>
                <w:noProof/>
                <w:lang w:eastAsia="ru-RU"/>
              </w:rPr>
              <w:t>(</w:t>
            </w:r>
            <w:r w:rsidR="00370371">
              <w:rPr>
                <w:rFonts w:ascii="Times New Roman" w:eastAsia="Times New Roman" w:hAnsi="Times New Roman" w:cs="Times New Roman"/>
                <w:b/>
                <w:bCs/>
                <w:noProof/>
                <w:lang w:val="en-US" w:eastAsia="ru-RU"/>
              </w:rPr>
              <w:t>XIII</w:t>
            </w:r>
            <w:r w:rsidR="00370371" w:rsidRPr="00370371">
              <w:rPr>
                <w:rFonts w:ascii="Times New Roman" w:eastAsia="Times New Roman" w:hAnsi="Times New Roman" w:cs="Times New Roman"/>
                <w:b/>
                <w:bCs/>
                <w:noProof/>
                <w:lang w:eastAsia="ru-RU"/>
              </w:rPr>
              <w:t xml:space="preserve"> </w:t>
            </w:r>
            <w:r w:rsidR="00370371">
              <w:rPr>
                <w:rFonts w:ascii="Times New Roman" w:eastAsia="Times New Roman" w:hAnsi="Times New Roman" w:cs="Times New Roman"/>
                <w:b/>
                <w:bCs/>
                <w:noProof/>
                <w:lang w:eastAsia="ru-RU"/>
              </w:rPr>
              <w:t>–</w:t>
            </w:r>
            <w:r w:rsidR="00370371" w:rsidRPr="00370371">
              <w:rPr>
                <w:rFonts w:ascii="Times New Roman" w:eastAsia="Times New Roman" w:hAnsi="Times New Roman" w:cs="Times New Roman"/>
                <w:b/>
                <w:bCs/>
                <w:noProof/>
                <w:lang w:eastAsia="ru-RU"/>
              </w:rPr>
              <w:t xml:space="preserve"> </w:t>
            </w:r>
            <w:r w:rsidR="00370371">
              <w:rPr>
                <w:rFonts w:ascii="Times New Roman" w:eastAsia="Times New Roman" w:hAnsi="Times New Roman" w:cs="Times New Roman"/>
                <w:b/>
                <w:bCs/>
                <w:noProof/>
                <w:lang w:val="en-US" w:eastAsia="ru-RU"/>
              </w:rPr>
              <w:t>XIV</w:t>
            </w:r>
            <w:r w:rsidR="00370371" w:rsidRPr="00370371">
              <w:rPr>
                <w:rFonts w:ascii="Times New Roman" w:eastAsia="Times New Roman" w:hAnsi="Times New Roman" w:cs="Times New Roman"/>
                <w:b/>
                <w:bCs/>
                <w:noProof/>
                <w:lang w:eastAsia="ru-RU"/>
              </w:rPr>
              <w:t>)</w:t>
            </w:r>
            <w:r w:rsidRPr="00296F9C">
              <w:rPr>
                <w:rFonts w:ascii="Times New Roman" w:eastAsia="Times New Roman" w:hAnsi="Times New Roman" w:cs="Times New Roman"/>
                <w:b/>
                <w:bCs/>
                <w:noProof/>
                <w:lang w:eastAsia="ru-RU"/>
              </w:rPr>
              <w:t xml:space="preserve">. </w:t>
            </w:r>
            <w:r w:rsidRPr="00296F9C">
              <w:rPr>
                <w:rFonts w:ascii="Times New Roman" w:eastAsia="Times New Roman" w:hAnsi="Times New Roman" w:cs="Times New Roman"/>
                <w:bCs/>
                <w:noProof/>
                <w:lang w:eastAsia="ru-RU"/>
              </w:rPr>
              <w:t>Воз</w:t>
            </w:r>
            <w:r w:rsidRPr="00296F9C">
              <w:rPr>
                <w:rFonts w:ascii="Times New Roman" w:eastAsia="Times New Roman" w:hAnsi="Times New Roman" w:cs="Times New Roman"/>
                <w:bCs/>
                <w:noProof/>
                <w:lang w:eastAsia="ru-RU"/>
              </w:rPr>
              <w:softHyphen/>
              <w:t xml:space="preserve">никновение Великого княжества Литовского и </w:t>
            </w:r>
            <w:r w:rsidRPr="00296F9C">
              <w:rPr>
                <w:rFonts w:ascii="Times New Roman" w:eastAsia="Times New Roman" w:hAnsi="Times New Roman" w:cs="Times New Roman"/>
                <w:bCs/>
                <w:noProof/>
                <w:lang w:eastAsia="ru-RU"/>
              </w:rPr>
              <w:lastRenderedPageBreak/>
              <w:t>Русского. Князья Дани</w:t>
            </w:r>
            <w:r w:rsidRPr="00296F9C">
              <w:rPr>
                <w:rFonts w:ascii="Times New Roman" w:eastAsia="Times New Roman" w:hAnsi="Times New Roman" w:cs="Times New Roman"/>
                <w:bCs/>
                <w:noProof/>
                <w:lang w:eastAsia="ru-RU"/>
              </w:rPr>
              <w:softHyphen/>
              <w:t>ил Московский, Михаил Тверской, Иван Калита, Симеон Гордый. Митрополит Петр, пе</w:t>
            </w:r>
            <w:r w:rsidRPr="00296F9C">
              <w:rPr>
                <w:rFonts w:ascii="Times New Roman" w:eastAsia="Times New Roman" w:hAnsi="Times New Roman" w:cs="Times New Roman"/>
                <w:bCs/>
                <w:noProof/>
                <w:lang w:eastAsia="ru-RU"/>
              </w:rPr>
              <w:softHyphen/>
              <w:t>ренесение митрополии в Москву. Возвышение Москвы. Причины возвышения Москвы. Князь Димитрий Донской. Битва на Куликовом поле. Значение Куликовской битвы. На</w:t>
            </w:r>
            <w:r w:rsidRPr="00296F9C">
              <w:rPr>
                <w:rFonts w:ascii="Times New Roman" w:eastAsia="Times New Roman" w:hAnsi="Times New Roman" w:cs="Times New Roman"/>
                <w:bCs/>
                <w:noProof/>
                <w:lang w:eastAsia="ru-RU"/>
              </w:rPr>
              <w:softHyphen/>
              <w:t>шествие Тохтамыша.</w:t>
            </w:r>
          </w:p>
        </w:tc>
        <w:tc>
          <w:tcPr>
            <w:tcW w:w="851" w:type="dxa"/>
          </w:tcPr>
          <w:p w14:paraId="49909B66" w14:textId="77777777" w:rsidR="00E04079"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6</w:t>
            </w:r>
          </w:p>
        </w:tc>
        <w:tc>
          <w:tcPr>
            <w:tcW w:w="1276" w:type="dxa"/>
          </w:tcPr>
          <w:p w14:paraId="4BA681C7"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4DCD9472" w14:textId="77777777" w:rsidR="00E0407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62C4BB7E" w14:textId="77777777" w:rsidR="00E04079" w:rsidRPr="0039165B" w:rsidRDefault="008B58C0"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14:paraId="38C3C4CE" w14:textId="77777777" w:rsidTr="009D7B89">
        <w:tc>
          <w:tcPr>
            <w:tcW w:w="534" w:type="dxa"/>
          </w:tcPr>
          <w:p w14:paraId="7F5CC7E1" w14:textId="77777777"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256CFA2D" w14:textId="77777777" w:rsidR="001B0022" w:rsidRPr="0039165B" w:rsidRDefault="001B0022" w:rsidP="00E04079">
            <w:pPr>
              <w:spacing w:after="0" w:line="240" w:lineRule="auto"/>
              <w:jc w:val="both"/>
              <w:rPr>
                <w:rFonts w:ascii="Times New Roman" w:eastAsia="Times New Roman" w:hAnsi="Times New Roman" w:cs="Times New Roman"/>
                <w:bCs/>
                <w:noProof/>
                <w:lang w:eastAsia="ru-RU"/>
              </w:rPr>
            </w:pPr>
            <w:r w:rsidRPr="00296F9C">
              <w:rPr>
                <w:rFonts w:ascii="Times New Roman" w:eastAsia="Times New Roman" w:hAnsi="Times New Roman" w:cs="Times New Roman"/>
                <w:b/>
                <w:bCs/>
                <w:noProof/>
                <w:lang w:eastAsia="ru-RU"/>
              </w:rPr>
              <w:t>«Москва – Третий Рим» как эсхатологическая, историософская, идеологическая концепция.</w:t>
            </w:r>
            <w:bookmarkStart w:id="13" w:name="OCRUncertain205"/>
            <w:r w:rsidRPr="00296F9C">
              <w:rPr>
                <w:rFonts w:ascii="Times New Roman" w:eastAsia="Times New Roman" w:hAnsi="Times New Roman" w:cs="Times New Roman"/>
                <w:bCs/>
                <w:noProof/>
                <w:lang w:eastAsia="ru-RU"/>
              </w:rPr>
              <w:t xml:space="preserve"> </w:t>
            </w:r>
            <w:bookmarkEnd w:id="13"/>
            <w:r w:rsidRPr="00296F9C">
              <w:rPr>
                <w:rFonts w:ascii="Times New Roman" w:eastAsia="Times New Roman" w:hAnsi="Times New Roman" w:cs="Times New Roman"/>
                <w:bCs/>
                <w:noProof/>
                <w:lang w:eastAsia="ru-RU"/>
              </w:rPr>
              <w:t>Исторический контекст второй половины  XV в. (падение Константинополя, конец  седьмого тысячелетия, междоусобицы русских князей, ослабление монголо-татарского ига и новые тенденции в историческом развитии России). Эсхатологические ожидания конца XV в. в русском обществе (исторические идеи Мефодия Патарского и их влияние на общественное сознание, секты). Идея о Москве третьем Риме: Возникновение концепции, содержание (текст источника); Значение идеи для общества и государства. Влияние идеи на дальнейшее развитие российского общества.</w:t>
            </w:r>
          </w:p>
        </w:tc>
        <w:tc>
          <w:tcPr>
            <w:tcW w:w="851" w:type="dxa"/>
          </w:tcPr>
          <w:p w14:paraId="60C65880" w14:textId="77777777"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14:paraId="343E23A2" w14:textId="77777777"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4EE9BE5D" w14:textId="77777777"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7838DEAF"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14:paraId="239C6571" w14:textId="77777777" w:rsidTr="009D7B89">
        <w:tc>
          <w:tcPr>
            <w:tcW w:w="534" w:type="dxa"/>
          </w:tcPr>
          <w:p w14:paraId="4961D599" w14:textId="77777777"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494C225A" w14:textId="77777777" w:rsidR="001B0022" w:rsidRPr="0039165B" w:rsidRDefault="001B0022" w:rsidP="00E04079">
            <w:pPr>
              <w:spacing w:after="0" w:line="240" w:lineRule="auto"/>
              <w:jc w:val="both"/>
              <w:rPr>
                <w:rFonts w:ascii="Times New Roman" w:eastAsia="Times New Roman" w:hAnsi="Times New Roman" w:cs="Times New Roman"/>
                <w:bCs/>
                <w:noProof/>
                <w:lang w:eastAsia="ru-RU"/>
              </w:rPr>
            </w:pPr>
            <w:r w:rsidRPr="00004FF5">
              <w:rPr>
                <w:rFonts w:ascii="Times New Roman" w:eastAsia="Times New Roman" w:hAnsi="Times New Roman" w:cs="Times New Roman"/>
                <w:b/>
                <w:bCs/>
                <w:noProof/>
                <w:lang w:eastAsia="ru-RU"/>
              </w:rPr>
              <w:t xml:space="preserve">Смута начала </w:t>
            </w:r>
            <w:r w:rsidRPr="00004FF5">
              <w:rPr>
                <w:rFonts w:ascii="Times New Roman" w:eastAsia="Times New Roman" w:hAnsi="Times New Roman" w:cs="Times New Roman"/>
                <w:b/>
                <w:bCs/>
                <w:noProof/>
                <w:lang w:val="en-US" w:eastAsia="ru-RU"/>
              </w:rPr>
              <w:t>XVII</w:t>
            </w:r>
            <w:r w:rsidRPr="00004FF5">
              <w:rPr>
                <w:rFonts w:ascii="Times New Roman" w:eastAsia="Times New Roman" w:hAnsi="Times New Roman" w:cs="Times New Roman"/>
                <w:b/>
                <w:bCs/>
                <w:noProof/>
                <w:lang w:eastAsia="ru-RU"/>
              </w:rPr>
              <w:t xml:space="preserve"> в. как системный кризис российского общества.</w:t>
            </w:r>
            <w:r w:rsidRPr="00004FF5">
              <w:rPr>
                <w:rFonts w:ascii="Times New Roman" w:eastAsia="Times New Roman" w:hAnsi="Times New Roman" w:cs="Times New Roman"/>
                <w:bCs/>
                <w:noProof/>
                <w:lang w:eastAsia="ru-RU"/>
              </w:rPr>
              <w:t xml:space="preserve"> Кризис в российском обществе. Причины смуты. Самозванец Лжедмитрий I. Правление Василия Шуйского. Холопские отряды, деятельность Болотникова. Первое ополчение. Тушин</w:t>
            </w:r>
            <w:r w:rsidRPr="00004FF5">
              <w:rPr>
                <w:rFonts w:ascii="Times New Roman" w:eastAsia="Times New Roman" w:hAnsi="Times New Roman" w:cs="Times New Roman"/>
                <w:bCs/>
                <w:noProof/>
                <w:lang w:eastAsia="ru-RU"/>
              </w:rPr>
              <w:softHyphen/>
              <w:t>ский вор. Интервенция. Семибоярщина. Осада Троице-Сергиевой Лавры. Святи</w:t>
            </w:r>
            <w:r w:rsidRPr="00004FF5">
              <w:rPr>
                <w:rFonts w:ascii="Times New Roman" w:eastAsia="Times New Roman" w:hAnsi="Times New Roman" w:cs="Times New Roman"/>
                <w:bCs/>
                <w:noProof/>
                <w:lang w:eastAsia="ru-RU"/>
              </w:rPr>
              <w:softHyphen/>
              <w:t>тель Гермоген, архим. Дионисий. Второе ополчение, Минин и Пожарский. Земский Собор 1613 г. Новая династия.</w:t>
            </w:r>
          </w:p>
        </w:tc>
        <w:tc>
          <w:tcPr>
            <w:tcW w:w="851" w:type="dxa"/>
          </w:tcPr>
          <w:p w14:paraId="08CEB363" w14:textId="77777777"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14:paraId="7CC48486" w14:textId="77777777"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1A1D054A" w14:textId="77777777"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66609E0E"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14:paraId="406591B6" w14:textId="77777777" w:rsidTr="009D7B89">
        <w:tc>
          <w:tcPr>
            <w:tcW w:w="534" w:type="dxa"/>
          </w:tcPr>
          <w:p w14:paraId="41EC582C" w14:textId="77777777" w:rsidR="001B0022" w:rsidRPr="0039165B" w:rsidRDefault="001B0022" w:rsidP="007D44F0">
            <w:pPr>
              <w:numPr>
                <w:ilvl w:val="0"/>
                <w:numId w:val="2"/>
              </w:numPr>
              <w:spacing w:after="0" w:line="240" w:lineRule="auto"/>
              <w:contextualSpacing/>
              <w:jc w:val="both"/>
              <w:rPr>
                <w:rFonts w:ascii="Times New Roman" w:eastAsia="Times New Roman" w:hAnsi="Times New Roman" w:cs="Times New Roman"/>
                <w:lang w:eastAsia="ru-RU"/>
              </w:rPr>
            </w:pPr>
          </w:p>
        </w:tc>
        <w:tc>
          <w:tcPr>
            <w:tcW w:w="5244" w:type="dxa"/>
          </w:tcPr>
          <w:p w14:paraId="22FF6BB3" w14:textId="77777777" w:rsidR="001B0022" w:rsidRPr="005D45ED" w:rsidRDefault="001B0022" w:rsidP="005D45ED">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
                <w:bCs/>
                <w:noProof/>
                <w:lang w:eastAsia="ru-RU"/>
              </w:rPr>
              <w:t xml:space="preserve">Внутренняя политика России в конце XVII - начале XVIII в. Реформы Петра I </w:t>
            </w:r>
            <w:r w:rsidRPr="005D45ED">
              <w:rPr>
                <w:rFonts w:ascii="Times New Roman" w:eastAsia="Times New Roman" w:hAnsi="Times New Roman" w:cs="Times New Roman"/>
                <w:bCs/>
                <w:noProof/>
                <w:lang w:eastAsia="ru-RU"/>
              </w:rPr>
              <w:t>(административная, церковного управления, финансовая, военная, социальная политика). Меры по развитию народного хозяйства (разведка природных ресурсов, развитие промышленности, торговли и т. д. ). Культура и просвещение.</w:t>
            </w:r>
          </w:p>
          <w:p w14:paraId="3BD37217" w14:textId="77777777" w:rsidR="001B0022" w:rsidRPr="0039165B" w:rsidRDefault="001B0022" w:rsidP="005D45ED">
            <w:pPr>
              <w:spacing w:after="0" w:line="240" w:lineRule="auto"/>
              <w:jc w:val="both"/>
              <w:rPr>
                <w:rFonts w:ascii="Times New Roman" w:eastAsia="Times New Roman" w:hAnsi="Times New Roman" w:cs="Times New Roman"/>
                <w:bCs/>
                <w:noProof/>
                <w:lang w:eastAsia="ru-RU"/>
              </w:rPr>
            </w:pPr>
            <w:r w:rsidRPr="005D45ED">
              <w:rPr>
                <w:rFonts w:ascii="Times New Roman" w:eastAsia="Times New Roman" w:hAnsi="Times New Roman" w:cs="Times New Roman"/>
                <w:bCs/>
                <w:noProof/>
                <w:lang w:eastAsia="ru-RU"/>
              </w:rPr>
              <w:t>Оценка деятельности Петра Великого (неоднозначность оценок, связь петровских реформ с предшествующим законодательством).</w:t>
            </w:r>
          </w:p>
        </w:tc>
        <w:tc>
          <w:tcPr>
            <w:tcW w:w="851" w:type="dxa"/>
          </w:tcPr>
          <w:p w14:paraId="39CCC1CF" w14:textId="77777777"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6</w:t>
            </w:r>
          </w:p>
        </w:tc>
        <w:tc>
          <w:tcPr>
            <w:tcW w:w="1276" w:type="dxa"/>
          </w:tcPr>
          <w:p w14:paraId="7F33F9C9" w14:textId="77777777"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0802A130" w14:textId="77777777"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67EE6A01"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14:paraId="0A525F4D" w14:textId="77777777" w:rsidTr="009D7B89">
        <w:tc>
          <w:tcPr>
            <w:tcW w:w="534" w:type="dxa"/>
          </w:tcPr>
          <w:p w14:paraId="1393DBCC" w14:textId="77777777" w:rsidR="001B0022" w:rsidRPr="0039165B" w:rsidRDefault="001B0022" w:rsidP="001B0022">
            <w:pPr>
              <w:spacing w:after="0" w:line="240" w:lineRule="auto"/>
              <w:ind w:left="360"/>
              <w:contextualSpacing/>
              <w:jc w:val="both"/>
              <w:rPr>
                <w:rFonts w:ascii="Times New Roman" w:eastAsia="Times New Roman" w:hAnsi="Times New Roman" w:cs="Times New Roman"/>
                <w:lang w:eastAsia="ru-RU"/>
              </w:rPr>
            </w:pPr>
          </w:p>
        </w:tc>
        <w:tc>
          <w:tcPr>
            <w:tcW w:w="5244" w:type="dxa"/>
          </w:tcPr>
          <w:p w14:paraId="2A63CB12" w14:textId="77777777" w:rsidR="001B0022" w:rsidRPr="005D45ED" w:rsidRDefault="001B0022" w:rsidP="001B0022">
            <w:pPr>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Итого за 1 семестр</w:t>
            </w:r>
          </w:p>
        </w:tc>
        <w:tc>
          <w:tcPr>
            <w:tcW w:w="851" w:type="dxa"/>
          </w:tcPr>
          <w:p w14:paraId="51724096" w14:textId="77777777" w:rsidR="001B0022" w:rsidRPr="007069E5" w:rsidRDefault="001739AF" w:rsidP="00E04079">
            <w:pPr>
              <w:tabs>
                <w:tab w:val="center" w:pos="4677"/>
                <w:tab w:val="right" w:pos="9355"/>
              </w:tabs>
              <w:spacing w:after="0" w:line="240" w:lineRule="auto"/>
              <w:jc w:val="center"/>
              <w:rPr>
                <w:rFonts w:ascii="Times New Roman" w:eastAsia="Times New Roman" w:hAnsi="Times New Roman" w:cs="Times New Roman"/>
                <w:b/>
                <w:noProof/>
                <w:lang w:eastAsia="ru-RU"/>
              </w:rPr>
            </w:pPr>
            <w:r>
              <w:rPr>
                <w:rFonts w:ascii="Times New Roman" w:eastAsia="Times New Roman" w:hAnsi="Times New Roman" w:cs="Times New Roman"/>
                <w:b/>
                <w:noProof/>
                <w:lang w:eastAsia="ru-RU"/>
              </w:rPr>
              <w:t>36</w:t>
            </w:r>
          </w:p>
        </w:tc>
        <w:tc>
          <w:tcPr>
            <w:tcW w:w="1276" w:type="dxa"/>
          </w:tcPr>
          <w:p w14:paraId="2724AC89" w14:textId="77777777"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p>
        </w:tc>
        <w:tc>
          <w:tcPr>
            <w:tcW w:w="1729" w:type="dxa"/>
          </w:tcPr>
          <w:p w14:paraId="44FBC8C7"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lang w:eastAsia="ru-RU"/>
              </w:rPr>
            </w:pPr>
          </w:p>
        </w:tc>
      </w:tr>
      <w:tr w:rsidR="001739AF" w:rsidRPr="0039165B" w14:paraId="02F6B696" w14:textId="77777777" w:rsidTr="00092687">
        <w:tc>
          <w:tcPr>
            <w:tcW w:w="534" w:type="dxa"/>
            <w:shd w:val="clear" w:color="auto" w:fill="auto"/>
          </w:tcPr>
          <w:p w14:paraId="151EBAC2" w14:textId="77777777" w:rsidR="001739AF" w:rsidRPr="0039165B" w:rsidRDefault="001739AF" w:rsidP="001B0022">
            <w:pPr>
              <w:spacing w:after="0" w:line="240" w:lineRule="auto"/>
              <w:ind w:left="360"/>
              <w:contextualSpacing/>
              <w:jc w:val="both"/>
              <w:rPr>
                <w:rFonts w:ascii="Times New Roman" w:eastAsia="Times New Roman" w:hAnsi="Times New Roman" w:cs="Times New Roman"/>
                <w:lang w:eastAsia="ru-RU"/>
              </w:rPr>
            </w:pPr>
          </w:p>
        </w:tc>
        <w:tc>
          <w:tcPr>
            <w:tcW w:w="5244" w:type="dxa"/>
            <w:shd w:val="clear" w:color="auto" w:fill="auto"/>
          </w:tcPr>
          <w:p w14:paraId="56EF5747" w14:textId="77777777" w:rsidR="001739AF" w:rsidRDefault="001739AF" w:rsidP="001739AF">
            <w:pPr>
              <w:spacing w:after="0" w:line="240" w:lineRule="auto"/>
              <w:jc w:val="center"/>
              <w:rPr>
                <w:rFonts w:ascii="Times New Roman" w:eastAsia="Times New Roman" w:hAnsi="Times New Roman" w:cs="Times New Roman"/>
                <w:b/>
                <w:bCs/>
                <w:noProof/>
                <w:lang w:eastAsia="ru-RU"/>
              </w:rPr>
            </w:pPr>
            <w:r w:rsidRPr="001B0022">
              <w:rPr>
                <w:rFonts w:ascii="Times New Roman" w:hAnsi="Times New Roman" w:cs="Times New Roman"/>
                <w:b/>
              </w:rPr>
              <w:t>2 семестр</w:t>
            </w:r>
          </w:p>
        </w:tc>
        <w:tc>
          <w:tcPr>
            <w:tcW w:w="851" w:type="dxa"/>
            <w:shd w:val="clear" w:color="auto" w:fill="auto"/>
          </w:tcPr>
          <w:p w14:paraId="36F41E7A" w14:textId="77777777" w:rsidR="001739AF" w:rsidRDefault="001739AF" w:rsidP="00E04079">
            <w:pPr>
              <w:tabs>
                <w:tab w:val="center" w:pos="4677"/>
                <w:tab w:val="right" w:pos="9355"/>
              </w:tabs>
              <w:spacing w:after="0" w:line="240" w:lineRule="auto"/>
              <w:jc w:val="center"/>
              <w:rPr>
                <w:rFonts w:ascii="Times New Roman" w:eastAsia="Times New Roman" w:hAnsi="Times New Roman" w:cs="Times New Roman"/>
                <w:b/>
                <w:noProof/>
                <w:lang w:eastAsia="ru-RU"/>
              </w:rPr>
            </w:pPr>
          </w:p>
        </w:tc>
        <w:tc>
          <w:tcPr>
            <w:tcW w:w="1276" w:type="dxa"/>
            <w:shd w:val="clear" w:color="auto" w:fill="auto"/>
          </w:tcPr>
          <w:p w14:paraId="4E42066F" w14:textId="77777777" w:rsidR="001739AF" w:rsidRPr="00BE116A" w:rsidRDefault="001739AF" w:rsidP="00BE116A">
            <w:pPr>
              <w:widowControl w:val="0"/>
              <w:spacing w:after="0" w:line="240" w:lineRule="auto"/>
              <w:jc w:val="center"/>
              <w:rPr>
                <w:rFonts w:ascii="Times New Roman" w:eastAsia="Times New Roman" w:hAnsi="Times New Roman" w:cs="Times New Roman"/>
                <w:lang w:eastAsia="ru-RU" w:bidi="ru-RU"/>
              </w:rPr>
            </w:pPr>
          </w:p>
        </w:tc>
        <w:tc>
          <w:tcPr>
            <w:tcW w:w="1729" w:type="dxa"/>
            <w:shd w:val="clear" w:color="auto" w:fill="auto"/>
          </w:tcPr>
          <w:p w14:paraId="55FDC18A" w14:textId="77777777" w:rsidR="001739AF" w:rsidRPr="0039165B" w:rsidRDefault="001739AF" w:rsidP="00E04079">
            <w:pPr>
              <w:tabs>
                <w:tab w:val="center" w:pos="4677"/>
                <w:tab w:val="right" w:pos="9355"/>
              </w:tabs>
              <w:spacing w:after="0" w:line="240" w:lineRule="auto"/>
              <w:jc w:val="both"/>
              <w:rPr>
                <w:rFonts w:ascii="Times New Roman" w:eastAsia="Times New Roman" w:hAnsi="Times New Roman" w:cs="Times New Roman"/>
                <w:lang w:eastAsia="ru-RU"/>
              </w:rPr>
            </w:pPr>
          </w:p>
        </w:tc>
      </w:tr>
      <w:tr w:rsidR="001B0022" w:rsidRPr="0039165B" w14:paraId="73733072" w14:textId="77777777" w:rsidTr="009D7B89">
        <w:tc>
          <w:tcPr>
            <w:tcW w:w="534" w:type="dxa"/>
          </w:tcPr>
          <w:p w14:paraId="4DC737BD" w14:textId="77777777" w:rsidR="001B0022" w:rsidRPr="0039165B" w:rsidRDefault="001B0022"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14:paraId="6EB21DAF" w14:textId="77777777" w:rsidR="001B0022" w:rsidRPr="0039165B" w:rsidRDefault="001B0022" w:rsidP="00153B54">
            <w:pPr>
              <w:tabs>
                <w:tab w:val="center" w:pos="4677"/>
                <w:tab w:val="right" w:pos="9355"/>
              </w:tabs>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
                <w:bCs/>
                <w:noProof/>
                <w:lang w:eastAsia="ru-RU"/>
              </w:rPr>
              <w:t>Социально-политический кризис в России в начале XX в. и первая русская революция.</w:t>
            </w:r>
            <w:r w:rsidRPr="00153B54">
              <w:rPr>
                <w:rFonts w:ascii="Times New Roman" w:eastAsia="Times New Roman" w:hAnsi="Times New Roman" w:cs="Times New Roman"/>
                <w:bCs/>
                <w:noProof/>
                <w:lang w:eastAsia="ru-RU"/>
              </w:rPr>
              <w:t xml:space="preserve"> Император Николай II: личность, основные принципы внутренней политики. Революция 1905 – 1907 гг.: причины, начало, этапы, «Манифест 17 октября 1905 г.», создание политических партий, Государственная Дума Российской им</w:t>
            </w:r>
            <w:r>
              <w:rPr>
                <w:rFonts w:ascii="Times New Roman" w:eastAsia="Times New Roman" w:hAnsi="Times New Roman" w:cs="Times New Roman"/>
                <w:bCs/>
                <w:noProof/>
                <w:lang w:eastAsia="ru-RU"/>
              </w:rPr>
              <w:t>перии (I, II, III, IV созывов).</w:t>
            </w:r>
          </w:p>
        </w:tc>
        <w:tc>
          <w:tcPr>
            <w:tcW w:w="851" w:type="dxa"/>
          </w:tcPr>
          <w:p w14:paraId="4229B31E" w14:textId="77777777" w:rsidR="001B0022"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276" w:type="dxa"/>
          </w:tcPr>
          <w:p w14:paraId="54C95925" w14:textId="77777777" w:rsidR="001B0022" w:rsidRPr="00BE116A" w:rsidRDefault="001B0022"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4B6DB2B6" w14:textId="77777777" w:rsidR="001B0022" w:rsidRPr="00A40022" w:rsidRDefault="001B0022"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4A6DDAE4"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1B0022" w:rsidRPr="0039165B" w14:paraId="0B13A0CD" w14:textId="77777777" w:rsidTr="009D7B89">
        <w:tc>
          <w:tcPr>
            <w:tcW w:w="534" w:type="dxa"/>
          </w:tcPr>
          <w:p w14:paraId="25167A87" w14:textId="77777777" w:rsidR="001B0022" w:rsidRPr="0039165B" w:rsidRDefault="001B0022"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14:paraId="6A676348" w14:textId="77777777" w:rsidR="001B0022" w:rsidRPr="00153B54" w:rsidRDefault="001B0022" w:rsidP="00153B54">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153B54">
              <w:rPr>
                <w:rFonts w:ascii="Times New Roman" w:eastAsia="Times New Roman" w:hAnsi="Times New Roman" w:cs="Times New Roman"/>
                <w:b/>
                <w:bCs/>
                <w:noProof/>
                <w:lang w:eastAsia="ru-RU"/>
              </w:rPr>
              <w:t>Углубление системного кризиса: революция 1917 г.</w:t>
            </w:r>
            <w:r w:rsidRPr="00153B54">
              <w:rPr>
                <w:rFonts w:ascii="Times New Roman" w:eastAsia="Times New Roman" w:hAnsi="Times New Roman" w:cs="Times New Roman"/>
                <w:bCs/>
                <w:noProof/>
                <w:lang w:eastAsia="ru-RU"/>
              </w:rPr>
              <w:t xml:space="preserve"> Экономический, политический и социальный кризис. Февральская революция. Отречение Государя императора. Временное правительство. Россия - буржуазная республика. Внутренняя и </w:t>
            </w:r>
            <w:r w:rsidRPr="00153B54">
              <w:rPr>
                <w:rFonts w:ascii="Times New Roman" w:eastAsia="Times New Roman" w:hAnsi="Times New Roman" w:cs="Times New Roman"/>
                <w:bCs/>
                <w:noProof/>
                <w:lang w:eastAsia="ru-RU"/>
              </w:rPr>
              <w:lastRenderedPageBreak/>
              <w:t>внешняя политика новой власти, деятельность советов. Кризисы Временного правительства, активизация РСДРП(б). Октябрьский переворот большевиков. Работа   Церковного   Собора   1917-1918   гг.</w:t>
            </w:r>
          </w:p>
        </w:tc>
        <w:tc>
          <w:tcPr>
            <w:tcW w:w="851" w:type="dxa"/>
          </w:tcPr>
          <w:p w14:paraId="1B58C3FC" w14:textId="77777777" w:rsidR="001B0022"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lastRenderedPageBreak/>
              <w:t>8</w:t>
            </w:r>
          </w:p>
        </w:tc>
        <w:tc>
          <w:tcPr>
            <w:tcW w:w="1276" w:type="dxa"/>
          </w:tcPr>
          <w:p w14:paraId="37635391" w14:textId="77777777" w:rsidR="001B0022" w:rsidRPr="00BE116A" w:rsidRDefault="001B0022"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7889C447" w14:textId="77777777" w:rsidR="001B0022" w:rsidRPr="00BE116A" w:rsidRDefault="001B0022"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583BD97E" w14:textId="77777777" w:rsidR="001B0022" w:rsidRPr="0039165B" w:rsidRDefault="001B0022" w:rsidP="00E04079">
            <w:pPr>
              <w:tabs>
                <w:tab w:val="center" w:pos="4677"/>
                <w:tab w:val="right" w:pos="9355"/>
              </w:tabs>
              <w:spacing w:after="0" w:line="240" w:lineRule="auto"/>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Собеседование, доклад, сообщение</w:t>
            </w:r>
          </w:p>
        </w:tc>
      </w:tr>
      <w:tr w:rsidR="007069E5" w:rsidRPr="0039165B" w14:paraId="14E564AE" w14:textId="77777777" w:rsidTr="009D7B89">
        <w:tc>
          <w:tcPr>
            <w:tcW w:w="534" w:type="dxa"/>
          </w:tcPr>
          <w:p w14:paraId="0B0C8CC7" w14:textId="77777777" w:rsidR="007069E5" w:rsidRPr="0039165B" w:rsidRDefault="007069E5"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14:paraId="7B815986" w14:textId="77777777" w:rsidR="007069E5" w:rsidRPr="0039165B" w:rsidRDefault="007069E5" w:rsidP="00433DC7">
            <w:pPr>
              <w:tabs>
                <w:tab w:val="center" w:pos="4677"/>
                <w:tab w:val="right" w:pos="9355"/>
              </w:tabs>
              <w:spacing w:after="0" w:line="240" w:lineRule="auto"/>
              <w:jc w:val="both"/>
              <w:rPr>
                <w:rFonts w:ascii="Times New Roman" w:eastAsia="Times New Roman" w:hAnsi="Times New Roman" w:cs="Times New Roman"/>
                <w:bCs/>
                <w:noProof/>
                <w:lang w:eastAsia="ru-RU"/>
              </w:rPr>
            </w:pPr>
            <w:r w:rsidRPr="00433DC7">
              <w:rPr>
                <w:rFonts w:ascii="Times New Roman" w:eastAsia="Times New Roman" w:hAnsi="Times New Roman" w:cs="Times New Roman"/>
                <w:b/>
                <w:bCs/>
                <w:noProof/>
                <w:lang w:eastAsia="ru-RU"/>
              </w:rPr>
              <w:t>Кризис советского общества, «перестройка» и распад СССР.</w:t>
            </w:r>
            <w:r w:rsidRPr="00433DC7">
              <w:rPr>
                <w:rFonts w:ascii="Times New Roman" w:eastAsia="Times New Roman" w:hAnsi="Times New Roman" w:cs="Times New Roman"/>
                <w:bCs/>
                <w:noProof/>
                <w:lang w:eastAsia="ru-RU"/>
              </w:rPr>
              <w:t xml:space="preserve"> Страна в годы перестройки. Экономические реформы, политические тенденции, социальные процессы. Крах командно-административной си</w:t>
            </w:r>
            <w:r>
              <w:rPr>
                <w:rFonts w:ascii="Times New Roman" w:eastAsia="Times New Roman" w:hAnsi="Times New Roman" w:cs="Times New Roman"/>
                <w:bCs/>
                <w:noProof/>
                <w:lang w:eastAsia="ru-RU"/>
              </w:rPr>
              <w:t>стемы. Распад советского Союза.</w:t>
            </w:r>
          </w:p>
        </w:tc>
        <w:tc>
          <w:tcPr>
            <w:tcW w:w="851" w:type="dxa"/>
          </w:tcPr>
          <w:p w14:paraId="2C546277" w14:textId="77777777" w:rsidR="007069E5" w:rsidRPr="0039165B"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8</w:t>
            </w:r>
          </w:p>
        </w:tc>
        <w:tc>
          <w:tcPr>
            <w:tcW w:w="1276" w:type="dxa"/>
          </w:tcPr>
          <w:p w14:paraId="3C524194" w14:textId="77777777" w:rsidR="007069E5" w:rsidRPr="00BE116A" w:rsidRDefault="007069E5"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3AAA9625" w14:textId="77777777" w:rsidR="007069E5" w:rsidRPr="00A40022" w:rsidRDefault="007069E5"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D4ED8F1" w14:textId="77777777" w:rsidR="007069E5" w:rsidRPr="0039165B" w:rsidRDefault="007069E5" w:rsidP="00E04079">
            <w:pPr>
              <w:tabs>
                <w:tab w:val="center" w:pos="4677"/>
                <w:tab w:val="right" w:pos="9355"/>
              </w:tabs>
              <w:spacing w:after="0" w:line="240" w:lineRule="auto"/>
              <w:jc w:val="both"/>
              <w:rPr>
                <w:rFonts w:ascii="Times New Roman" w:eastAsia="Times New Roman" w:hAnsi="Times New Roman" w:cs="Times New Roman"/>
                <w:bCs/>
                <w:noProof/>
                <w:lang w:eastAsia="ru-RU"/>
              </w:rPr>
            </w:pPr>
            <w:r w:rsidRPr="0039165B">
              <w:rPr>
                <w:rFonts w:ascii="Times New Roman" w:eastAsia="Times New Roman" w:hAnsi="Times New Roman" w:cs="Times New Roman"/>
                <w:lang w:eastAsia="ru-RU"/>
              </w:rPr>
              <w:t>Собеседование, доклад, сообщение</w:t>
            </w:r>
          </w:p>
        </w:tc>
      </w:tr>
      <w:tr w:rsidR="007069E5" w:rsidRPr="0039165B" w14:paraId="2660949B" w14:textId="77777777" w:rsidTr="009D7B89">
        <w:tc>
          <w:tcPr>
            <w:tcW w:w="534" w:type="dxa"/>
          </w:tcPr>
          <w:p w14:paraId="3F54137E" w14:textId="77777777" w:rsidR="007069E5" w:rsidRPr="0039165B" w:rsidRDefault="007069E5" w:rsidP="007D44F0">
            <w:pPr>
              <w:numPr>
                <w:ilvl w:val="0"/>
                <w:numId w:val="2"/>
              </w:numPr>
              <w:tabs>
                <w:tab w:val="center" w:pos="4677"/>
                <w:tab w:val="right" w:pos="9355"/>
              </w:tabs>
              <w:spacing w:after="0" w:line="240" w:lineRule="auto"/>
              <w:contextualSpacing/>
              <w:jc w:val="both"/>
              <w:rPr>
                <w:rFonts w:ascii="Times New Roman" w:eastAsia="Times New Roman" w:hAnsi="Times New Roman" w:cs="Times New Roman"/>
                <w:bCs/>
                <w:noProof/>
                <w:lang w:eastAsia="ru-RU"/>
              </w:rPr>
            </w:pPr>
          </w:p>
        </w:tc>
        <w:tc>
          <w:tcPr>
            <w:tcW w:w="5244" w:type="dxa"/>
          </w:tcPr>
          <w:p w14:paraId="177CB007" w14:textId="77777777" w:rsidR="007069E5" w:rsidRPr="00433DC7" w:rsidRDefault="007069E5" w:rsidP="00433DC7">
            <w:pPr>
              <w:tabs>
                <w:tab w:val="center" w:pos="4677"/>
                <w:tab w:val="right" w:pos="9355"/>
              </w:tabs>
              <w:spacing w:after="0" w:line="240" w:lineRule="auto"/>
              <w:jc w:val="both"/>
              <w:rPr>
                <w:rFonts w:ascii="Times New Roman" w:eastAsia="Times New Roman" w:hAnsi="Times New Roman" w:cs="Times New Roman"/>
                <w:b/>
                <w:bCs/>
                <w:noProof/>
                <w:lang w:eastAsia="ru-RU"/>
              </w:rPr>
            </w:pPr>
            <w:r w:rsidRPr="00433DC7">
              <w:rPr>
                <w:rFonts w:ascii="Times New Roman" w:eastAsia="Times New Roman" w:hAnsi="Times New Roman" w:cs="Times New Roman"/>
                <w:b/>
                <w:bCs/>
                <w:noProof/>
                <w:lang w:eastAsia="ru-RU"/>
              </w:rPr>
              <w:t>Постсоветская Россия</w:t>
            </w:r>
            <w:r w:rsidRPr="00433DC7">
              <w:rPr>
                <w:rFonts w:ascii="Times New Roman" w:eastAsia="Times New Roman" w:hAnsi="Times New Roman" w:cs="Times New Roman"/>
                <w:bCs/>
                <w:noProof/>
                <w:lang w:eastAsia="ru-RU"/>
              </w:rPr>
              <w:t>. Российская Федерация на современном этапе: государственное устройство, внутренняя и внешняя политика, основные тенденции, особенности развития Российской Федерации в 90-е и 2000-е годы. Президенты Ельцин, Путин, Медведев, Путин.</w:t>
            </w:r>
          </w:p>
        </w:tc>
        <w:tc>
          <w:tcPr>
            <w:tcW w:w="851" w:type="dxa"/>
          </w:tcPr>
          <w:p w14:paraId="2579BB8F" w14:textId="77777777" w:rsidR="007069E5" w:rsidRDefault="001739AF" w:rsidP="00E0407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12</w:t>
            </w:r>
          </w:p>
        </w:tc>
        <w:tc>
          <w:tcPr>
            <w:tcW w:w="1276" w:type="dxa"/>
          </w:tcPr>
          <w:p w14:paraId="4A1D2D92" w14:textId="77777777" w:rsidR="007069E5" w:rsidRPr="00BE116A" w:rsidRDefault="007069E5"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5C6A24F6" w14:textId="77777777" w:rsidR="007069E5" w:rsidRPr="00BE116A" w:rsidRDefault="007069E5" w:rsidP="000E61E3">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6F18D2EC" w14:textId="77777777" w:rsidR="007069E5" w:rsidRPr="0039165B" w:rsidRDefault="007069E5" w:rsidP="00E04079">
            <w:pPr>
              <w:tabs>
                <w:tab w:val="center" w:pos="4677"/>
                <w:tab w:val="right" w:pos="9355"/>
              </w:tabs>
              <w:spacing w:after="0" w:line="240" w:lineRule="auto"/>
              <w:jc w:val="both"/>
              <w:rPr>
                <w:rFonts w:ascii="Times New Roman" w:eastAsia="Times New Roman" w:hAnsi="Times New Roman" w:cs="Times New Roman"/>
                <w:lang w:eastAsia="ru-RU"/>
              </w:rPr>
            </w:pPr>
            <w:r w:rsidRPr="000E61E3">
              <w:rPr>
                <w:rFonts w:ascii="Times New Roman" w:eastAsia="Times New Roman" w:hAnsi="Times New Roman" w:cs="Times New Roman"/>
                <w:lang w:eastAsia="ru-RU"/>
              </w:rPr>
              <w:t>Собеседование, доклад, сообщение</w:t>
            </w:r>
          </w:p>
        </w:tc>
      </w:tr>
      <w:tr w:rsidR="007069E5" w:rsidRPr="0039165B" w14:paraId="30E309BE" w14:textId="77777777" w:rsidTr="00092687">
        <w:tc>
          <w:tcPr>
            <w:tcW w:w="534" w:type="dxa"/>
            <w:shd w:val="clear" w:color="auto" w:fill="auto"/>
          </w:tcPr>
          <w:p w14:paraId="6231D54C" w14:textId="77777777"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2CD0C064" w14:textId="77777777" w:rsidR="007069E5" w:rsidRPr="0039165B" w:rsidRDefault="002434E0" w:rsidP="007069E5">
            <w:pPr>
              <w:tabs>
                <w:tab w:val="center" w:pos="4677"/>
                <w:tab w:val="right" w:pos="9355"/>
              </w:tabs>
              <w:spacing w:after="0" w:line="240" w:lineRule="auto"/>
              <w:jc w:val="right"/>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 xml:space="preserve">Итого </w:t>
            </w:r>
            <w:r w:rsidR="007069E5">
              <w:rPr>
                <w:rFonts w:ascii="Times New Roman" w:eastAsia="Times New Roman" w:hAnsi="Times New Roman" w:cs="Times New Roman"/>
                <w:b/>
                <w:bCs/>
                <w:noProof/>
                <w:lang w:eastAsia="ru-RU"/>
              </w:rPr>
              <w:t>за 2 семестр</w:t>
            </w:r>
          </w:p>
        </w:tc>
        <w:tc>
          <w:tcPr>
            <w:tcW w:w="851" w:type="dxa"/>
            <w:shd w:val="clear" w:color="auto" w:fill="auto"/>
          </w:tcPr>
          <w:p w14:paraId="5F7198DD" w14:textId="77777777" w:rsidR="007069E5" w:rsidRPr="00F243EA" w:rsidRDefault="001739AF"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36</w:t>
            </w:r>
          </w:p>
        </w:tc>
        <w:tc>
          <w:tcPr>
            <w:tcW w:w="1276" w:type="dxa"/>
            <w:shd w:val="clear" w:color="auto" w:fill="auto"/>
          </w:tcPr>
          <w:p w14:paraId="24023CA4" w14:textId="77777777"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04DD17B4" w14:textId="77777777" w:rsidR="007069E5" w:rsidRPr="0039165B" w:rsidRDefault="007069E5" w:rsidP="00CE7972">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7069E5" w:rsidRPr="0039165B" w14:paraId="6BBFF0C9" w14:textId="77777777" w:rsidTr="00092687">
        <w:tc>
          <w:tcPr>
            <w:tcW w:w="534" w:type="dxa"/>
            <w:shd w:val="clear" w:color="auto" w:fill="auto"/>
          </w:tcPr>
          <w:p w14:paraId="10F97E17" w14:textId="77777777"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4E66F772" w14:textId="77777777" w:rsidR="007069E5" w:rsidRPr="005D45ED" w:rsidRDefault="007069E5" w:rsidP="002434E0">
            <w:pPr>
              <w:tabs>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 xml:space="preserve">Итого </w:t>
            </w:r>
          </w:p>
        </w:tc>
        <w:tc>
          <w:tcPr>
            <w:tcW w:w="851" w:type="dxa"/>
            <w:shd w:val="clear" w:color="auto" w:fill="auto"/>
          </w:tcPr>
          <w:p w14:paraId="5F2FA801" w14:textId="77777777" w:rsidR="007069E5" w:rsidRPr="0039165B" w:rsidRDefault="001739AF"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72</w:t>
            </w:r>
          </w:p>
        </w:tc>
        <w:tc>
          <w:tcPr>
            <w:tcW w:w="1276" w:type="dxa"/>
            <w:shd w:val="clear" w:color="auto" w:fill="auto"/>
          </w:tcPr>
          <w:p w14:paraId="424D152A" w14:textId="77777777"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2231CE31" w14:textId="77777777" w:rsidR="007069E5" w:rsidRPr="0039165B" w:rsidRDefault="007069E5" w:rsidP="004B451E">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bookmarkEnd w:id="12"/>
    </w:tbl>
    <w:p w14:paraId="3D8537B2" w14:textId="77777777" w:rsidR="00FE2690" w:rsidRPr="0039165B" w:rsidRDefault="00FE2690" w:rsidP="00D84B52">
      <w:pPr>
        <w:widowControl w:val="0"/>
        <w:spacing w:after="140" w:line="230" w:lineRule="auto"/>
        <w:ind w:firstLine="280"/>
        <w:jc w:val="both"/>
        <w:rPr>
          <w:rFonts w:ascii="Times New Roman" w:hAnsi="Times New Roman" w:cs="Times New Roman"/>
        </w:rPr>
      </w:pPr>
    </w:p>
    <w:p w14:paraId="3AB67810" w14:textId="77777777" w:rsidR="00FF3BA8" w:rsidRPr="00AF6BE2" w:rsidRDefault="00E720B7" w:rsidP="007D44F0">
      <w:pPr>
        <w:pStyle w:val="1"/>
        <w:numPr>
          <w:ilvl w:val="0"/>
          <w:numId w:val="4"/>
        </w:numPr>
        <w:rPr>
          <w:rFonts w:ascii="Times New Roman" w:eastAsia="Times New Roman" w:hAnsi="Times New Roman" w:cs="Times New Roman"/>
          <w:b/>
          <w:bCs/>
          <w:color w:val="auto"/>
          <w:sz w:val="24"/>
          <w:szCs w:val="24"/>
          <w:lang w:eastAsia="ru-RU"/>
        </w:rPr>
      </w:pPr>
      <w:bookmarkStart w:id="14" w:name="_Toc142665872"/>
      <w:bookmarkStart w:id="15" w:name="_Hlk116897969"/>
      <w:r w:rsidRPr="00AF6BE2">
        <w:rPr>
          <w:rFonts w:ascii="Times New Roman" w:eastAsia="Times New Roman" w:hAnsi="Times New Roman" w:cs="Times New Roman"/>
          <w:b/>
          <w:bCs/>
          <w:color w:val="auto"/>
          <w:sz w:val="24"/>
          <w:szCs w:val="24"/>
          <w:lang w:eastAsia="ru-RU"/>
        </w:rPr>
        <w:t>Наименование самостоятельной работы студента</w:t>
      </w:r>
      <w:bookmarkEnd w:id="1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851"/>
        <w:gridCol w:w="1276"/>
        <w:gridCol w:w="1729"/>
      </w:tblGrid>
      <w:tr w:rsidR="00FF3BA8" w:rsidRPr="0039165B" w14:paraId="7F36F406" w14:textId="77777777" w:rsidTr="00604D83">
        <w:tc>
          <w:tcPr>
            <w:tcW w:w="534" w:type="dxa"/>
          </w:tcPr>
          <w:bookmarkEnd w:id="15"/>
          <w:p w14:paraId="0528D3D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w:t>
            </w:r>
          </w:p>
          <w:p w14:paraId="0A5359F0"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c>
          <w:tcPr>
            <w:tcW w:w="5244" w:type="dxa"/>
          </w:tcPr>
          <w:p w14:paraId="3AAE119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Наименование работы</w:t>
            </w:r>
          </w:p>
        </w:tc>
        <w:tc>
          <w:tcPr>
            <w:tcW w:w="851" w:type="dxa"/>
          </w:tcPr>
          <w:p w14:paraId="42E4EF85"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Обьем часов</w:t>
            </w:r>
          </w:p>
        </w:tc>
        <w:tc>
          <w:tcPr>
            <w:tcW w:w="1276" w:type="dxa"/>
          </w:tcPr>
          <w:p w14:paraId="63C5A738"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Компетенции</w:t>
            </w:r>
          </w:p>
        </w:tc>
        <w:tc>
          <w:tcPr>
            <w:tcW w:w="1729" w:type="dxa"/>
          </w:tcPr>
          <w:p w14:paraId="30ACEA62"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 xml:space="preserve">Форма проведения </w:t>
            </w:r>
          </w:p>
          <w:p w14:paraId="74A87FAD"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noProof/>
                <w:lang w:eastAsia="ru-RU"/>
              </w:rPr>
            </w:pPr>
          </w:p>
        </w:tc>
      </w:tr>
      <w:tr w:rsidR="00FF3BA8" w:rsidRPr="0039165B" w14:paraId="7848441D" w14:textId="77777777" w:rsidTr="00092687">
        <w:tc>
          <w:tcPr>
            <w:tcW w:w="534" w:type="dxa"/>
            <w:shd w:val="clear" w:color="auto" w:fill="auto"/>
          </w:tcPr>
          <w:p w14:paraId="7A3C84D6"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5244" w:type="dxa"/>
            <w:shd w:val="clear" w:color="auto" w:fill="auto"/>
          </w:tcPr>
          <w:p w14:paraId="7EC0ECEA"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r w:rsidRPr="00E51F2A">
              <w:rPr>
                <w:rFonts w:ascii="Times New Roman" w:eastAsia="Times New Roman" w:hAnsi="Times New Roman" w:cs="Times New Roman"/>
                <w:b/>
                <w:bCs/>
                <w:noProof/>
                <w:lang w:eastAsia="ru-RU"/>
              </w:rPr>
              <w:t>1</w:t>
            </w:r>
            <w:r w:rsidR="00335E04">
              <w:rPr>
                <w:rFonts w:ascii="Times New Roman" w:eastAsia="Times New Roman" w:hAnsi="Times New Roman" w:cs="Times New Roman"/>
                <w:b/>
                <w:bCs/>
                <w:noProof/>
                <w:lang w:eastAsia="ru-RU"/>
              </w:rPr>
              <w:t xml:space="preserve"> </w:t>
            </w:r>
            <w:r w:rsidR="001739AF">
              <w:rPr>
                <w:rFonts w:ascii="Times New Roman" w:eastAsia="Times New Roman" w:hAnsi="Times New Roman" w:cs="Times New Roman"/>
                <w:b/>
                <w:bCs/>
                <w:noProof/>
                <w:lang w:eastAsia="ru-RU"/>
              </w:rPr>
              <w:t>и 2</w:t>
            </w:r>
            <w:r w:rsidRPr="00E51F2A">
              <w:rPr>
                <w:rFonts w:ascii="Times New Roman" w:eastAsia="Times New Roman" w:hAnsi="Times New Roman" w:cs="Times New Roman"/>
                <w:b/>
                <w:bCs/>
                <w:noProof/>
                <w:lang w:eastAsia="ru-RU"/>
              </w:rPr>
              <w:t xml:space="preserve"> семестр</w:t>
            </w:r>
          </w:p>
        </w:tc>
        <w:tc>
          <w:tcPr>
            <w:tcW w:w="851" w:type="dxa"/>
            <w:shd w:val="clear" w:color="auto" w:fill="auto"/>
          </w:tcPr>
          <w:p w14:paraId="4A4DD1DB"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276" w:type="dxa"/>
            <w:shd w:val="clear" w:color="auto" w:fill="auto"/>
          </w:tcPr>
          <w:p w14:paraId="26789A59"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7BC60F5C" w14:textId="77777777" w:rsidR="00FF3BA8" w:rsidRPr="0039165B" w:rsidRDefault="00FF3BA8" w:rsidP="00FF3BA8">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FF3BA8" w:rsidRPr="0039165B" w14:paraId="44B0F5DB" w14:textId="77777777" w:rsidTr="00604D83">
        <w:tc>
          <w:tcPr>
            <w:tcW w:w="534" w:type="dxa"/>
          </w:tcPr>
          <w:p w14:paraId="076A0AF1" w14:textId="77777777" w:rsidR="00FF3BA8" w:rsidRPr="0039165B" w:rsidRDefault="00FF3BA8" w:rsidP="007D44F0">
            <w:pPr>
              <w:pStyle w:val="a5"/>
              <w:numPr>
                <w:ilvl w:val="0"/>
                <w:numId w:val="3"/>
              </w:numPr>
              <w:spacing w:after="0" w:line="240" w:lineRule="auto"/>
              <w:jc w:val="both"/>
              <w:rPr>
                <w:rFonts w:ascii="Times New Roman" w:eastAsia="Times New Roman" w:hAnsi="Times New Roman" w:cs="Times New Roman"/>
                <w:lang w:eastAsia="ru-RU"/>
              </w:rPr>
            </w:pPr>
          </w:p>
        </w:tc>
        <w:tc>
          <w:tcPr>
            <w:tcW w:w="5244" w:type="dxa"/>
          </w:tcPr>
          <w:p w14:paraId="0A328384" w14:textId="77777777" w:rsidR="00FF3BA8" w:rsidRDefault="00B86C15"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Внешняя политика </w:t>
            </w:r>
            <w:r w:rsidR="00A534A2">
              <w:rPr>
                <w:rFonts w:ascii="Times New Roman" w:eastAsia="Times New Roman" w:hAnsi="Times New Roman" w:cs="Times New Roman"/>
                <w:bCs/>
                <w:noProof/>
                <w:lang w:eastAsia="ru-RU"/>
              </w:rPr>
              <w:t xml:space="preserve">России в </w:t>
            </w:r>
            <w:r>
              <w:rPr>
                <w:rFonts w:ascii="Times New Roman" w:eastAsia="Times New Roman" w:hAnsi="Times New Roman" w:cs="Times New Roman"/>
                <w:bCs/>
                <w:noProof/>
                <w:lang w:val="en-US" w:eastAsia="ru-RU"/>
              </w:rPr>
              <w:t>XV</w:t>
            </w:r>
            <w:r w:rsidR="001608F6">
              <w:rPr>
                <w:rFonts w:ascii="Times New Roman" w:eastAsia="Times New Roman" w:hAnsi="Times New Roman" w:cs="Times New Roman"/>
                <w:bCs/>
                <w:noProof/>
                <w:lang w:val="en-US" w:eastAsia="ru-RU"/>
              </w:rPr>
              <w:t>I</w:t>
            </w:r>
            <w:r w:rsidR="00A534A2" w:rsidRPr="00A534A2">
              <w:rPr>
                <w:rFonts w:ascii="Times New Roman" w:eastAsia="Times New Roman" w:hAnsi="Times New Roman" w:cs="Times New Roman"/>
                <w:bCs/>
                <w:noProof/>
                <w:lang w:eastAsia="ru-RU"/>
              </w:rPr>
              <w:t xml:space="preserve"> – </w:t>
            </w:r>
            <w:r w:rsidR="00A534A2">
              <w:rPr>
                <w:rFonts w:ascii="Times New Roman" w:eastAsia="Times New Roman" w:hAnsi="Times New Roman" w:cs="Times New Roman"/>
                <w:bCs/>
                <w:noProof/>
                <w:lang w:val="en-US" w:eastAsia="ru-RU"/>
              </w:rPr>
              <w:t>XV</w:t>
            </w:r>
            <w:r w:rsidR="001608F6">
              <w:rPr>
                <w:rFonts w:ascii="Times New Roman" w:eastAsia="Times New Roman" w:hAnsi="Times New Roman" w:cs="Times New Roman"/>
                <w:bCs/>
                <w:noProof/>
                <w:lang w:val="en-US" w:eastAsia="ru-RU"/>
              </w:rPr>
              <w:t>II</w:t>
            </w:r>
            <w:r w:rsidR="00A534A2" w:rsidRPr="00A534A2">
              <w:rPr>
                <w:rFonts w:ascii="Times New Roman" w:eastAsia="Times New Roman" w:hAnsi="Times New Roman" w:cs="Times New Roman"/>
                <w:bCs/>
                <w:noProof/>
                <w:lang w:eastAsia="ru-RU"/>
              </w:rPr>
              <w:t xml:space="preserve"> </w:t>
            </w:r>
            <w:r w:rsidR="00A534A2">
              <w:rPr>
                <w:rFonts w:ascii="Times New Roman" w:eastAsia="Times New Roman" w:hAnsi="Times New Roman" w:cs="Times New Roman"/>
                <w:bCs/>
                <w:noProof/>
                <w:lang w:eastAsia="ru-RU"/>
              </w:rPr>
              <w:t>вв.</w:t>
            </w:r>
          </w:p>
          <w:p w14:paraId="4EEC08C3" w14:textId="77777777" w:rsidR="00A534A2" w:rsidRPr="00A534A2" w:rsidRDefault="00A534A2" w:rsidP="00FF3BA8">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14:paraId="50190851" w14:textId="77777777" w:rsidR="00FF3BA8" w:rsidRPr="0039165B" w:rsidRDefault="00CF762C" w:rsidP="00FF3BA8">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6B60DF58"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7E651D97" w14:textId="77777777" w:rsidR="00FF3BA8"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082D15FB" w14:textId="77777777" w:rsidR="00FF3BA8" w:rsidRPr="0039165B" w:rsidRDefault="00FF3BA8" w:rsidP="00FF3BA8">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3C4C9C63" w14:textId="77777777" w:rsidTr="00604D83">
        <w:tc>
          <w:tcPr>
            <w:tcW w:w="534" w:type="dxa"/>
          </w:tcPr>
          <w:p w14:paraId="53D4AAD3" w14:textId="77777777"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20AA3972" w14:textId="77777777" w:rsidR="00BF76B9" w:rsidRDefault="00B86C15"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Внешняя политика России в</w:t>
            </w:r>
            <w:r w:rsidRPr="00B86C1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val="en-US" w:eastAsia="ru-RU"/>
              </w:rPr>
              <w:t>XVIII</w:t>
            </w:r>
            <w:r w:rsidRPr="00B86C15">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w:t>
            </w:r>
          </w:p>
          <w:p w14:paraId="3D6A8742" w14:textId="77777777" w:rsidR="00B86C15" w:rsidRPr="00B86C15" w:rsidRDefault="00B86C15"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14:paraId="3AD3B556" w14:textId="77777777" w:rsidR="00BF76B9" w:rsidRPr="0039165B" w:rsidRDefault="001608F6"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66E06D38"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4ACAFA66" w14:textId="77777777"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67F4FAF6"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45D17DC9" w14:textId="77777777" w:rsidTr="00604D83">
        <w:tc>
          <w:tcPr>
            <w:tcW w:w="534" w:type="dxa"/>
          </w:tcPr>
          <w:p w14:paraId="621866D1" w14:textId="77777777"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5D2D4C7F" w14:textId="77777777" w:rsidR="00BF76B9"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Внешняя политика России в </w:t>
            </w:r>
            <w:r>
              <w:rPr>
                <w:rFonts w:ascii="Times New Roman" w:eastAsia="Times New Roman" w:hAnsi="Times New Roman" w:cs="Times New Roman"/>
                <w:bCs/>
                <w:noProof/>
                <w:lang w:val="en-US" w:eastAsia="ru-RU"/>
              </w:rPr>
              <w:t>XIX</w:t>
            </w:r>
            <w:r w:rsidRPr="00A534A2">
              <w:rPr>
                <w:rFonts w:ascii="Times New Roman" w:eastAsia="Times New Roman" w:hAnsi="Times New Roman" w:cs="Times New Roman"/>
                <w:bCs/>
                <w:noProof/>
                <w:lang w:eastAsia="ru-RU"/>
              </w:rPr>
              <w:t xml:space="preserve"> </w:t>
            </w:r>
            <w:r>
              <w:rPr>
                <w:rFonts w:ascii="Times New Roman" w:eastAsia="Times New Roman" w:hAnsi="Times New Roman" w:cs="Times New Roman"/>
                <w:bCs/>
                <w:noProof/>
                <w:lang w:eastAsia="ru-RU"/>
              </w:rPr>
              <w:t>в.</w:t>
            </w:r>
          </w:p>
          <w:p w14:paraId="2DDC858C" w14:textId="77777777" w:rsidR="00A534A2" w:rsidRPr="00A534A2"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14:paraId="7FFC046D" w14:textId="77777777" w:rsidR="00BF76B9" w:rsidRPr="0039165B"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0242CF20"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5810A61C" w14:textId="77777777"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11C175D1"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BF76B9" w:rsidRPr="0039165B" w14:paraId="614AF873" w14:textId="77777777" w:rsidTr="00604D83">
        <w:tc>
          <w:tcPr>
            <w:tcW w:w="534" w:type="dxa"/>
          </w:tcPr>
          <w:p w14:paraId="10D35DF7" w14:textId="77777777" w:rsidR="00BF76B9" w:rsidRPr="0039165B" w:rsidRDefault="00BF76B9"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17C88D52" w14:textId="77777777" w:rsidR="00BF76B9"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Политические партии в России</w:t>
            </w:r>
          </w:p>
          <w:p w14:paraId="03E24C4C" w14:textId="77777777" w:rsidR="00A534A2" w:rsidRPr="0039165B" w:rsidRDefault="00A534A2" w:rsidP="00BF76B9">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(Сравнительная таблица)</w:t>
            </w:r>
          </w:p>
        </w:tc>
        <w:tc>
          <w:tcPr>
            <w:tcW w:w="851" w:type="dxa"/>
          </w:tcPr>
          <w:p w14:paraId="1B95BA5B" w14:textId="77777777" w:rsidR="00BF76B9" w:rsidRPr="0039165B"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5A1AF81E" w14:textId="77777777" w:rsidR="00BE116A" w:rsidRPr="00BE116A" w:rsidRDefault="00BE116A" w:rsidP="00BE116A">
            <w:pPr>
              <w:widowControl w:val="0"/>
              <w:spacing w:after="0" w:line="240" w:lineRule="auto"/>
              <w:jc w:val="center"/>
              <w:rPr>
                <w:rFonts w:ascii="Times New Roman" w:eastAsia="Times New Roman" w:hAnsi="Times New Roman" w:cs="Times New Roman"/>
                <w:lang w:eastAsia="ru-RU" w:bidi="ru-RU"/>
              </w:rPr>
            </w:pPr>
            <w:r w:rsidRPr="00BE116A">
              <w:rPr>
                <w:rFonts w:ascii="Times New Roman" w:eastAsia="Times New Roman" w:hAnsi="Times New Roman" w:cs="Times New Roman"/>
                <w:lang w:eastAsia="ru-RU" w:bidi="ru-RU"/>
              </w:rPr>
              <w:t>ОПК-</w:t>
            </w:r>
            <w:r>
              <w:rPr>
                <w:rFonts w:ascii="Times New Roman" w:eastAsia="Times New Roman" w:hAnsi="Times New Roman" w:cs="Times New Roman"/>
                <w:lang w:eastAsia="ru-RU" w:bidi="ru-RU"/>
              </w:rPr>
              <w:t>7.1</w:t>
            </w:r>
          </w:p>
          <w:p w14:paraId="57AD868A" w14:textId="77777777" w:rsidR="00BF76B9" w:rsidRPr="00A40022" w:rsidRDefault="00BE116A" w:rsidP="00BE116A">
            <w:pPr>
              <w:tabs>
                <w:tab w:val="center" w:pos="4677"/>
                <w:tab w:val="right" w:pos="9355"/>
              </w:tabs>
              <w:spacing w:after="0" w:line="240" w:lineRule="auto"/>
              <w:jc w:val="center"/>
              <w:rPr>
                <w:rFonts w:ascii="Times New Roman" w:eastAsia="Times New Roman" w:hAnsi="Times New Roman" w:cs="Times New Roman"/>
                <w:noProof/>
                <w:color w:val="FF0000"/>
                <w:lang w:eastAsia="ru-RU"/>
              </w:rPr>
            </w:pPr>
            <w:r w:rsidRPr="00BE116A">
              <w:rPr>
                <w:rFonts w:ascii="Times New Roman" w:eastAsia="Times New Roman" w:hAnsi="Times New Roman" w:cs="Times New Roman"/>
                <w:lang w:eastAsia="ru-RU"/>
              </w:rPr>
              <w:t>ОПК-</w:t>
            </w:r>
            <w:r>
              <w:rPr>
                <w:rFonts w:ascii="Times New Roman" w:eastAsia="Times New Roman" w:hAnsi="Times New Roman" w:cs="Times New Roman"/>
                <w:lang w:eastAsia="ru-RU"/>
              </w:rPr>
              <w:t>7.5</w:t>
            </w:r>
          </w:p>
        </w:tc>
        <w:tc>
          <w:tcPr>
            <w:tcW w:w="1729" w:type="dxa"/>
          </w:tcPr>
          <w:p w14:paraId="370F4EB3" w14:textId="77777777" w:rsidR="00BF76B9" w:rsidRPr="0039165B" w:rsidRDefault="00BF76B9"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39165B">
              <w:rPr>
                <w:rFonts w:ascii="Times New Roman" w:eastAsia="Times New Roman" w:hAnsi="Times New Roman" w:cs="Times New Roman"/>
                <w:noProof/>
                <w:lang w:eastAsia="ru-RU"/>
              </w:rPr>
              <w:t>Самостоятельное прочтение, конспектирование</w:t>
            </w:r>
          </w:p>
        </w:tc>
      </w:tr>
      <w:tr w:rsidR="00A534A2" w:rsidRPr="0039165B" w14:paraId="0F601C26" w14:textId="77777777" w:rsidTr="00604D83">
        <w:tc>
          <w:tcPr>
            <w:tcW w:w="534" w:type="dxa"/>
          </w:tcPr>
          <w:p w14:paraId="142A424D" w14:textId="77777777" w:rsidR="00A534A2" w:rsidRPr="0039165B" w:rsidRDefault="00A534A2"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343E3461" w14:textId="77777777" w:rsidR="00A534A2" w:rsidRDefault="00153B54" w:rsidP="00CF762C">
            <w:pPr>
              <w:spacing w:after="0" w:line="240" w:lineRule="auto"/>
              <w:jc w:val="both"/>
              <w:rPr>
                <w:rFonts w:ascii="Times New Roman" w:eastAsia="Times New Roman" w:hAnsi="Times New Roman" w:cs="Times New Roman"/>
                <w:bCs/>
                <w:noProof/>
                <w:lang w:eastAsia="ru-RU"/>
              </w:rPr>
            </w:pPr>
            <w:r w:rsidRPr="00153B54">
              <w:rPr>
                <w:rFonts w:ascii="Times New Roman" w:eastAsia="Times New Roman" w:hAnsi="Times New Roman" w:cs="Times New Roman"/>
                <w:bCs/>
                <w:noProof/>
                <w:lang w:eastAsia="ru-RU"/>
              </w:rPr>
              <w:t>Внешняя политика России в начале XX вв.</w:t>
            </w:r>
            <w:r w:rsidR="00CF762C">
              <w:rPr>
                <w:rFonts w:ascii="Times New Roman" w:eastAsia="Times New Roman" w:hAnsi="Times New Roman" w:cs="Times New Roman"/>
                <w:bCs/>
                <w:noProof/>
                <w:lang w:eastAsia="ru-RU"/>
              </w:rPr>
              <w:t xml:space="preserve"> Участие России в </w:t>
            </w:r>
            <w:r w:rsidR="00CF762C">
              <w:rPr>
                <w:rFonts w:ascii="Times New Roman" w:eastAsia="Times New Roman" w:hAnsi="Times New Roman" w:cs="Times New Roman"/>
                <w:bCs/>
                <w:noProof/>
                <w:lang w:val="en-US" w:eastAsia="ru-RU"/>
              </w:rPr>
              <w:t>I</w:t>
            </w:r>
            <w:r w:rsidR="00CF762C">
              <w:rPr>
                <w:rFonts w:ascii="Times New Roman" w:eastAsia="Times New Roman" w:hAnsi="Times New Roman" w:cs="Times New Roman"/>
                <w:bCs/>
                <w:noProof/>
                <w:lang w:eastAsia="ru-RU"/>
              </w:rPr>
              <w:t xml:space="preserve"> Мировой войне.</w:t>
            </w:r>
          </w:p>
          <w:p w14:paraId="516C2DC0" w14:textId="77777777" w:rsidR="00CF762C" w:rsidRPr="00CF762C"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(Составление хронологических таблиц)</w:t>
            </w:r>
          </w:p>
        </w:tc>
        <w:tc>
          <w:tcPr>
            <w:tcW w:w="851" w:type="dxa"/>
          </w:tcPr>
          <w:p w14:paraId="3E2407A6" w14:textId="77777777" w:rsidR="00A534A2"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2</w:t>
            </w:r>
          </w:p>
        </w:tc>
        <w:tc>
          <w:tcPr>
            <w:tcW w:w="1276" w:type="dxa"/>
          </w:tcPr>
          <w:p w14:paraId="07465089" w14:textId="77777777" w:rsidR="00DA781F" w:rsidRPr="00DA781F"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14:paraId="2F8C5A75" w14:textId="77777777" w:rsidR="00A534A2" w:rsidRPr="00BE116A"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14:paraId="3677074E" w14:textId="77777777" w:rsidR="00A534A2" w:rsidRPr="0039165B" w:rsidRDefault="00DA781F"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DA781F">
              <w:rPr>
                <w:rFonts w:ascii="Times New Roman" w:eastAsia="Times New Roman" w:hAnsi="Times New Roman" w:cs="Times New Roman"/>
                <w:noProof/>
                <w:lang w:eastAsia="ru-RU"/>
              </w:rPr>
              <w:t>Самостоятельное прочтение, конспектирование</w:t>
            </w:r>
          </w:p>
        </w:tc>
      </w:tr>
      <w:tr w:rsidR="00A534A2" w:rsidRPr="0039165B" w14:paraId="6C1FAF24" w14:textId="77777777" w:rsidTr="00604D83">
        <w:tc>
          <w:tcPr>
            <w:tcW w:w="534" w:type="dxa"/>
          </w:tcPr>
          <w:p w14:paraId="752484FD" w14:textId="77777777" w:rsidR="00A534A2" w:rsidRPr="0039165B" w:rsidRDefault="00A534A2"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150EDE0A" w14:textId="77777777" w:rsidR="00796FE6" w:rsidRDefault="00433DC7" w:rsidP="00CF762C">
            <w:pPr>
              <w:spacing w:after="0" w:line="240" w:lineRule="auto"/>
              <w:jc w:val="both"/>
              <w:rPr>
                <w:rFonts w:ascii="Times New Roman" w:eastAsia="Times New Roman" w:hAnsi="Times New Roman" w:cs="Times New Roman"/>
                <w:bCs/>
                <w:noProof/>
                <w:lang w:eastAsia="ru-RU"/>
              </w:rPr>
            </w:pPr>
            <w:r w:rsidRPr="00DA781F">
              <w:rPr>
                <w:rFonts w:ascii="Times New Roman" w:eastAsia="Times New Roman" w:hAnsi="Times New Roman" w:cs="Times New Roman"/>
                <w:bCs/>
                <w:noProof/>
                <w:lang w:eastAsia="ru-RU"/>
              </w:rPr>
              <w:t>В</w:t>
            </w:r>
            <w:r w:rsidR="00CF762C">
              <w:rPr>
                <w:rFonts w:ascii="Times New Roman" w:eastAsia="Times New Roman" w:hAnsi="Times New Roman" w:cs="Times New Roman"/>
                <w:bCs/>
                <w:noProof/>
                <w:lang w:eastAsia="ru-RU"/>
              </w:rPr>
              <w:t>нешняя политика СССР</w:t>
            </w:r>
            <w:r w:rsidR="00796FE6">
              <w:rPr>
                <w:rFonts w:ascii="Times New Roman" w:eastAsia="Times New Roman" w:hAnsi="Times New Roman" w:cs="Times New Roman"/>
                <w:bCs/>
                <w:noProof/>
                <w:lang w:eastAsia="ru-RU"/>
              </w:rPr>
              <w:t xml:space="preserve"> до ВОВ.</w:t>
            </w:r>
          </w:p>
          <w:p w14:paraId="7668F07C" w14:textId="77777777" w:rsidR="00CF762C" w:rsidRDefault="00796FE6" w:rsidP="00796FE6">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 </w:t>
            </w:r>
            <w:r w:rsidR="00CF762C">
              <w:rPr>
                <w:rFonts w:ascii="Times New Roman" w:eastAsia="Times New Roman" w:hAnsi="Times New Roman" w:cs="Times New Roman"/>
                <w:bCs/>
                <w:noProof/>
                <w:lang w:eastAsia="ru-RU"/>
              </w:rPr>
              <w:t>(Составление хронологических таблиц)</w:t>
            </w:r>
          </w:p>
        </w:tc>
        <w:tc>
          <w:tcPr>
            <w:tcW w:w="851" w:type="dxa"/>
          </w:tcPr>
          <w:p w14:paraId="32DEB07F" w14:textId="77777777" w:rsidR="00A534A2"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2425BDE6" w14:textId="77777777" w:rsidR="00DA781F" w:rsidRPr="00DA781F"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14:paraId="56F2D827" w14:textId="77777777" w:rsidR="00A534A2" w:rsidRPr="00BE116A" w:rsidRDefault="00DA781F" w:rsidP="00DA781F">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14:paraId="3D5B2177" w14:textId="77777777" w:rsidR="00A534A2" w:rsidRPr="0039165B" w:rsidRDefault="00DA781F"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DA781F">
              <w:rPr>
                <w:rFonts w:ascii="Times New Roman" w:eastAsia="Times New Roman" w:hAnsi="Times New Roman" w:cs="Times New Roman"/>
                <w:noProof/>
                <w:lang w:eastAsia="ru-RU"/>
              </w:rPr>
              <w:t>Самостоятельное прочтение, конспектирование</w:t>
            </w:r>
          </w:p>
        </w:tc>
      </w:tr>
      <w:tr w:rsidR="00796FE6" w:rsidRPr="0039165B" w14:paraId="1FA116E9" w14:textId="77777777" w:rsidTr="00604D83">
        <w:tc>
          <w:tcPr>
            <w:tcW w:w="534" w:type="dxa"/>
          </w:tcPr>
          <w:p w14:paraId="168EDAE9" w14:textId="77777777" w:rsidR="00796FE6" w:rsidRPr="0039165B" w:rsidRDefault="00796FE6"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0170E69A" w14:textId="77777777" w:rsidR="00796FE6" w:rsidRPr="00DA781F" w:rsidRDefault="00796FE6"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В</w:t>
            </w:r>
            <w:r w:rsidRPr="00DA781F">
              <w:rPr>
                <w:rFonts w:ascii="Times New Roman" w:eastAsia="Times New Roman" w:hAnsi="Times New Roman" w:cs="Times New Roman"/>
                <w:bCs/>
                <w:noProof/>
                <w:lang w:eastAsia="ru-RU"/>
              </w:rPr>
              <w:t>еликая Отечественная война.</w:t>
            </w:r>
          </w:p>
        </w:tc>
        <w:tc>
          <w:tcPr>
            <w:tcW w:w="851" w:type="dxa"/>
          </w:tcPr>
          <w:p w14:paraId="634B6022" w14:textId="77777777" w:rsidR="00796FE6" w:rsidRDefault="001739AF"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5DB3EF6A" w14:textId="77777777" w:rsidR="00796FE6" w:rsidRPr="00DA781F" w:rsidRDefault="00796FE6" w:rsidP="00796FE6">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14:paraId="5AF48C80" w14:textId="77777777" w:rsidR="00796FE6" w:rsidRPr="00DA781F" w:rsidRDefault="00796FE6" w:rsidP="00796FE6">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14:paraId="72BEDFEA" w14:textId="77777777" w:rsidR="00796FE6" w:rsidRPr="00DA781F" w:rsidRDefault="00796FE6"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796FE6">
              <w:rPr>
                <w:rFonts w:ascii="Times New Roman" w:eastAsia="Times New Roman" w:hAnsi="Times New Roman" w:cs="Times New Roman"/>
                <w:noProof/>
                <w:lang w:eastAsia="ru-RU"/>
              </w:rPr>
              <w:t>Самостоятельное прочтение, конспектирование</w:t>
            </w:r>
          </w:p>
        </w:tc>
      </w:tr>
      <w:tr w:rsidR="00CF762C" w:rsidRPr="0039165B" w14:paraId="772E4E4F" w14:textId="77777777" w:rsidTr="00604D83">
        <w:tc>
          <w:tcPr>
            <w:tcW w:w="534" w:type="dxa"/>
          </w:tcPr>
          <w:p w14:paraId="01F8A8B6" w14:textId="77777777" w:rsidR="00CF762C" w:rsidRPr="0039165B" w:rsidRDefault="00CF762C" w:rsidP="007D44F0">
            <w:pPr>
              <w:numPr>
                <w:ilvl w:val="0"/>
                <w:numId w:val="3"/>
              </w:numPr>
              <w:spacing w:after="0" w:line="240" w:lineRule="auto"/>
              <w:contextualSpacing/>
              <w:jc w:val="both"/>
              <w:rPr>
                <w:rFonts w:ascii="Times New Roman" w:eastAsia="Times New Roman" w:hAnsi="Times New Roman" w:cs="Times New Roman"/>
                <w:lang w:eastAsia="ru-RU"/>
              </w:rPr>
            </w:pPr>
          </w:p>
        </w:tc>
        <w:tc>
          <w:tcPr>
            <w:tcW w:w="5244" w:type="dxa"/>
          </w:tcPr>
          <w:p w14:paraId="3B6D0D35" w14:textId="77777777" w:rsidR="00CF762C"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СССР в период «холодной войны»</w:t>
            </w:r>
          </w:p>
          <w:p w14:paraId="61A081D8" w14:textId="77777777" w:rsidR="00CF762C" w:rsidRPr="00DA781F" w:rsidRDefault="00CF762C" w:rsidP="00CF762C">
            <w:pPr>
              <w:spacing w:after="0" w:line="240" w:lineRule="auto"/>
              <w:jc w:val="both"/>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 xml:space="preserve">(Составление хронологических таблиц) </w:t>
            </w:r>
          </w:p>
        </w:tc>
        <w:tc>
          <w:tcPr>
            <w:tcW w:w="851" w:type="dxa"/>
          </w:tcPr>
          <w:p w14:paraId="65A23945" w14:textId="77777777" w:rsidR="00CF762C" w:rsidRDefault="00CF762C" w:rsidP="00BF76B9">
            <w:pPr>
              <w:tabs>
                <w:tab w:val="center" w:pos="4677"/>
                <w:tab w:val="right" w:pos="9355"/>
              </w:tabs>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1276" w:type="dxa"/>
          </w:tcPr>
          <w:p w14:paraId="1B7C0B4C" w14:textId="77777777" w:rsidR="00CF762C" w:rsidRPr="00DA781F" w:rsidRDefault="00CF762C" w:rsidP="00CF762C">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ОПК-7.1</w:t>
            </w:r>
          </w:p>
          <w:p w14:paraId="00CA266C" w14:textId="77777777" w:rsidR="00CF762C" w:rsidRPr="00DA781F" w:rsidRDefault="00CF762C" w:rsidP="00CF762C">
            <w:pPr>
              <w:widowControl w:val="0"/>
              <w:spacing w:after="0" w:line="240" w:lineRule="auto"/>
              <w:jc w:val="center"/>
              <w:rPr>
                <w:rFonts w:ascii="Times New Roman" w:eastAsia="Times New Roman" w:hAnsi="Times New Roman" w:cs="Times New Roman"/>
                <w:lang w:eastAsia="ru-RU" w:bidi="ru-RU"/>
              </w:rPr>
            </w:pPr>
            <w:r w:rsidRPr="00DA781F">
              <w:rPr>
                <w:rFonts w:ascii="Times New Roman" w:eastAsia="Times New Roman" w:hAnsi="Times New Roman" w:cs="Times New Roman"/>
                <w:lang w:eastAsia="ru-RU" w:bidi="ru-RU"/>
              </w:rPr>
              <w:t>ОПК-7.5</w:t>
            </w:r>
          </w:p>
        </w:tc>
        <w:tc>
          <w:tcPr>
            <w:tcW w:w="1729" w:type="dxa"/>
          </w:tcPr>
          <w:p w14:paraId="6630BF78" w14:textId="77777777" w:rsidR="00CF762C" w:rsidRPr="00DA781F" w:rsidRDefault="00CF762C" w:rsidP="00BF76B9">
            <w:pPr>
              <w:tabs>
                <w:tab w:val="center" w:pos="4677"/>
                <w:tab w:val="right" w:pos="9355"/>
              </w:tabs>
              <w:spacing w:after="0" w:line="240" w:lineRule="auto"/>
              <w:jc w:val="both"/>
              <w:rPr>
                <w:rFonts w:ascii="Times New Roman" w:eastAsia="Times New Roman" w:hAnsi="Times New Roman" w:cs="Times New Roman"/>
                <w:noProof/>
                <w:lang w:eastAsia="ru-RU"/>
              </w:rPr>
            </w:pPr>
            <w:r w:rsidRPr="00CF762C">
              <w:rPr>
                <w:rFonts w:ascii="Times New Roman" w:eastAsia="Times New Roman" w:hAnsi="Times New Roman" w:cs="Times New Roman"/>
                <w:noProof/>
                <w:lang w:eastAsia="ru-RU"/>
              </w:rPr>
              <w:t xml:space="preserve">Самостоятельное прочтение, </w:t>
            </w:r>
            <w:r w:rsidRPr="00CF762C">
              <w:rPr>
                <w:rFonts w:ascii="Times New Roman" w:eastAsia="Times New Roman" w:hAnsi="Times New Roman" w:cs="Times New Roman"/>
                <w:noProof/>
                <w:lang w:eastAsia="ru-RU"/>
              </w:rPr>
              <w:lastRenderedPageBreak/>
              <w:t>конспектирование</w:t>
            </w:r>
          </w:p>
        </w:tc>
      </w:tr>
      <w:tr w:rsidR="00BF76B9" w:rsidRPr="0039165B" w14:paraId="5245BC3E" w14:textId="77777777" w:rsidTr="00092687">
        <w:tc>
          <w:tcPr>
            <w:tcW w:w="534" w:type="dxa"/>
            <w:shd w:val="clear" w:color="auto" w:fill="auto"/>
          </w:tcPr>
          <w:p w14:paraId="467F31B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18A26364"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 за 1</w:t>
            </w:r>
            <w:r w:rsidR="001739AF">
              <w:rPr>
                <w:rFonts w:ascii="Times New Roman" w:eastAsia="Times New Roman" w:hAnsi="Times New Roman" w:cs="Times New Roman"/>
                <w:b/>
                <w:bCs/>
                <w:noProof/>
                <w:lang w:eastAsia="ru-RU"/>
              </w:rPr>
              <w:t xml:space="preserve"> и 2 </w:t>
            </w:r>
            <w:r w:rsidRPr="0039165B">
              <w:rPr>
                <w:rFonts w:ascii="Times New Roman" w:eastAsia="Times New Roman" w:hAnsi="Times New Roman" w:cs="Times New Roman"/>
                <w:b/>
                <w:bCs/>
                <w:noProof/>
                <w:lang w:eastAsia="ru-RU"/>
              </w:rPr>
              <w:t>семестр</w:t>
            </w:r>
          </w:p>
        </w:tc>
        <w:tc>
          <w:tcPr>
            <w:tcW w:w="851" w:type="dxa"/>
            <w:shd w:val="clear" w:color="auto" w:fill="auto"/>
          </w:tcPr>
          <w:p w14:paraId="28CBB21F" w14:textId="77777777" w:rsidR="00BF76B9" w:rsidRPr="0039165B" w:rsidRDefault="001739AF" w:rsidP="00CF762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276" w:type="dxa"/>
            <w:shd w:val="clear" w:color="auto" w:fill="auto"/>
          </w:tcPr>
          <w:p w14:paraId="297D0AF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3D1B101B"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r w:rsidR="00BF76B9" w:rsidRPr="0039165B" w14:paraId="4E98B30C" w14:textId="77777777" w:rsidTr="00092687">
        <w:tc>
          <w:tcPr>
            <w:tcW w:w="534" w:type="dxa"/>
            <w:shd w:val="clear" w:color="auto" w:fill="auto"/>
          </w:tcPr>
          <w:p w14:paraId="58536798"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Cs/>
                <w:noProof/>
                <w:lang w:eastAsia="ru-RU"/>
              </w:rPr>
            </w:pPr>
          </w:p>
        </w:tc>
        <w:tc>
          <w:tcPr>
            <w:tcW w:w="5244" w:type="dxa"/>
            <w:shd w:val="clear" w:color="auto" w:fill="auto"/>
          </w:tcPr>
          <w:p w14:paraId="12BA2097" w14:textId="77777777" w:rsidR="00BF76B9" w:rsidRPr="0039165B" w:rsidRDefault="00BF76B9" w:rsidP="00BF76B9">
            <w:pPr>
              <w:tabs>
                <w:tab w:val="center" w:pos="4677"/>
                <w:tab w:val="right" w:pos="9355"/>
              </w:tabs>
              <w:spacing w:after="0" w:line="240" w:lineRule="auto"/>
              <w:jc w:val="right"/>
              <w:rPr>
                <w:rFonts w:ascii="Times New Roman" w:eastAsia="Times New Roman" w:hAnsi="Times New Roman" w:cs="Times New Roman"/>
                <w:b/>
                <w:bCs/>
                <w:noProof/>
                <w:lang w:eastAsia="ru-RU"/>
              </w:rPr>
            </w:pPr>
            <w:r w:rsidRPr="0039165B">
              <w:rPr>
                <w:rFonts w:ascii="Times New Roman" w:eastAsia="Times New Roman" w:hAnsi="Times New Roman" w:cs="Times New Roman"/>
                <w:b/>
                <w:bCs/>
                <w:noProof/>
                <w:lang w:eastAsia="ru-RU"/>
              </w:rPr>
              <w:t>Итого</w:t>
            </w:r>
          </w:p>
        </w:tc>
        <w:tc>
          <w:tcPr>
            <w:tcW w:w="851" w:type="dxa"/>
            <w:shd w:val="clear" w:color="auto" w:fill="auto"/>
          </w:tcPr>
          <w:p w14:paraId="098109B0" w14:textId="77777777" w:rsidR="00BF76B9" w:rsidRPr="0039165B" w:rsidRDefault="001739AF" w:rsidP="00CF762C">
            <w:pPr>
              <w:tabs>
                <w:tab w:val="center" w:pos="4677"/>
                <w:tab w:val="right" w:pos="9355"/>
              </w:tabs>
              <w:spacing w:after="0" w:line="240" w:lineRule="auto"/>
              <w:jc w:val="center"/>
              <w:rPr>
                <w:rFonts w:ascii="Times New Roman" w:eastAsia="Times New Roman" w:hAnsi="Times New Roman" w:cs="Times New Roman"/>
                <w:b/>
                <w:bCs/>
                <w:noProof/>
                <w:lang w:eastAsia="ru-RU"/>
              </w:rPr>
            </w:pPr>
            <w:r>
              <w:rPr>
                <w:rFonts w:ascii="Times New Roman" w:eastAsia="Times New Roman" w:hAnsi="Times New Roman" w:cs="Times New Roman"/>
                <w:b/>
                <w:bCs/>
                <w:noProof/>
                <w:lang w:eastAsia="ru-RU"/>
              </w:rPr>
              <w:t>28</w:t>
            </w:r>
          </w:p>
        </w:tc>
        <w:tc>
          <w:tcPr>
            <w:tcW w:w="1276" w:type="dxa"/>
            <w:shd w:val="clear" w:color="auto" w:fill="auto"/>
          </w:tcPr>
          <w:p w14:paraId="365D6DB2"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c>
          <w:tcPr>
            <w:tcW w:w="1729" w:type="dxa"/>
            <w:shd w:val="clear" w:color="auto" w:fill="auto"/>
          </w:tcPr>
          <w:p w14:paraId="39460774" w14:textId="77777777" w:rsidR="00BF76B9" w:rsidRPr="0039165B" w:rsidRDefault="00BF76B9" w:rsidP="00BF76B9">
            <w:pPr>
              <w:tabs>
                <w:tab w:val="center" w:pos="4677"/>
                <w:tab w:val="right" w:pos="9355"/>
              </w:tabs>
              <w:spacing w:after="0" w:line="240" w:lineRule="auto"/>
              <w:jc w:val="center"/>
              <w:rPr>
                <w:rFonts w:ascii="Times New Roman" w:eastAsia="Times New Roman" w:hAnsi="Times New Roman" w:cs="Times New Roman"/>
                <w:b/>
                <w:bCs/>
                <w:noProof/>
                <w:lang w:eastAsia="ru-RU"/>
              </w:rPr>
            </w:pPr>
          </w:p>
        </w:tc>
      </w:tr>
    </w:tbl>
    <w:p w14:paraId="5319BF41" w14:textId="77777777" w:rsidR="00AF6BE2" w:rsidRDefault="00AF6BE2" w:rsidP="007D44F0">
      <w:pPr>
        <w:pStyle w:val="1"/>
        <w:numPr>
          <w:ilvl w:val="0"/>
          <w:numId w:val="4"/>
        </w:numPr>
        <w:rPr>
          <w:rFonts w:ascii="Times New Roman" w:eastAsia="Times New Roman" w:hAnsi="Times New Roman" w:cs="Times New Roman"/>
          <w:b/>
          <w:bCs/>
          <w:color w:val="auto"/>
          <w:sz w:val="24"/>
          <w:szCs w:val="24"/>
          <w:lang w:eastAsia="ru-RU"/>
        </w:rPr>
      </w:pPr>
      <w:bookmarkStart w:id="16" w:name="_Toc142665873"/>
      <w:bookmarkStart w:id="17" w:name="_Hlk116898390"/>
      <w:r w:rsidRPr="009107A4">
        <w:rPr>
          <w:rFonts w:ascii="Times New Roman" w:eastAsia="Times New Roman" w:hAnsi="Times New Roman" w:cs="Times New Roman"/>
          <w:b/>
          <w:bCs/>
          <w:color w:val="auto"/>
          <w:sz w:val="24"/>
          <w:szCs w:val="24"/>
          <w:lang w:eastAsia="ru-RU"/>
        </w:rPr>
        <w:t>Тематика и вопросы к практическим занятиям</w:t>
      </w:r>
      <w:bookmarkEnd w:id="16"/>
    </w:p>
    <w:bookmarkEnd w:id="17"/>
    <w:p w14:paraId="1DCB1009"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Вопросы к семинарам:</w:t>
      </w:r>
    </w:p>
    <w:p w14:paraId="1232E092" w14:textId="77777777" w:rsidR="00D65143" w:rsidRPr="00D65143" w:rsidRDefault="00D65143" w:rsidP="00D65143">
      <w:pPr>
        <w:spacing w:after="0"/>
        <w:rPr>
          <w:rFonts w:ascii="Times New Roman" w:eastAsia="Times New Roman" w:hAnsi="Times New Roman" w:cs="Times New Roman"/>
          <w:lang w:eastAsia="ru-RU"/>
        </w:rPr>
      </w:pPr>
    </w:p>
    <w:p w14:paraId="44DDF677"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w:t>
      </w:r>
      <w:r w:rsidRPr="001739AF">
        <w:rPr>
          <w:rFonts w:ascii="Times New Roman" w:eastAsia="Times New Roman" w:hAnsi="Times New Roman" w:cs="Times New Roman"/>
          <w:b/>
          <w:bCs/>
          <w:lang w:eastAsia="ru-RU"/>
        </w:rPr>
        <w:t>: ОБРАЗОВАНИЕ ДРЕВНЕРУССКОГО ГОСУДАРСТВА.</w:t>
      </w:r>
    </w:p>
    <w:p w14:paraId="1244FA44"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Проблемный семинар.</w:t>
      </w:r>
    </w:p>
    <w:p w14:paraId="7B41BDAB"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24164774" w14:textId="77777777"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«Повесть временных лет» о варяжских князьях – «первых правителях Руси».</w:t>
      </w:r>
    </w:p>
    <w:p w14:paraId="05BFEA36" w14:textId="77777777"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Происхождение и значение онима «русь».</w:t>
      </w:r>
    </w:p>
    <w:p w14:paraId="2E88CE85" w14:textId="77777777"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Этническая принадлежность первых русских князей.</w:t>
      </w:r>
    </w:p>
    <w:p w14:paraId="516780EF" w14:textId="77777777"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Роль «варяжского элемента» в ранних государственных структурах Древней Руси.</w:t>
      </w:r>
    </w:p>
    <w:p w14:paraId="0ACA28A5" w14:textId="77777777" w:rsidR="00D65143" w:rsidRPr="00D65143" w:rsidRDefault="00D65143" w:rsidP="007D44F0">
      <w:pPr>
        <w:numPr>
          <w:ilvl w:val="0"/>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Происхождение государства у восточных славян.</w:t>
      </w:r>
    </w:p>
    <w:p w14:paraId="0885F0ED"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1578634E"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Древняя Русь глазами современников и потомков (IX – XII вв.). М., 1998.</w:t>
      </w:r>
    </w:p>
    <w:p w14:paraId="46866B72"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Записки арабских авторов о славянах // Хрестоматия по истории России. М., 2000.</w:t>
      </w:r>
    </w:p>
    <w:p w14:paraId="2DD4D287"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14:paraId="589D3DEA"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Ключевский В. О. Курс русской истории (в 9 томах). Т.1. М., 1997. </w:t>
      </w:r>
    </w:p>
    <w:p w14:paraId="235D0EAE"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Котляр И. Ф. Древнерусская государственность. Спб., 1998.</w:t>
      </w:r>
    </w:p>
    <w:p w14:paraId="4408E66D"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Коялович М. О. История русского самосознания. Минск, 1997.</w:t>
      </w:r>
    </w:p>
    <w:p w14:paraId="247CCCCD"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14:paraId="62C988D9"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Платонов С. Ф. Полный курс лекций по русской истории. </w:t>
      </w:r>
    </w:p>
    <w:p w14:paraId="6893C565"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Повесть временных лет // Библиотека литературы Древней Руси. Спб., 1997. т. 1.</w:t>
      </w:r>
    </w:p>
    <w:p w14:paraId="0808A85C"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Пушкарев С. Обзор русской истории. Спб., 1999.</w:t>
      </w:r>
    </w:p>
    <w:p w14:paraId="4F2F7DC7"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князьях Владимирских // Библиотека литературы Древней Руси. Спб., 1997.</w:t>
      </w:r>
    </w:p>
    <w:p w14:paraId="6BF92983"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14:paraId="50BA67D9"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Устляров Н. Г. Русская история до 1855 г. Петрозаводск, 1997.</w:t>
      </w:r>
    </w:p>
    <w:p w14:paraId="1A2EC0FB" w14:textId="77777777" w:rsidR="00D65143" w:rsidRPr="00D65143" w:rsidRDefault="00D65143" w:rsidP="007D44F0">
      <w:pPr>
        <w:numPr>
          <w:ilvl w:val="0"/>
          <w:numId w:val="2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Шмурло Е. Ф. Курс русской истории (возникновение и образование русского государства). Спб.,1998.</w:t>
      </w:r>
    </w:p>
    <w:p w14:paraId="0EAE2C29" w14:textId="77777777" w:rsidR="00D65143" w:rsidRPr="00D65143" w:rsidRDefault="00D65143" w:rsidP="00D65143">
      <w:pPr>
        <w:spacing w:after="0"/>
        <w:rPr>
          <w:rFonts w:ascii="Times New Roman" w:eastAsia="Times New Roman" w:hAnsi="Times New Roman" w:cs="Times New Roman"/>
          <w:lang w:eastAsia="ru-RU"/>
        </w:rPr>
      </w:pPr>
    </w:p>
    <w:p w14:paraId="4AE0E59A"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2</w:t>
      </w:r>
      <w:r w:rsidRPr="001739AF">
        <w:rPr>
          <w:rFonts w:ascii="Times New Roman" w:eastAsia="Times New Roman" w:hAnsi="Times New Roman" w:cs="Times New Roman"/>
          <w:b/>
          <w:bCs/>
          <w:lang w:eastAsia="ru-RU"/>
        </w:rPr>
        <w:t xml:space="preserve">: ПОЛИТИЧЕСКАЯ РАЗДРОБЛЕННОСТЬ НА РУСИ. </w:t>
      </w:r>
    </w:p>
    <w:p w14:paraId="30D53471"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7E499150"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Семинар – презентация. Студенты делятся на группы и представляют по заранее подготовленному материалу предложенные княжества. По итогам презентации проходит обобщающее обсуждение:</w:t>
      </w:r>
    </w:p>
    <w:p w14:paraId="6758A817" w14:textId="77777777" w:rsidR="00D65143" w:rsidRPr="00D65143" w:rsidRDefault="00D65143" w:rsidP="007D44F0">
      <w:pPr>
        <w:numPr>
          <w:ilvl w:val="0"/>
          <w:numId w:val="2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Начало политической раздробленности на Руси и ее причины.</w:t>
      </w:r>
    </w:p>
    <w:p w14:paraId="4F356846" w14:textId="77777777" w:rsidR="00D65143" w:rsidRPr="00D65143" w:rsidRDefault="00D65143" w:rsidP="007D44F0">
      <w:pPr>
        <w:numPr>
          <w:ilvl w:val="0"/>
          <w:numId w:val="2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Кратко описать Киевское, Владимиро-Суздальское, Галицко-Волынское кня</w:t>
      </w:r>
      <w:r w:rsidRPr="00D65143">
        <w:rPr>
          <w:rFonts w:ascii="Times New Roman" w:eastAsia="Times New Roman" w:hAnsi="Times New Roman" w:cs="Times New Roman"/>
          <w:lang w:eastAsia="ru-RU"/>
        </w:rPr>
        <w:softHyphen/>
        <w:t>жества, Новгородскую землю (XII – XIII вв.) по схеме:</w:t>
      </w:r>
    </w:p>
    <w:p w14:paraId="4EEE312D" w14:textId="77777777"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географическое положение, его положительные и отрицательные факторы для описываемой земли,</w:t>
      </w:r>
    </w:p>
    <w:p w14:paraId="22E16CD5" w14:textId="77777777"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время заселения восточно-славянскими поселенцами,</w:t>
      </w:r>
    </w:p>
    <w:p w14:paraId="3D18E6EB" w14:textId="77777777"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основные  источники дохода княжеств и род занятий населения,</w:t>
      </w:r>
    </w:p>
    <w:p w14:paraId="7F5FA068" w14:textId="77777777"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тип управления, сложившийся в княжестве (какая княжеская ветвь правила княжеством, соотношение власти князя, вече и боярства),</w:t>
      </w:r>
    </w:p>
    <w:p w14:paraId="1299AA39" w14:textId="77777777" w:rsidR="00D65143" w:rsidRPr="00004FF5" w:rsidRDefault="00D65143" w:rsidP="00D65143">
      <w:pPr>
        <w:spacing w:after="0"/>
        <w:rPr>
          <w:rFonts w:ascii="Times New Roman" w:eastAsia="Times New Roman" w:hAnsi="Times New Roman" w:cs="Times New Roman"/>
          <w:lang w:eastAsia="ru-RU"/>
        </w:rPr>
      </w:pPr>
      <w:r w:rsidRPr="00004FF5">
        <w:rPr>
          <w:rFonts w:ascii="Times New Roman" w:eastAsia="Times New Roman" w:hAnsi="Times New Roman" w:cs="Times New Roman"/>
          <w:lang w:eastAsia="ru-RU"/>
        </w:rPr>
        <w:t>- памятники культуры, созданные в описываемых княжествах.</w:t>
      </w:r>
    </w:p>
    <w:p w14:paraId="2C240AAD" w14:textId="77777777" w:rsidR="00D65143" w:rsidRPr="00D65143" w:rsidRDefault="00D65143" w:rsidP="00D65143">
      <w:pPr>
        <w:spacing w:after="0"/>
        <w:rPr>
          <w:rFonts w:ascii="Times New Roman" w:eastAsia="Times New Roman" w:hAnsi="Times New Roman" w:cs="Times New Roman"/>
          <w:lang w:eastAsia="ru-RU"/>
        </w:rPr>
      </w:pPr>
    </w:p>
    <w:p w14:paraId="7DBA4AA3"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6ECE4D77" w14:textId="77777777" w:rsidR="00D65143" w:rsidRPr="00D65143" w:rsidRDefault="00D65143" w:rsidP="00D65143">
      <w:pPr>
        <w:spacing w:after="0"/>
        <w:rPr>
          <w:rFonts w:ascii="Times New Roman" w:eastAsia="Times New Roman" w:hAnsi="Times New Roman" w:cs="Times New Roman"/>
          <w:lang w:eastAsia="ru-RU"/>
        </w:rPr>
      </w:pPr>
    </w:p>
    <w:p w14:paraId="7B7ED0FA"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14:paraId="4B2405AC"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 xml:space="preserve"> Хрестоматия по истории СССР с древнейших времен до конца XVIII в. М., 1989.</w:t>
      </w:r>
    </w:p>
    <w:p w14:paraId="3FFA8541"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В. История России М, 1996 Кн. 2</w:t>
      </w:r>
    </w:p>
    <w:p w14:paraId="08D6EC6D"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Русские земли и княжества глазами современников и потомков (</w:t>
      </w:r>
      <w:r w:rsidRPr="00D65143">
        <w:rPr>
          <w:rFonts w:ascii="Times New Roman" w:eastAsia="Times New Roman" w:hAnsi="Times New Roman" w:cs="Times New Roman"/>
          <w:lang w:val="en-US" w:eastAsia="ru-RU"/>
        </w:rPr>
        <w:t>XIII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вв.). М., 1998.</w:t>
      </w:r>
    </w:p>
    <w:p w14:paraId="3838D4F6"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14:paraId="774EA027"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Карамзин Н.М. История государства Российского. М., 2004. Т.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w:t>
      </w:r>
    </w:p>
    <w:p w14:paraId="1E63009D"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14:paraId="571B5808"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Т.1. М., 1997.</w:t>
      </w:r>
    </w:p>
    <w:p w14:paraId="4F0D124F"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14:paraId="43842DA7"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14:paraId="40D8280D" w14:textId="77777777" w:rsidR="00D65143" w:rsidRPr="00D65143" w:rsidRDefault="00D65143" w:rsidP="007D44F0">
      <w:pPr>
        <w:numPr>
          <w:ilvl w:val="0"/>
          <w:numId w:val="2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w:t>
      </w:r>
    </w:p>
    <w:p w14:paraId="3F854008" w14:textId="77777777" w:rsidR="00D65143" w:rsidRPr="00D65143" w:rsidRDefault="00D65143" w:rsidP="00D65143">
      <w:pPr>
        <w:spacing w:after="0"/>
        <w:rPr>
          <w:rFonts w:ascii="Times New Roman" w:eastAsia="Times New Roman" w:hAnsi="Times New Roman" w:cs="Times New Roman"/>
          <w:lang w:eastAsia="ru-RU"/>
        </w:rPr>
      </w:pPr>
    </w:p>
    <w:p w14:paraId="75F64D6B"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3</w:t>
      </w:r>
      <w:r w:rsidRPr="001739AF">
        <w:rPr>
          <w:rFonts w:ascii="Times New Roman" w:eastAsia="Times New Roman" w:hAnsi="Times New Roman" w:cs="Times New Roman"/>
          <w:b/>
          <w:bCs/>
          <w:lang w:eastAsia="ru-RU"/>
        </w:rPr>
        <w:t>: РУССКИЕ ЗЕМЛИ И КНЯЖЕСТВА В ПЕРИОД МОНГОЛЬСКОГО ЗАВОЕВАНИЯ</w:t>
      </w:r>
    </w:p>
    <w:p w14:paraId="0504EBE6" w14:textId="77777777" w:rsidR="00D65143" w:rsidRPr="00D65143" w:rsidRDefault="00796FE6"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Семинар.</w:t>
      </w:r>
    </w:p>
    <w:p w14:paraId="28DA8AEE"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6310A506" w14:textId="77777777" w:rsidR="00D65143" w:rsidRPr="00D65143" w:rsidRDefault="00D65143" w:rsidP="007D44F0">
      <w:pPr>
        <w:numPr>
          <w:ilvl w:val="0"/>
          <w:numId w:val="2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Западнорусские земли:</w:t>
      </w:r>
    </w:p>
    <w:p w14:paraId="1097CBD9" w14:textId="77777777" w:rsidR="00D65143" w:rsidRPr="00D65143" w:rsidRDefault="00D65143" w:rsidP="007D44F0">
      <w:pPr>
        <w:numPr>
          <w:ilvl w:val="0"/>
          <w:numId w:val="2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w:t>
      </w:r>
      <w:r w:rsidRPr="00D65143">
        <w:rPr>
          <w:rFonts w:ascii="Times New Roman" w:eastAsia="Times New Roman" w:hAnsi="Times New Roman" w:cs="Times New Roman"/>
          <w:lang w:eastAsia="ru-RU"/>
        </w:rPr>
        <w:softHyphen/>
        <w:t>никновение Великого княжества Литовского и Русского.</w:t>
      </w:r>
    </w:p>
    <w:p w14:paraId="2A73F031" w14:textId="77777777" w:rsidR="00D65143" w:rsidRPr="00D65143" w:rsidRDefault="00D65143" w:rsidP="007D44F0">
      <w:pPr>
        <w:numPr>
          <w:ilvl w:val="0"/>
          <w:numId w:val="2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Положение русских княжеств в составе Великого княжества Литовского.</w:t>
      </w:r>
    </w:p>
    <w:p w14:paraId="3CD24FA8" w14:textId="77777777" w:rsidR="00D65143" w:rsidRPr="00D65143" w:rsidRDefault="00D65143" w:rsidP="007D44F0">
      <w:pPr>
        <w:numPr>
          <w:ilvl w:val="0"/>
          <w:numId w:val="2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Северо-восточная Русь:</w:t>
      </w:r>
    </w:p>
    <w:p w14:paraId="6B46C149" w14:textId="77777777"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Князья Дани</w:t>
      </w:r>
      <w:r w:rsidRPr="00D65143">
        <w:rPr>
          <w:rFonts w:ascii="Times New Roman" w:eastAsia="Times New Roman" w:hAnsi="Times New Roman" w:cs="Times New Roman"/>
          <w:lang w:eastAsia="ru-RU"/>
        </w:rPr>
        <w:softHyphen/>
        <w:t>ил Московский, Михаил Тверской, Иван Калита, Симеон Гордый.</w:t>
      </w:r>
    </w:p>
    <w:p w14:paraId="147204E2" w14:textId="77777777"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Митрополит Петр, пе</w:t>
      </w:r>
      <w:r w:rsidRPr="00D65143">
        <w:rPr>
          <w:rFonts w:ascii="Times New Roman" w:eastAsia="Times New Roman" w:hAnsi="Times New Roman" w:cs="Times New Roman"/>
          <w:lang w:eastAsia="ru-RU"/>
        </w:rPr>
        <w:softHyphen/>
        <w:t>ренесение митрополии в Москву.</w:t>
      </w:r>
    </w:p>
    <w:p w14:paraId="75321336" w14:textId="77777777"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Возвышение Москвы. Причины возвышения Москвы.</w:t>
      </w:r>
    </w:p>
    <w:p w14:paraId="1D17F8E7" w14:textId="77777777" w:rsidR="00D65143" w:rsidRPr="00D65143" w:rsidRDefault="00D65143" w:rsidP="007D44F0">
      <w:pPr>
        <w:numPr>
          <w:ilvl w:val="0"/>
          <w:numId w:val="3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 Димитрий Донской. Битва на Куликовом поле. Значение Куликовской битвы. На</w:t>
      </w:r>
      <w:r w:rsidRPr="00D65143">
        <w:rPr>
          <w:rFonts w:ascii="Times New Roman" w:eastAsia="Times New Roman" w:hAnsi="Times New Roman" w:cs="Times New Roman"/>
          <w:lang w:eastAsia="ru-RU"/>
        </w:rPr>
        <w:softHyphen/>
        <w:t>шествие Тохтамыша</w:t>
      </w:r>
    </w:p>
    <w:p w14:paraId="3BB47A2E"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w:t>
      </w:r>
    </w:p>
    <w:p w14:paraId="15BFFC66"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014285B0" w14:textId="77777777" w:rsidR="00D65143" w:rsidRPr="00D65143" w:rsidRDefault="00D65143" w:rsidP="00D65143">
      <w:pPr>
        <w:spacing w:after="0"/>
        <w:rPr>
          <w:rFonts w:ascii="Times New Roman" w:eastAsia="Times New Roman" w:hAnsi="Times New Roman" w:cs="Times New Roman"/>
          <w:lang w:eastAsia="ru-RU"/>
        </w:rPr>
      </w:pPr>
    </w:p>
    <w:p w14:paraId="700F5FFD"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Мамаевом побоище//Библиотека литературы Древней Руси. Т. 6. Спб., 1997.</w:t>
      </w:r>
    </w:p>
    <w:p w14:paraId="18E26FD0"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14:paraId="41E84A2A"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Хрестоматия по истории СССР с древнейших времен до конца XVIII в. М., 1989.</w:t>
      </w:r>
    </w:p>
    <w:p w14:paraId="077211AA"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В. История России М, 1996 Кн. 2</w:t>
      </w:r>
    </w:p>
    <w:p w14:paraId="3E1C6985"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Данилевский И.Р. Русские земли и княжества глазами современников и потомков (</w:t>
      </w:r>
      <w:r w:rsidRPr="00D65143">
        <w:rPr>
          <w:rFonts w:ascii="Times New Roman" w:eastAsia="Times New Roman" w:hAnsi="Times New Roman" w:cs="Times New Roman"/>
          <w:lang w:val="en-US" w:eastAsia="ru-RU"/>
        </w:rPr>
        <w:t>XIII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вв.). М., 1998.</w:t>
      </w:r>
    </w:p>
    <w:p w14:paraId="6308E716"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w:t>
      </w:r>
    </w:p>
    <w:p w14:paraId="679613AD"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Карамзин Н.М. История государства Российского. М., 2004. Т.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w:t>
      </w:r>
    </w:p>
    <w:p w14:paraId="037DC824"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w:t>
      </w:r>
    </w:p>
    <w:p w14:paraId="0B73BCF6"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М., 1997.</w:t>
      </w:r>
    </w:p>
    <w:p w14:paraId="7224DF76"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14:paraId="0B9DB79E"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Любавский М. К. Лекции по древнейшей русской истории. Спб., 2000.</w:t>
      </w:r>
    </w:p>
    <w:p w14:paraId="3C99E4B7"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w:t>
      </w:r>
    </w:p>
    <w:p w14:paraId="76E822C9" w14:textId="77777777" w:rsidR="00D65143" w:rsidRPr="00D65143" w:rsidRDefault="00D65143" w:rsidP="007D44F0">
      <w:pPr>
        <w:numPr>
          <w:ilvl w:val="0"/>
          <w:numId w:val="3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Макарий (Булгаков), митрополит. История Русской Церкви. Т  1-12 (ряд изда</w:t>
      </w:r>
      <w:r w:rsidRPr="00D65143">
        <w:rPr>
          <w:rFonts w:ascii="Times New Roman" w:eastAsia="Times New Roman" w:hAnsi="Times New Roman" w:cs="Times New Roman"/>
          <w:lang w:eastAsia="ru-RU"/>
        </w:rPr>
        <w:softHyphen/>
        <w:t>ний).</w:t>
      </w:r>
    </w:p>
    <w:p w14:paraId="428B5ED9" w14:textId="77777777" w:rsidR="00D65143" w:rsidRPr="00D65143" w:rsidRDefault="00D65143" w:rsidP="00D65143">
      <w:pPr>
        <w:spacing w:after="0"/>
        <w:rPr>
          <w:rFonts w:ascii="Times New Roman" w:eastAsia="Times New Roman" w:hAnsi="Times New Roman" w:cs="Times New Roman"/>
          <w:lang w:eastAsia="ru-RU"/>
        </w:rPr>
      </w:pPr>
    </w:p>
    <w:p w14:paraId="77C27EF9"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4</w:t>
      </w:r>
      <w:r w:rsidRPr="001739AF">
        <w:rPr>
          <w:rFonts w:ascii="Times New Roman" w:eastAsia="Times New Roman" w:hAnsi="Times New Roman" w:cs="Times New Roman"/>
          <w:b/>
          <w:bCs/>
          <w:lang w:eastAsia="ru-RU"/>
        </w:rPr>
        <w:t>: «МОСКВА – ТРЕТИЙ РИМ» КАК ЭСХАТОЛОГИЧЕСКАЯ, ИСТОРИОСОФСКАЯ, ИДЕОЛОГИЧЕСКАЯ КОНЦЕПЦИЯ</w:t>
      </w:r>
    </w:p>
    <w:p w14:paraId="7B8E15FB"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Семинар- дискуссия</w:t>
      </w:r>
    </w:p>
    <w:p w14:paraId="14EE4462"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13C2235E" w14:textId="77777777"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Исторический контекст второй половины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в. (падение Константинополя, конец  седьмого тысячелетия, междоусобицы русских князей, ослабление монголо-татарского ига и новые тенденции в историческом развитии России).</w:t>
      </w:r>
    </w:p>
    <w:p w14:paraId="19D396BB" w14:textId="77777777"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 xml:space="preserve">Эсхатологические ожидания конца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в. в русском обществе (исторические идеи Мефодия Патарского и их влияние на общественное сознание, секты).</w:t>
      </w:r>
    </w:p>
    <w:p w14:paraId="654A45A5" w14:textId="77777777" w:rsidR="00D65143" w:rsidRPr="00D65143" w:rsidRDefault="00D65143" w:rsidP="007D44F0">
      <w:pPr>
        <w:numPr>
          <w:ilvl w:val="0"/>
          <w:numId w:val="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Идея о Москве третьем Риме:</w:t>
      </w:r>
    </w:p>
    <w:p w14:paraId="6D5EB03E" w14:textId="77777777"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Возникновение концепции, содержание (текст источника);</w:t>
      </w:r>
    </w:p>
    <w:p w14:paraId="649C2A8A" w14:textId="77777777"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Значение идеи для общества и государства.</w:t>
      </w:r>
    </w:p>
    <w:p w14:paraId="5618DF40" w14:textId="77777777" w:rsidR="00D65143" w:rsidRPr="00D65143" w:rsidRDefault="00D65143" w:rsidP="007D44F0">
      <w:pPr>
        <w:numPr>
          <w:ilvl w:val="0"/>
          <w:numId w:val="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Влияние идеи на дальнейшее развитие российского общества.</w:t>
      </w:r>
    </w:p>
    <w:p w14:paraId="13398267" w14:textId="77777777" w:rsidR="00D65143" w:rsidRPr="00D65143" w:rsidRDefault="00D65143" w:rsidP="00D65143">
      <w:pPr>
        <w:spacing w:after="0"/>
        <w:rPr>
          <w:rFonts w:ascii="Times New Roman" w:eastAsia="Times New Roman" w:hAnsi="Times New Roman" w:cs="Times New Roman"/>
          <w:lang w:eastAsia="ru-RU"/>
        </w:rPr>
      </w:pPr>
    </w:p>
    <w:p w14:paraId="204C6F54"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2F57AF0D" w14:textId="77777777" w:rsidR="00D65143" w:rsidRPr="00D65143" w:rsidRDefault="00D65143" w:rsidP="00D65143">
      <w:pPr>
        <w:spacing w:after="0"/>
        <w:rPr>
          <w:rFonts w:ascii="Times New Roman" w:eastAsia="Times New Roman" w:hAnsi="Times New Roman" w:cs="Times New Roman"/>
          <w:lang w:eastAsia="ru-RU"/>
        </w:rPr>
      </w:pPr>
    </w:p>
    <w:p w14:paraId="51E34EC7"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Алексеев Ю. Г. Государь всея Руси. Новосибирск, 1991.</w:t>
      </w:r>
    </w:p>
    <w:p w14:paraId="185205F5"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Борисов Н.С. Повседневная жизнь средневековой Руси накануне конца Света. М., 2004</w:t>
      </w:r>
    </w:p>
    <w:p w14:paraId="1DBB3D6E"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14:paraId="33306BFE"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Зимин А. А. Россия на пороге нового времени. М., 1972.</w:t>
      </w:r>
    </w:p>
    <w:p w14:paraId="63ABD09A"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Иконников В. С. Опыт исследования о культурном значении Византии в русской истории. Киев, 1869.</w:t>
      </w:r>
    </w:p>
    <w:p w14:paraId="516EA246"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14:paraId="1C543AB6"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государства Российского (жизнеописания </w:t>
      </w:r>
      <w:r w:rsidRPr="00D65143">
        <w:rPr>
          <w:rFonts w:ascii="Times New Roman" w:eastAsia="Times New Roman" w:hAnsi="Times New Roman" w:cs="Times New Roman"/>
          <w:lang w:val="en-US" w:eastAsia="ru-RU"/>
        </w:rPr>
        <w:t>IX</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1996. </w:t>
      </w:r>
    </w:p>
    <w:p w14:paraId="665D2571"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Католицизм, православие, протестантизм, иудаизм и ислам: </w:t>
      </w:r>
      <w:r w:rsidRPr="00D65143">
        <w:rPr>
          <w:rFonts w:ascii="Times New Roman" w:eastAsia="Times New Roman" w:hAnsi="Times New Roman" w:cs="Times New Roman"/>
          <w:lang w:eastAsia="ru-RU"/>
        </w:rPr>
        <w:br/>
        <w:t xml:space="preserve">конфессионально-культурные особенности религиозных традиций Европы(Средние века – XIX в.). Материалы летней школы. Райвола,  2008. </w:t>
      </w:r>
      <w:hyperlink r:id="rId8" w:history="1">
        <w:r w:rsidRPr="00D65143">
          <w:rPr>
            <w:rStyle w:val="ab"/>
            <w:rFonts w:ascii="Times New Roman" w:eastAsia="Times New Roman" w:hAnsi="Times New Roman" w:cs="Times New Roman"/>
            <w:lang w:eastAsia="ru-RU"/>
          </w:rPr>
          <w:t>http://www.hist.msu.ru/Labs/UkrBel/eskhatologia.htm</w:t>
        </w:r>
      </w:hyperlink>
    </w:p>
    <w:p w14:paraId="1E724B47"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Кобрин В. Б. Власть и собственность в средневековой России (</w:t>
      </w:r>
      <w:r w:rsidRPr="00D65143">
        <w:rPr>
          <w:rFonts w:ascii="Times New Roman" w:eastAsia="Times New Roman" w:hAnsi="Times New Roman" w:cs="Times New Roman"/>
          <w:lang w:val="en-US" w:eastAsia="ru-RU"/>
        </w:rPr>
        <w:t>XV</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вв.). М., 1985.</w:t>
      </w:r>
    </w:p>
    <w:p w14:paraId="21BE9380"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 книга 1.</w:t>
      </w:r>
    </w:p>
    <w:p w14:paraId="272D4B86"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Отечественная история. – 1997. – № 3. А.Л. Юрганов. Опричнина и  </w:t>
      </w:r>
      <w:r w:rsidRPr="00D65143">
        <w:rPr>
          <w:rFonts w:ascii="Times New Roman" w:eastAsia="Times New Roman" w:hAnsi="Times New Roman" w:cs="Times New Roman"/>
          <w:lang w:eastAsia="ru-RU"/>
        </w:rPr>
        <w:br/>
        <w:t>Страшный Суд</w:t>
      </w:r>
    </w:p>
    <w:p w14:paraId="0FB72C19"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14:paraId="01237B73"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Послание старца Филофея великому князю Московскому Василию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Ивановичу.</w:t>
      </w:r>
    </w:p>
    <w:p w14:paraId="49439F60"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Послание старца Филофея дьяку Михаилу Григорьевичу Мисюрю-Мунехину.</w:t>
      </w:r>
    </w:p>
    <w:p w14:paraId="42461359"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Сказание о белом клобуке.</w:t>
      </w:r>
    </w:p>
    <w:p w14:paraId="15610ABC"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hint="eastAsia"/>
          <w:lang w:eastAsia="ru-RU"/>
        </w:rPr>
        <w:t>Сказани</w:t>
      </w:r>
      <w:r w:rsidRPr="00D65143">
        <w:rPr>
          <w:rFonts w:ascii="Times New Roman" w:eastAsia="Times New Roman" w:hAnsi="Times New Roman" w:cs="Times New Roman"/>
          <w:lang w:eastAsia="ru-RU"/>
        </w:rPr>
        <w:t xml:space="preserve">е </w:t>
      </w:r>
      <w:r w:rsidRPr="00D65143">
        <w:rPr>
          <w:rFonts w:ascii="Times New Roman" w:eastAsia="Times New Roman" w:hAnsi="Times New Roman" w:cs="Times New Roman" w:hint="eastAsia"/>
          <w:lang w:eastAsia="ru-RU"/>
        </w:rPr>
        <w:t>о</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hint="eastAsia"/>
          <w:lang w:eastAsia="ru-RU"/>
        </w:rPr>
        <w:t>Вавилоне</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hint="eastAsia"/>
          <w:lang w:eastAsia="ru-RU"/>
        </w:rPr>
        <w:t>граде</w:t>
      </w:r>
      <w:r w:rsidRPr="00D65143">
        <w:rPr>
          <w:rFonts w:ascii="Times New Roman" w:eastAsia="Times New Roman" w:hAnsi="Times New Roman" w:cs="Times New Roman"/>
          <w:lang w:eastAsia="ru-RU"/>
        </w:rPr>
        <w:t>.</w:t>
      </w:r>
    </w:p>
    <w:p w14:paraId="46E59A20"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История России с древнейших времен. М., 1960, книга 2.</w:t>
      </w:r>
    </w:p>
    <w:p w14:paraId="71569091"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2000.</w:t>
      </w:r>
    </w:p>
    <w:p w14:paraId="20F50DCD" w14:textId="77777777" w:rsidR="00D65143" w:rsidRPr="00D65143" w:rsidRDefault="00D65143" w:rsidP="007D44F0">
      <w:pPr>
        <w:numPr>
          <w:ilvl w:val="0"/>
          <w:numId w:val="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Хрестоматия по истории СССР с древнейших времен до конца XVIII в. М., 1989.</w:t>
      </w:r>
    </w:p>
    <w:p w14:paraId="741F4683" w14:textId="77777777" w:rsidR="00D65143" w:rsidRPr="00D65143" w:rsidRDefault="00D65143" w:rsidP="00D65143">
      <w:pPr>
        <w:spacing w:after="0"/>
        <w:rPr>
          <w:rFonts w:ascii="Times New Roman" w:eastAsia="Times New Roman" w:hAnsi="Times New Roman" w:cs="Times New Roman"/>
          <w:lang w:eastAsia="ru-RU"/>
        </w:rPr>
      </w:pPr>
    </w:p>
    <w:p w14:paraId="6EE11602"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5</w:t>
      </w:r>
      <w:r w:rsidRPr="001739AF">
        <w:rPr>
          <w:rFonts w:ascii="Times New Roman" w:eastAsia="Times New Roman" w:hAnsi="Times New Roman" w:cs="Times New Roman"/>
          <w:b/>
          <w:bCs/>
          <w:lang w:eastAsia="ru-RU"/>
        </w:rPr>
        <w:t xml:space="preserve">: РОССИЯ ВО ВТОРОЙ ПОЛОВИНЕ </w:t>
      </w:r>
      <w:r w:rsidRPr="001739AF">
        <w:rPr>
          <w:rFonts w:ascii="Times New Roman" w:eastAsia="Times New Roman" w:hAnsi="Times New Roman" w:cs="Times New Roman"/>
          <w:b/>
          <w:bCs/>
          <w:lang w:val="en-US" w:eastAsia="ru-RU"/>
        </w:rPr>
        <w:t>XVI</w:t>
      </w:r>
      <w:r w:rsidRPr="001739AF">
        <w:rPr>
          <w:rFonts w:ascii="Times New Roman" w:eastAsia="Times New Roman" w:hAnsi="Times New Roman" w:cs="Times New Roman"/>
          <w:b/>
          <w:bCs/>
          <w:lang w:eastAsia="ru-RU"/>
        </w:rPr>
        <w:t xml:space="preserve"> в.</w:t>
      </w:r>
    </w:p>
    <w:p w14:paraId="4C1645D5"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Проблемный семинар</w:t>
      </w:r>
    </w:p>
    <w:p w14:paraId="0D81E701" w14:textId="77777777" w:rsidR="00D65143" w:rsidRPr="00D65143" w:rsidRDefault="00D65143" w:rsidP="00D65143">
      <w:pPr>
        <w:spacing w:after="0"/>
        <w:rPr>
          <w:rFonts w:ascii="Times New Roman" w:eastAsia="Times New Roman" w:hAnsi="Times New Roman" w:cs="Times New Roman"/>
          <w:lang w:eastAsia="ru-RU"/>
        </w:rPr>
      </w:pPr>
    </w:p>
    <w:p w14:paraId="4B87D70C"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3551BE5A" w14:textId="77777777" w:rsidR="00D65143" w:rsidRPr="00D65143" w:rsidRDefault="00D65143" w:rsidP="00D65143">
      <w:pPr>
        <w:spacing w:after="0"/>
        <w:rPr>
          <w:rFonts w:ascii="Times New Roman" w:eastAsia="Times New Roman" w:hAnsi="Times New Roman" w:cs="Times New Roman"/>
          <w:lang w:eastAsia="ru-RU"/>
        </w:rPr>
      </w:pPr>
    </w:p>
    <w:p w14:paraId="1C00581E" w14:textId="77777777"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Формирование сословно-представительной монархии:</w:t>
      </w:r>
    </w:p>
    <w:p w14:paraId="54412D12" w14:textId="77777777"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Царь Иван Грозный. Избранная рада, святитель Макарий.</w:t>
      </w:r>
    </w:p>
    <w:p w14:paraId="636AF1E4" w14:textId="77777777"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Земские и Церковные соборы.</w:t>
      </w:r>
    </w:p>
    <w:p w14:paraId="18CE9651" w14:textId="77777777" w:rsidR="00D65143" w:rsidRPr="00D65143" w:rsidRDefault="00D65143" w:rsidP="007D44F0">
      <w:pPr>
        <w:numPr>
          <w:ilvl w:val="2"/>
          <w:numId w:val="1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Реформы государственного управления 50-х гг.</w:t>
      </w:r>
    </w:p>
    <w:p w14:paraId="486956C6" w14:textId="77777777"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Эсхатологические ожидания второй половины </w:t>
      </w:r>
      <w:r w:rsidRPr="00D65143">
        <w:rPr>
          <w:rFonts w:ascii="Times New Roman" w:eastAsia="Times New Roman" w:hAnsi="Times New Roman" w:cs="Times New Roman"/>
          <w:lang w:val="en-US" w:eastAsia="ru-RU"/>
        </w:rPr>
        <w:t>XVI</w:t>
      </w:r>
      <w:r w:rsidRPr="00D65143">
        <w:rPr>
          <w:rFonts w:ascii="Times New Roman" w:eastAsia="Times New Roman" w:hAnsi="Times New Roman" w:cs="Times New Roman"/>
          <w:lang w:eastAsia="ru-RU"/>
        </w:rPr>
        <w:t xml:space="preserve"> в.:</w:t>
      </w:r>
    </w:p>
    <w:p w14:paraId="0C32D05C" w14:textId="77777777"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Концепт царской власти в представлении Ивана Грозного.</w:t>
      </w:r>
    </w:p>
    <w:p w14:paraId="14701884" w14:textId="77777777"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Опричнина.</w:t>
      </w:r>
    </w:p>
    <w:p w14:paraId="2B69312F" w14:textId="77777777" w:rsidR="00D65143" w:rsidRPr="00D65143" w:rsidRDefault="00D65143" w:rsidP="007D44F0">
      <w:pPr>
        <w:numPr>
          <w:ilvl w:val="0"/>
          <w:numId w:val="3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Политические последствия опричнины.</w:t>
      </w:r>
    </w:p>
    <w:p w14:paraId="7D909882" w14:textId="77777777"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Феодор Иоаннович:</w:t>
      </w:r>
    </w:p>
    <w:p w14:paraId="2F37BB86" w14:textId="77777777" w:rsidR="00D65143" w:rsidRPr="00D65143" w:rsidRDefault="00D65143" w:rsidP="007D44F0">
      <w:pPr>
        <w:numPr>
          <w:ilvl w:val="0"/>
          <w:numId w:val="3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w:t>
      </w:r>
    </w:p>
    <w:p w14:paraId="0821C6BF" w14:textId="77777777" w:rsidR="00D65143" w:rsidRPr="00D65143" w:rsidRDefault="00D65143" w:rsidP="007D44F0">
      <w:pPr>
        <w:numPr>
          <w:ilvl w:val="0"/>
          <w:numId w:val="3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Учреждение Патриаршества. Святитель Иов.</w:t>
      </w:r>
    </w:p>
    <w:p w14:paraId="12D2304E" w14:textId="77777777" w:rsidR="00D65143" w:rsidRPr="00D65143" w:rsidRDefault="00D65143" w:rsidP="007D44F0">
      <w:pPr>
        <w:numPr>
          <w:ilvl w:val="0"/>
          <w:numId w:val="3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Внешняя политика:</w:t>
      </w:r>
    </w:p>
    <w:p w14:paraId="2493EC8A" w14:textId="77777777"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завоевание Казани и Астрахани.</w:t>
      </w:r>
    </w:p>
    <w:p w14:paraId="59E6398E" w14:textId="77777777"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Освоение Сибири. Укрепление южных границ.</w:t>
      </w:r>
    </w:p>
    <w:p w14:paraId="703AEB1A" w14:textId="77777777" w:rsidR="00D65143" w:rsidRPr="00D65143" w:rsidRDefault="00D65143" w:rsidP="007D44F0">
      <w:pPr>
        <w:numPr>
          <w:ilvl w:val="0"/>
          <w:numId w:val="3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Ливонская война.</w:t>
      </w:r>
    </w:p>
    <w:p w14:paraId="1F5A4194" w14:textId="77777777" w:rsidR="00D65143" w:rsidRPr="00D65143" w:rsidRDefault="00D65143" w:rsidP="00D65143">
      <w:pPr>
        <w:spacing w:after="0"/>
        <w:rPr>
          <w:rFonts w:ascii="Times New Roman" w:eastAsia="Times New Roman" w:hAnsi="Times New Roman" w:cs="Times New Roman"/>
          <w:lang w:eastAsia="ru-RU"/>
        </w:rPr>
      </w:pPr>
    </w:p>
    <w:p w14:paraId="64928B6D"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64FBCB6F"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14:paraId="2AB83E50"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Дворкин А.Л. Иван Грозный как религиозный тип. М.: «Христианская библиотека», 2009.</w:t>
      </w:r>
    </w:p>
    <w:p w14:paraId="793B467F"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Каравашкин А.В., Юрганов А.Л. Опричнина и страшный Суд.// Опыт исторической феноменологии. Трудный путь к очевидности. М., 2003, с. 68-115.</w:t>
      </w:r>
    </w:p>
    <w:p w14:paraId="720C6241"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Панченко А.М., Успенский Б.А. Иван Грозный и Петр Великий: Концепции первого монарха// Из истории русской культуры. Т.II. Кн.1. Киевская и Московская Русь. - М.: Языки славянской культуры, 2002, с. 457-478.</w:t>
      </w:r>
    </w:p>
    <w:p w14:paraId="60225C03"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Переписка Андрея Курбского с Иваном Грозным; Послания Ивана Грозного / Подг. текста, перевод и комм. Е.И. Ванеевой, Я.С. Лурье, Ю.Д. Рыкова и О.В. Творогова // Памятники литературы Древней Руси. Вторая половина XVI века. — М., 1986.</w:t>
      </w:r>
    </w:p>
    <w:p w14:paraId="2130B76F"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14:paraId="64F9D6B8"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Скрынников Р. Г. Борис Годунов. М. 2008.</w:t>
      </w:r>
    </w:p>
    <w:p w14:paraId="5FAF2FED"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Скрынников Р. Г. Иван Грозный.   — М.: АСТ, 2001.</w:t>
      </w:r>
    </w:p>
    <w:p w14:paraId="5ECE8431"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Сочинения Ивана Семеновича Пересветова / Подг. текста М.Д. Каган-Тарковской; переводы А.А. Алексеева; комм. Я.С. Лурье // Памятники литературы Древней Руси: Конец XV — первая половина XVI века. — М., 1984.</w:t>
      </w:r>
    </w:p>
    <w:p w14:paraId="33B237A0" w14:textId="77777777" w:rsidR="00D65143" w:rsidRPr="00D65143" w:rsidRDefault="00D65143" w:rsidP="007D44F0">
      <w:pPr>
        <w:numPr>
          <w:ilvl w:val="0"/>
          <w:numId w:val="3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Успенский Б.А. Царь и патриарх. М.: Издательство: школа: «языки древней культуры», 1998.</w:t>
      </w:r>
    </w:p>
    <w:p w14:paraId="570CB736" w14:textId="77777777" w:rsidR="00D65143" w:rsidRPr="00D65143" w:rsidRDefault="00D65143" w:rsidP="00D65143">
      <w:pPr>
        <w:spacing w:after="0"/>
        <w:rPr>
          <w:rFonts w:ascii="Times New Roman" w:eastAsia="Times New Roman" w:hAnsi="Times New Roman" w:cs="Times New Roman"/>
          <w:lang w:eastAsia="ru-RU"/>
        </w:rPr>
      </w:pPr>
    </w:p>
    <w:p w14:paraId="1DDD7467"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6</w:t>
      </w:r>
      <w:r w:rsidRPr="001739AF">
        <w:rPr>
          <w:rFonts w:ascii="Times New Roman" w:eastAsia="Times New Roman" w:hAnsi="Times New Roman" w:cs="Times New Roman"/>
          <w:b/>
          <w:bCs/>
          <w:lang w:eastAsia="ru-RU"/>
        </w:rPr>
        <w:t>: РОССИЯ ПРИ ПЕРВЫХ РОМАНОВЫХ.</w:t>
      </w:r>
    </w:p>
    <w:p w14:paraId="53C74877"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1F33EE26" w14:textId="77777777"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Михаил Федорович:</w:t>
      </w:r>
    </w:p>
    <w:p w14:paraId="2643F761" w14:textId="77777777"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Социально-экономическое положение России после смуты.</w:t>
      </w:r>
    </w:p>
    <w:p w14:paraId="18761A55" w14:textId="77777777"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Городские восстания.</w:t>
      </w:r>
    </w:p>
    <w:p w14:paraId="05DCFD68" w14:textId="77777777" w:rsidR="00D65143" w:rsidRPr="00D65143" w:rsidRDefault="00D65143" w:rsidP="007D44F0">
      <w:pPr>
        <w:numPr>
          <w:ilvl w:val="0"/>
          <w:numId w:val="3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Патриарх Филарет.</w:t>
      </w:r>
    </w:p>
    <w:p w14:paraId="09F2400C" w14:textId="77777777"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Алексей Михайлович:</w:t>
      </w:r>
    </w:p>
    <w:p w14:paraId="2D8FC7DB" w14:textId="77777777"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Соборное Уложение.</w:t>
      </w:r>
    </w:p>
    <w:p w14:paraId="7FF2D893" w14:textId="77777777"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Патриарх Никон и церковные реформы.</w:t>
      </w:r>
    </w:p>
    <w:p w14:paraId="226B6C33" w14:textId="77777777" w:rsidR="00D65143" w:rsidRPr="00D65143" w:rsidRDefault="00D65143" w:rsidP="007D44F0">
      <w:pPr>
        <w:numPr>
          <w:ilvl w:val="0"/>
          <w:numId w:val="39"/>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Старообрядческий раскол и его причины.</w:t>
      </w:r>
    </w:p>
    <w:p w14:paraId="0E22B07B" w14:textId="77777777"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Царь Федор Алексеевич, стрелецкий бунт, царевна Софья.</w:t>
      </w:r>
    </w:p>
    <w:p w14:paraId="63D90AE4" w14:textId="77777777" w:rsidR="00D65143" w:rsidRPr="00D65143" w:rsidRDefault="00D65143" w:rsidP="007D44F0">
      <w:pPr>
        <w:numPr>
          <w:ilvl w:val="0"/>
          <w:numId w:val="3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Внешняя политика в </w:t>
      </w:r>
      <w:r w:rsidRPr="00D65143">
        <w:rPr>
          <w:rFonts w:ascii="Times New Roman" w:eastAsia="Times New Roman" w:hAnsi="Times New Roman" w:cs="Times New Roman"/>
          <w:lang w:val="en-US" w:eastAsia="ru-RU"/>
        </w:rPr>
        <w:t>XVII</w:t>
      </w:r>
      <w:r w:rsidRPr="00D65143">
        <w:rPr>
          <w:rFonts w:ascii="Times New Roman" w:eastAsia="Times New Roman" w:hAnsi="Times New Roman" w:cs="Times New Roman"/>
          <w:lang w:eastAsia="ru-RU"/>
        </w:rPr>
        <w:t xml:space="preserve"> в.:</w:t>
      </w:r>
    </w:p>
    <w:p w14:paraId="1883AD1D" w14:textId="77777777"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Мирные договоры и перемирия, заключенные после Смуты.</w:t>
      </w:r>
    </w:p>
    <w:p w14:paraId="0E94F4AD" w14:textId="77777777"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Смоленская война.</w:t>
      </w:r>
    </w:p>
    <w:p w14:paraId="037B3ABD" w14:textId="77777777"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Воссоединение Украины с Россией. Вос</w:t>
      </w:r>
      <w:r w:rsidRPr="00D65143">
        <w:rPr>
          <w:rFonts w:ascii="Times New Roman" w:eastAsia="Times New Roman" w:hAnsi="Times New Roman" w:cs="Times New Roman"/>
          <w:lang w:eastAsia="ru-RU"/>
        </w:rPr>
        <w:softHyphen/>
        <w:t>соединение Киевской и Московской митрополий.</w:t>
      </w:r>
    </w:p>
    <w:p w14:paraId="29890661" w14:textId="77777777" w:rsidR="00D65143" w:rsidRPr="00D65143" w:rsidRDefault="00D65143" w:rsidP="007D44F0">
      <w:pPr>
        <w:numPr>
          <w:ilvl w:val="0"/>
          <w:numId w:val="4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Крымские походы.</w:t>
      </w:r>
    </w:p>
    <w:p w14:paraId="08C6870A" w14:textId="77777777" w:rsidR="00D65143" w:rsidRPr="00D65143" w:rsidRDefault="00D65143" w:rsidP="00D65143">
      <w:pPr>
        <w:spacing w:after="0"/>
        <w:rPr>
          <w:rFonts w:ascii="Times New Roman" w:eastAsia="Times New Roman" w:hAnsi="Times New Roman" w:cs="Times New Roman"/>
          <w:lang w:eastAsia="ru-RU"/>
        </w:rPr>
      </w:pPr>
    </w:p>
    <w:p w14:paraId="43374F44"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3BE8CC3B"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Платонов С. Ф. Полный курс лекций по русской истории. Спб, 2001.</w:t>
      </w:r>
    </w:p>
    <w:p w14:paraId="6CEFB5D1"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14:paraId="431F1095"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Костомаров Н. И. Русская история в жизнеописаниях ее главнейших деятелей. М., 1990</w:t>
      </w:r>
    </w:p>
    <w:p w14:paraId="19CBEF23"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14:paraId="3FA1BE5F"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Демидова Н.Ф., Морозова Л.Е., Преображенский А.А. Первые Романовы на российском престоле. – Ин-т рос. истории. - М., 1996.</w:t>
      </w:r>
    </w:p>
    <w:p w14:paraId="3B11263E"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Павлов А. П., Седов П. В. (СПб.) Польско-литовская интервенция в России и русское общество. //Отечественная история.- 2007. - №6.</w:t>
      </w:r>
    </w:p>
    <w:p w14:paraId="1BF4E94C"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Пушкарев С. Г. Обзор русской истории. – Ставрополь: Изд-во Кавказский край, 1993.</w:t>
      </w:r>
    </w:p>
    <w:p w14:paraId="1DA6DB1C"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Решение Земского Собора. – Отечественная история (IX – первая четверть XVIII вв.): Материалы и методические указания / СПГГИ (ТУ). Сост.: В.Г. Афанасьев, Л.Т. Позина и др., СПб, 2006.</w:t>
      </w:r>
    </w:p>
    <w:p w14:paraId="25307420"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Соборное Уложение 1649 года. – Отечественная история (IX – первая четверть XVIII вв.): Материалы и методические указания / СПГГИ (ТУ). Сост.: В.Г. Афанасьев, Л.Т. Позина и др., СПб, 2006.</w:t>
      </w:r>
    </w:p>
    <w:p w14:paraId="4EE3B6E2"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С.М. Обзор царствования Михаила Федоровича. СПб, 1859.</w:t>
      </w:r>
    </w:p>
    <w:p w14:paraId="10EBCBFA" w14:textId="77777777" w:rsidR="00D65143" w:rsidRPr="00D65143" w:rsidRDefault="00D65143" w:rsidP="007D44F0">
      <w:pPr>
        <w:numPr>
          <w:ilvl w:val="0"/>
          <w:numId w:val="4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Ключевский В. О. Курс русской истории (в 9 томах). М., 1997.</w:t>
      </w:r>
    </w:p>
    <w:p w14:paraId="40FD016C" w14:textId="77777777" w:rsidR="00D65143" w:rsidRPr="00D65143" w:rsidRDefault="00D65143" w:rsidP="00D65143">
      <w:pPr>
        <w:spacing w:after="0"/>
        <w:rPr>
          <w:rFonts w:ascii="Times New Roman" w:eastAsia="Times New Roman" w:hAnsi="Times New Roman" w:cs="Times New Roman"/>
          <w:lang w:eastAsia="ru-RU"/>
        </w:rPr>
      </w:pPr>
    </w:p>
    <w:p w14:paraId="452C70A3"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7</w:t>
      </w:r>
      <w:r w:rsidRPr="001739AF">
        <w:rPr>
          <w:rFonts w:ascii="Times New Roman" w:eastAsia="Times New Roman" w:hAnsi="Times New Roman" w:cs="Times New Roman"/>
          <w:b/>
          <w:bCs/>
          <w:lang w:eastAsia="ru-RU"/>
        </w:rPr>
        <w:t xml:space="preserve">: РЕФОРМЫ ПЕТРА </w:t>
      </w:r>
      <w:r w:rsidRPr="001739AF">
        <w:rPr>
          <w:rFonts w:ascii="Times New Roman" w:eastAsia="Times New Roman" w:hAnsi="Times New Roman" w:cs="Times New Roman"/>
          <w:b/>
          <w:bCs/>
          <w:lang w:val="en-US" w:eastAsia="ru-RU"/>
        </w:rPr>
        <w:t>I</w:t>
      </w:r>
      <w:r w:rsidRPr="001739AF">
        <w:rPr>
          <w:rFonts w:ascii="Times New Roman" w:eastAsia="Times New Roman" w:hAnsi="Times New Roman" w:cs="Times New Roman"/>
          <w:b/>
          <w:bCs/>
          <w:lang w:eastAsia="ru-RU"/>
        </w:rPr>
        <w:t>.</w:t>
      </w:r>
    </w:p>
    <w:p w14:paraId="54EA0657"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31020B60" w14:textId="77777777"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w:t>
      </w:r>
    </w:p>
    <w:p w14:paraId="367B3E90" w14:textId="77777777"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Реформы Петра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(административная, церковного управления, финансовая, военная, социальная политика).</w:t>
      </w:r>
    </w:p>
    <w:p w14:paraId="311BE83D" w14:textId="77777777"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Меры по развитию народного хозяйства (разведка природных ресурсов, развитие промышленности, торговли и т. д. ).</w:t>
      </w:r>
    </w:p>
    <w:p w14:paraId="16A94268" w14:textId="77777777" w:rsidR="00D65143" w:rsidRPr="00D65143" w:rsidRDefault="00D65143" w:rsidP="007D44F0">
      <w:pPr>
        <w:numPr>
          <w:ilvl w:val="0"/>
          <w:numId w:val="2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Культура и просвещение.</w:t>
      </w:r>
    </w:p>
    <w:p w14:paraId="766545E0" w14:textId="77777777"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Оценка деятельности Петра Великого (неоднозначность оценок, связь петровских реформ с предшествующим законодательством). </w:t>
      </w:r>
    </w:p>
    <w:p w14:paraId="2636A820" w14:textId="77777777" w:rsidR="00D65143" w:rsidRPr="00D65143" w:rsidRDefault="00D65143" w:rsidP="00D65143">
      <w:pPr>
        <w:spacing w:after="0"/>
        <w:rPr>
          <w:rFonts w:ascii="Times New Roman" w:eastAsia="Times New Roman" w:hAnsi="Times New Roman" w:cs="Times New Roman"/>
          <w:lang w:eastAsia="ru-RU"/>
        </w:rPr>
      </w:pPr>
    </w:p>
    <w:p w14:paraId="19DC8FF2"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3D8AF2DB"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Хрестоматия по истории России с древнейших времен до наших дней (Орлов А. С. и др.). М , 2000.</w:t>
      </w:r>
    </w:p>
    <w:p w14:paraId="1693A164"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Хрестоматия по истории СССР с древнейших времен до конца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М., 1989.</w:t>
      </w:r>
    </w:p>
    <w:p w14:paraId="38A32709"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Артамонов В. А. Россия и Речь Посполитая после Полтавской победы. М., 1990.</w:t>
      </w:r>
    </w:p>
    <w:p w14:paraId="661D5677"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Буганов В. И. Петр Великий и его время. М., 1989.</w:t>
      </w:r>
    </w:p>
    <w:p w14:paraId="0E8AF70A"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Валишевский К. Петр Великий. М., 1990.</w:t>
      </w:r>
    </w:p>
    <w:p w14:paraId="0433EC04"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де Бруин  К. Путешествие в Московию.// Россия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глазами иностранцев. Л., 1989.</w:t>
      </w:r>
    </w:p>
    <w:p w14:paraId="56F1FD77"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История Северной войны /под ред. Ростунова И. И. М., 1987.</w:t>
      </w:r>
    </w:p>
    <w:p w14:paraId="1C9597EC"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Князьков С. Очерки по истории Петра Великого и его времени. Спб., 1914.</w:t>
      </w:r>
    </w:p>
    <w:p w14:paraId="31F1FC79"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Костомаров Н. И. Русская история в жизнеописаниях ее главнейших деятелей. М., 1990. </w:t>
      </w:r>
    </w:p>
    <w:p w14:paraId="2B6F693A"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Павленко Н. И. Петр Великий. М., 1990.</w:t>
      </w:r>
    </w:p>
    <w:p w14:paraId="6C24A38B"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Платонов С. Ф. Полный курс лекций по русской истории. СПб., 2001.</w:t>
      </w:r>
    </w:p>
    <w:p w14:paraId="54A304A7"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Соловьев С. М. Публичные чтения о Петре Великом. М., 1984.</w:t>
      </w:r>
    </w:p>
    <w:p w14:paraId="0CF66FEF"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Знаменский П.В. приходское духовенство на Руси. Приходское духовенство в России. Со времени реформы Петра. СПб, 2003.</w:t>
      </w:r>
    </w:p>
    <w:p w14:paraId="6530E190"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Анисимов Е. В. Время петровских реформ. – Л., 1989.</w:t>
      </w:r>
    </w:p>
    <w:p w14:paraId="1F4A44EE" w14:textId="77777777" w:rsidR="00D65143" w:rsidRPr="00D65143" w:rsidRDefault="00D65143" w:rsidP="007D44F0">
      <w:pPr>
        <w:numPr>
          <w:ilvl w:val="0"/>
          <w:numId w:val="2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Ништадтский мирный договор 30 августа 1721 года. – Отечественная история (IX – первая четверть XVIII вв.): Материалы и методические указания / СПГГИ (ТУ). Сост.: В.Г. Афанасьев, Л.Т. Позина и др., СПб, 2006.</w:t>
      </w:r>
    </w:p>
    <w:p w14:paraId="7F431C59" w14:textId="77777777" w:rsidR="00D65143" w:rsidRPr="00D65143" w:rsidRDefault="00D65143" w:rsidP="00D65143">
      <w:pPr>
        <w:spacing w:after="0"/>
        <w:rPr>
          <w:rFonts w:ascii="Times New Roman" w:eastAsia="Times New Roman" w:hAnsi="Times New Roman" w:cs="Times New Roman"/>
          <w:lang w:eastAsia="ru-RU"/>
        </w:rPr>
      </w:pPr>
    </w:p>
    <w:p w14:paraId="4CA383E2"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8</w:t>
      </w:r>
      <w:r w:rsidRPr="001739AF">
        <w:rPr>
          <w:rFonts w:ascii="Times New Roman" w:eastAsia="Times New Roman" w:hAnsi="Times New Roman" w:cs="Times New Roman"/>
          <w:b/>
          <w:bCs/>
          <w:lang w:eastAsia="ru-RU"/>
        </w:rPr>
        <w:t xml:space="preserve">: ВНУТРЕННЯЯ ПОЛИТИКА РОССИИ ВО ВТОРОЙ ПОЛОВИНЕ - КОНЦЕ </w:t>
      </w:r>
      <w:r w:rsidRPr="001739AF">
        <w:rPr>
          <w:rFonts w:ascii="Times New Roman" w:eastAsia="Times New Roman" w:hAnsi="Times New Roman" w:cs="Times New Roman"/>
          <w:b/>
          <w:bCs/>
          <w:lang w:val="en-US" w:eastAsia="ru-RU"/>
        </w:rPr>
        <w:t>XVIII</w:t>
      </w:r>
      <w:r w:rsidRPr="001739AF">
        <w:rPr>
          <w:rFonts w:ascii="Times New Roman" w:eastAsia="Times New Roman" w:hAnsi="Times New Roman" w:cs="Times New Roman"/>
          <w:b/>
          <w:bCs/>
          <w:lang w:eastAsia="ru-RU"/>
        </w:rPr>
        <w:t xml:space="preserve"> в.</w:t>
      </w:r>
    </w:p>
    <w:p w14:paraId="38075130"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0BC28159" w14:textId="77777777" w:rsidR="00D65143" w:rsidRPr="00D65143" w:rsidRDefault="00D65143" w:rsidP="00D65143">
      <w:pPr>
        <w:spacing w:after="0"/>
        <w:rPr>
          <w:rFonts w:ascii="Times New Roman" w:eastAsia="Times New Roman" w:hAnsi="Times New Roman" w:cs="Times New Roman"/>
          <w:lang w:eastAsia="ru-RU"/>
        </w:rPr>
      </w:pPr>
    </w:p>
    <w:p w14:paraId="3FE8DDD1" w14:textId="77777777"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Дворцовые перевороты: основные вехи и тенденции внутренней политики. </w:t>
      </w:r>
    </w:p>
    <w:p w14:paraId="63927463" w14:textId="77777777"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Внутренняя политика России при императрице Анне Иоанновне. Бироновщина. Митрополит Феофан Прокопович.</w:t>
      </w:r>
    </w:p>
    <w:p w14:paraId="0487F587" w14:textId="77777777" w:rsidR="00D65143" w:rsidRPr="00D65143" w:rsidRDefault="00D65143" w:rsidP="007D44F0">
      <w:pPr>
        <w:numPr>
          <w:ilvl w:val="0"/>
          <w:numId w:val="4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Елизавета Петровна. Петр III. Законодательная деятельность Екатерины II. Секуляризация церковных земель. Политика «просвещенного абсолютизма». </w:t>
      </w:r>
      <w:r w:rsidRPr="00D65143">
        <w:rPr>
          <w:rFonts w:ascii="Times New Roman" w:eastAsia="Times New Roman" w:hAnsi="Times New Roman" w:cs="Times New Roman"/>
          <w:lang w:eastAsia="ru-RU"/>
        </w:rPr>
        <w:lastRenderedPageBreak/>
        <w:t>Уложенная комиссия. «Жалованная грамота» дворянству и городам. Законодательство о крестьянах и казаках. Особенности царствования императора Павла I.</w:t>
      </w:r>
    </w:p>
    <w:p w14:paraId="6EE2DD4F" w14:textId="77777777" w:rsidR="00D65143" w:rsidRPr="00D65143" w:rsidRDefault="00D65143" w:rsidP="00D65143">
      <w:pPr>
        <w:spacing w:after="0"/>
        <w:rPr>
          <w:rFonts w:ascii="Times New Roman" w:eastAsia="Times New Roman" w:hAnsi="Times New Roman" w:cs="Times New Roman"/>
          <w:lang w:eastAsia="ru-RU"/>
        </w:rPr>
      </w:pPr>
    </w:p>
    <w:p w14:paraId="1051126B"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9</w:t>
      </w:r>
      <w:r w:rsidRPr="001739AF">
        <w:rPr>
          <w:rFonts w:ascii="Times New Roman" w:eastAsia="Times New Roman" w:hAnsi="Times New Roman" w:cs="Times New Roman"/>
          <w:b/>
          <w:bCs/>
          <w:lang w:eastAsia="ru-RU"/>
        </w:rPr>
        <w:t xml:space="preserve">: ВНЕШНЯЯ ПОЛИТИКА РОССИЙСКОЙ ИМПЕРИИ В </w:t>
      </w:r>
      <w:r w:rsidRPr="001739AF">
        <w:rPr>
          <w:rFonts w:ascii="Times New Roman" w:eastAsia="Times New Roman" w:hAnsi="Times New Roman" w:cs="Times New Roman"/>
          <w:b/>
          <w:bCs/>
          <w:lang w:val="en-US" w:eastAsia="ru-RU"/>
        </w:rPr>
        <w:t>XVIII</w:t>
      </w:r>
      <w:r w:rsidRPr="001739AF">
        <w:rPr>
          <w:rFonts w:ascii="Times New Roman" w:eastAsia="Times New Roman" w:hAnsi="Times New Roman" w:cs="Times New Roman"/>
          <w:b/>
          <w:bCs/>
          <w:lang w:eastAsia="ru-RU"/>
        </w:rPr>
        <w:t xml:space="preserve"> В.</w:t>
      </w:r>
    </w:p>
    <w:p w14:paraId="113C49F2" w14:textId="77777777" w:rsidR="00D65143" w:rsidRPr="00D65143" w:rsidRDefault="001739AF"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ПЛАН:</w:t>
      </w:r>
    </w:p>
    <w:p w14:paraId="50ED8FCC" w14:textId="77777777" w:rsidR="00D65143" w:rsidRPr="00D65143" w:rsidRDefault="00D65143" w:rsidP="007D44F0">
      <w:pPr>
        <w:numPr>
          <w:ilvl w:val="0"/>
          <w:numId w:val="25"/>
        </w:numPr>
        <w:tabs>
          <w:tab w:val="num" w:pos="2160"/>
        </w:tabs>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Внешняя политика первой четверти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Великая Северная война; Каспийский поход, Прутский поход.</w:t>
      </w:r>
    </w:p>
    <w:p w14:paraId="44B25881" w14:textId="77777777"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Семилетняя война.</w:t>
      </w:r>
    </w:p>
    <w:p w14:paraId="08FA2D13" w14:textId="77777777"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Русско-турецкие войны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(1735-1739, 1768-1774, 1787-1791).</w:t>
      </w:r>
    </w:p>
    <w:p w14:paraId="009FEE13" w14:textId="77777777"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Русско-шведские войны (1741-1743, 1788-1791).</w:t>
      </w:r>
    </w:p>
    <w:p w14:paraId="127CFCE9" w14:textId="77777777"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Польский вопрос в российской политике в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 (русско-польская война 1733-1735 гг., разделы Речи Посполитой).</w:t>
      </w:r>
    </w:p>
    <w:p w14:paraId="5FFF3E5A" w14:textId="77777777" w:rsidR="00D65143" w:rsidRPr="00D65143" w:rsidRDefault="00D65143" w:rsidP="007D44F0">
      <w:pPr>
        <w:numPr>
          <w:ilvl w:val="0"/>
          <w:numId w:val="2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Антифранцузские коалиции конца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в.</w:t>
      </w:r>
    </w:p>
    <w:p w14:paraId="5E07E184" w14:textId="77777777" w:rsidR="00D65143" w:rsidRPr="00D65143" w:rsidRDefault="00D65143" w:rsidP="00D65143">
      <w:pPr>
        <w:spacing w:after="0"/>
        <w:rPr>
          <w:rFonts w:ascii="Times New Roman" w:eastAsia="Times New Roman" w:hAnsi="Times New Roman" w:cs="Times New Roman"/>
          <w:lang w:eastAsia="ru-RU"/>
        </w:rPr>
      </w:pPr>
    </w:p>
    <w:p w14:paraId="6F636CCD"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хронологических таблиц по теме.</w:t>
      </w:r>
    </w:p>
    <w:p w14:paraId="5451EB3C" w14:textId="77777777" w:rsidR="00D65143" w:rsidRPr="00D65143" w:rsidRDefault="00D65143" w:rsidP="00D65143">
      <w:pPr>
        <w:spacing w:after="0"/>
        <w:rPr>
          <w:rFonts w:ascii="Times New Roman" w:eastAsia="Times New Roman" w:hAnsi="Times New Roman" w:cs="Times New Roman"/>
          <w:lang w:eastAsia="ru-RU"/>
        </w:rPr>
      </w:pPr>
    </w:p>
    <w:p w14:paraId="65BA32E3"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10</w:t>
      </w:r>
      <w:r w:rsidRPr="001739AF">
        <w:rPr>
          <w:rFonts w:ascii="Times New Roman" w:eastAsia="Times New Roman" w:hAnsi="Times New Roman" w:cs="Times New Roman"/>
          <w:b/>
          <w:bCs/>
          <w:lang w:eastAsia="ru-RU"/>
        </w:rPr>
        <w:t xml:space="preserve">: ОБЩЕСТВЕННАЯ МЫСЛЬ В 30-Е – 50-Е ГГ. </w:t>
      </w:r>
      <w:r w:rsidRPr="001739AF">
        <w:rPr>
          <w:rFonts w:ascii="Times New Roman" w:eastAsia="Times New Roman" w:hAnsi="Times New Roman" w:cs="Times New Roman"/>
          <w:b/>
          <w:bCs/>
          <w:lang w:val="en-US" w:eastAsia="ru-RU"/>
        </w:rPr>
        <w:t>XIX</w:t>
      </w:r>
      <w:r w:rsidRPr="001739AF">
        <w:rPr>
          <w:rFonts w:ascii="Times New Roman" w:eastAsia="Times New Roman" w:hAnsi="Times New Roman" w:cs="Times New Roman"/>
          <w:b/>
          <w:bCs/>
          <w:lang w:eastAsia="ru-RU"/>
        </w:rPr>
        <w:t xml:space="preserve"> В.</w:t>
      </w:r>
    </w:p>
    <w:p w14:paraId="333F235B"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ВОПРОС О МЕСТЕ И РОЛИ РОССИИ В МИРОВОМ ИСТОРИЧЕСКОМ ПРОЦЕССЕ.</w:t>
      </w:r>
    </w:p>
    <w:p w14:paraId="183C1B53"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54F0FAA5" w14:textId="77777777" w:rsidR="00D65143" w:rsidRPr="00D65143" w:rsidRDefault="00D65143" w:rsidP="007D44F0">
      <w:pPr>
        <w:numPr>
          <w:ilvl w:val="0"/>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Причины бурного развития общественной мысли (кратко).</w:t>
      </w:r>
    </w:p>
    <w:p w14:paraId="3BCC6E53" w14:textId="77777777" w:rsidR="00D65143" w:rsidRPr="00D65143" w:rsidRDefault="00D65143" w:rsidP="007D44F0">
      <w:pPr>
        <w:numPr>
          <w:ilvl w:val="0"/>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Течения и направления:</w:t>
      </w:r>
    </w:p>
    <w:p w14:paraId="2CB12C96" w14:textId="77777777"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«Охранительное» направление (теория официальной народности);</w:t>
      </w:r>
    </w:p>
    <w:p w14:paraId="24084671" w14:textId="77777777"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Славянофилы (основные идеи и принципы, наиболее известные представители, печатные издания, их роль в формировании общественного мнения);</w:t>
      </w:r>
    </w:p>
    <w:p w14:paraId="6C832F9F" w14:textId="77777777"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Западники (основные идеи и принципы, наиболее известные представители, печатные издания, их роль в формировании общественного мнения).</w:t>
      </w:r>
    </w:p>
    <w:p w14:paraId="7FC6C70A" w14:textId="77777777" w:rsidR="00D65143" w:rsidRPr="00D65143" w:rsidRDefault="00D65143" w:rsidP="007D44F0">
      <w:pPr>
        <w:numPr>
          <w:ilvl w:val="1"/>
          <w:numId w:val="11"/>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революционные кружки.</w:t>
      </w:r>
    </w:p>
    <w:p w14:paraId="07CEDA93"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Взгляд на судьбы России в современном обществе.</w:t>
      </w:r>
    </w:p>
    <w:p w14:paraId="25A3EA55" w14:textId="77777777" w:rsidR="00D65143" w:rsidRPr="00D65143" w:rsidRDefault="00D65143" w:rsidP="00D65143">
      <w:pPr>
        <w:spacing w:after="0"/>
        <w:rPr>
          <w:rFonts w:ascii="Times New Roman" w:eastAsia="Times New Roman" w:hAnsi="Times New Roman" w:cs="Times New Roman"/>
          <w:lang w:eastAsia="ru-RU"/>
        </w:rPr>
      </w:pPr>
    </w:p>
    <w:p w14:paraId="1C6189CF"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64F09640" w14:textId="77777777" w:rsidR="00D65143" w:rsidRPr="00D65143" w:rsidRDefault="00D65143" w:rsidP="00D65143">
      <w:pPr>
        <w:spacing w:after="0"/>
        <w:rPr>
          <w:rFonts w:ascii="Times New Roman" w:eastAsia="Times New Roman" w:hAnsi="Times New Roman" w:cs="Times New Roman"/>
          <w:lang w:eastAsia="ru-RU"/>
        </w:rPr>
      </w:pPr>
    </w:p>
    <w:p w14:paraId="7CC0FD19"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 А. Истоки и смысл русского коммунизма. М., 1990.</w:t>
      </w:r>
    </w:p>
    <w:p w14:paraId="12BA9ED9"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 А. Судьба России. М., 1918.</w:t>
      </w:r>
    </w:p>
    <w:p w14:paraId="1C6C9A90"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Бердяев Н.А. А. С. Хомяков и другие. Париж, 1989.</w:t>
      </w:r>
    </w:p>
    <w:p w14:paraId="0D7254D7"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Жаба С. П. Русские мыслители о России и человечестве. Париж, 1954.</w:t>
      </w:r>
    </w:p>
    <w:p w14:paraId="762D7D5D"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Зеньковский В. В. история русской философии. Т.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Париж, 1989.</w:t>
      </w:r>
    </w:p>
    <w:p w14:paraId="4A2F6101"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Зеньковский В. В. Русские мыслители и Европа. М., 1997.</w:t>
      </w:r>
    </w:p>
    <w:p w14:paraId="16A945E6"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Коялович М. О. История русского самосознания. Минск, 1997.</w:t>
      </w:r>
    </w:p>
    <w:p w14:paraId="76EB368F"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 Паламарчук П. Москва или Третий Рим? М., 1991.</w:t>
      </w:r>
    </w:p>
    <w:p w14:paraId="3898FA05"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Письма Забелина//Российский архив. История Отечества в свидетельствах и документах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т. </w:t>
      </w:r>
      <w:r w:rsidRPr="00D65143">
        <w:rPr>
          <w:rFonts w:ascii="Times New Roman" w:eastAsia="Times New Roman" w:hAnsi="Times New Roman" w:cs="Times New Roman"/>
          <w:lang w:val="en-US" w:eastAsia="ru-RU"/>
        </w:rPr>
        <w:t>V</w:t>
      </w:r>
      <w:r w:rsidRPr="00D65143">
        <w:rPr>
          <w:rFonts w:ascii="Times New Roman" w:eastAsia="Times New Roman" w:hAnsi="Times New Roman" w:cs="Times New Roman"/>
          <w:lang w:eastAsia="ru-RU"/>
        </w:rPr>
        <w:t>. М., 1991.</w:t>
      </w:r>
    </w:p>
    <w:p w14:paraId="5FBC6536" w14:textId="77777777" w:rsidR="00D65143" w:rsidRPr="00D65143" w:rsidRDefault="00D65143" w:rsidP="007D44F0">
      <w:pPr>
        <w:numPr>
          <w:ilvl w:val="0"/>
          <w:numId w:val="13"/>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Русское общество 30-х гг. </w:t>
      </w:r>
      <w:r w:rsidRPr="00D65143">
        <w:rPr>
          <w:rFonts w:ascii="Times New Roman" w:eastAsia="Times New Roman" w:hAnsi="Times New Roman" w:cs="Times New Roman"/>
          <w:lang w:val="en-US" w:eastAsia="ru-RU"/>
        </w:rPr>
        <w:t>XIX</w:t>
      </w:r>
      <w:r w:rsidRPr="00D65143">
        <w:rPr>
          <w:rFonts w:ascii="Times New Roman" w:eastAsia="Times New Roman" w:hAnsi="Times New Roman" w:cs="Times New Roman"/>
          <w:lang w:eastAsia="ru-RU"/>
        </w:rPr>
        <w:t xml:space="preserve"> в. Мемуары современников. М., 1989.</w:t>
      </w:r>
    </w:p>
    <w:p w14:paraId="5983A8D3" w14:textId="77777777" w:rsidR="00D65143" w:rsidRPr="00D65143" w:rsidRDefault="00D65143" w:rsidP="00D65143">
      <w:pPr>
        <w:spacing w:after="0"/>
        <w:rPr>
          <w:rFonts w:ascii="Times New Roman" w:eastAsia="Times New Roman" w:hAnsi="Times New Roman" w:cs="Times New Roman"/>
          <w:lang w:eastAsia="ru-RU"/>
        </w:rPr>
      </w:pPr>
    </w:p>
    <w:p w14:paraId="2AF0892F"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11</w:t>
      </w:r>
      <w:r w:rsidRPr="001739AF">
        <w:rPr>
          <w:rFonts w:ascii="Times New Roman" w:eastAsia="Times New Roman" w:hAnsi="Times New Roman" w:cs="Times New Roman"/>
          <w:b/>
          <w:bCs/>
          <w:lang w:eastAsia="ru-RU"/>
        </w:rPr>
        <w:t xml:space="preserve">: </w:t>
      </w:r>
      <w:r w:rsidR="001739AF" w:rsidRPr="001739AF">
        <w:rPr>
          <w:rFonts w:ascii="Times New Roman" w:eastAsia="Times New Roman" w:hAnsi="Times New Roman" w:cs="Times New Roman"/>
          <w:b/>
          <w:bCs/>
          <w:lang w:eastAsia="ru-RU"/>
        </w:rPr>
        <w:t xml:space="preserve">ВНЕШНЯЯ ПОЛИТИКА РОССИИ В </w:t>
      </w:r>
      <w:r w:rsidR="001739AF" w:rsidRPr="001739AF">
        <w:rPr>
          <w:rFonts w:ascii="Times New Roman" w:eastAsia="Times New Roman" w:hAnsi="Times New Roman" w:cs="Times New Roman"/>
          <w:b/>
          <w:bCs/>
          <w:lang w:val="en-US" w:eastAsia="ru-RU"/>
        </w:rPr>
        <w:t>XIX</w:t>
      </w:r>
      <w:r w:rsidR="001739AF" w:rsidRPr="001739AF">
        <w:rPr>
          <w:rFonts w:ascii="Times New Roman" w:eastAsia="Times New Roman" w:hAnsi="Times New Roman" w:cs="Times New Roman"/>
          <w:b/>
          <w:bCs/>
          <w:lang w:eastAsia="ru-RU"/>
        </w:rPr>
        <w:t xml:space="preserve"> В.</w:t>
      </w:r>
    </w:p>
    <w:p w14:paraId="68CBA471"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хронологических таблиц.</w:t>
      </w:r>
    </w:p>
    <w:p w14:paraId="6770711E" w14:textId="77777777" w:rsidR="00D65143" w:rsidRPr="00D65143" w:rsidRDefault="00D65143" w:rsidP="00D65143">
      <w:pPr>
        <w:spacing w:after="0"/>
        <w:rPr>
          <w:rFonts w:ascii="Times New Roman" w:eastAsia="Times New Roman" w:hAnsi="Times New Roman" w:cs="Times New Roman"/>
          <w:lang w:eastAsia="ru-RU"/>
        </w:rPr>
      </w:pPr>
    </w:p>
    <w:p w14:paraId="5FB08595"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Россия и антинаполеоновские коалиции, Русско-иранская война(1804—1813 гг.), русско-финская война, русско-турецкая война (1806— 1812 гг.), Тильзитский мир, Отечественная война 1812 г., Заграничные походы, крах империи Наполеона. Венский конгресс. Священный Союз. Внешняя политика при Николае I: русско-турецкая война (1828—1829 гг.), русско-персидская война (1826—1828 гг.), Кавказская война. Европейская политика и Восточный вопрос. Крымская война.</w:t>
      </w:r>
    </w:p>
    <w:p w14:paraId="12017E5F"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Дипломатические усилия России по преодолению последствий Крымской войны. Окончание Кавказской войны. Русско-Турецкая война (1877-78 гг.). Присоединение Средней Азии к России. </w:t>
      </w:r>
      <w:r w:rsidRPr="00D65143">
        <w:rPr>
          <w:rFonts w:ascii="Times New Roman" w:eastAsia="Times New Roman" w:hAnsi="Times New Roman" w:cs="Times New Roman"/>
          <w:lang w:eastAsia="ru-RU"/>
        </w:rPr>
        <w:lastRenderedPageBreak/>
        <w:t>Договоры с Китаем, США. Расстановка сил после Берлинского конгресса, поиски союзников, оформление новых военно-политических блоков в Европе.</w:t>
      </w:r>
    </w:p>
    <w:p w14:paraId="5E59C2CC"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Александр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Миротворец. Новые европейские коалиции и союзы.</w:t>
      </w:r>
    </w:p>
    <w:p w14:paraId="34930678"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Внешняя политика при императоре Николае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xml:space="preserve">. Причины русско-японской войны, основные события, Портсмутский мирный договор. Последствия войны. Участие России в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Мировой войне. Военно-политические союзы. Основные военные события 1914 – 1916 гг.</w:t>
      </w:r>
    </w:p>
    <w:p w14:paraId="076BF4D3" w14:textId="77777777" w:rsidR="00D65143" w:rsidRPr="00D65143" w:rsidRDefault="00D65143" w:rsidP="00D65143">
      <w:pPr>
        <w:spacing w:after="0"/>
        <w:rPr>
          <w:rFonts w:ascii="Times New Roman" w:eastAsia="Times New Roman" w:hAnsi="Times New Roman" w:cs="Times New Roman"/>
          <w:lang w:eastAsia="ru-RU"/>
        </w:rPr>
      </w:pPr>
    </w:p>
    <w:p w14:paraId="539C0437" w14:textId="77777777" w:rsidR="00D65143" w:rsidRPr="00D65143" w:rsidRDefault="00D65143" w:rsidP="00D65143">
      <w:pPr>
        <w:spacing w:after="0"/>
        <w:rPr>
          <w:rFonts w:ascii="Times New Roman" w:eastAsia="Times New Roman" w:hAnsi="Times New Roman" w:cs="Times New Roman"/>
          <w:b/>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12</w:t>
      </w:r>
      <w:r w:rsidRPr="001739AF">
        <w:rPr>
          <w:rFonts w:ascii="Times New Roman" w:eastAsia="Times New Roman" w:hAnsi="Times New Roman" w:cs="Times New Roman"/>
          <w:b/>
          <w:bCs/>
          <w:lang w:eastAsia="ru-RU"/>
        </w:rPr>
        <w:t>:</w:t>
      </w:r>
      <w:r w:rsidRPr="00D65143">
        <w:rPr>
          <w:rFonts w:ascii="Times New Roman" w:eastAsia="Times New Roman" w:hAnsi="Times New Roman" w:cs="Times New Roman"/>
          <w:lang w:eastAsia="ru-RU"/>
        </w:rPr>
        <w:t xml:space="preserve"> </w:t>
      </w:r>
      <w:r w:rsidR="001739AF" w:rsidRPr="00D65143">
        <w:rPr>
          <w:rFonts w:ascii="Times New Roman" w:eastAsia="Times New Roman" w:hAnsi="Times New Roman" w:cs="Times New Roman"/>
          <w:b/>
          <w:lang w:eastAsia="ru-RU"/>
        </w:rPr>
        <w:t xml:space="preserve">ПОЛИТИЧЕСКИЕ ИДЕИ, ГРУППЫ, ДВИЖЕНИЯ В РОССИИ ВО ВТОРОЙ ПОЛОВИНЕ </w:t>
      </w:r>
      <w:r w:rsidR="001739AF" w:rsidRPr="00D65143">
        <w:rPr>
          <w:rFonts w:ascii="Times New Roman" w:eastAsia="Times New Roman" w:hAnsi="Times New Roman" w:cs="Times New Roman"/>
          <w:b/>
          <w:lang w:val="en-US" w:eastAsia="ru-RU"/>
        </w:rPr>
        <w:t>XIX</w:t>
      </w:r>
      <w:r w:rsidR="001739AF" w:rsidRPr="00D65143">
        <w:rPr>
          <w:rFonts w:ascii="Times New Roman" w:eastAsia="Times New Roman" w:hAnsi="Times New Roman" w:cs="Times New Roman"/>
          <w:b/>
          <w:lang w:eastAsia="ru-RU"/>
        </w:rPr>
        <w:t xml:space="preserve"> В.</w:t>
      </w:r>
    </w:p>
    <w:p w14:paraId="235A8959"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Составление тематической таблицы.</w:t>
      </w:r>
    </w:p>
    <w:p w14:paraId="6353ED3A" w14:textId="77777777" w:rsidR="00D65143" w:rsidRPr="00D65143" w:rsidRDefault="00D65143" w:rsidP="00D65143">
      <w:pPr>
        <w:spacing w:after="0"/>
        <w:rPr>
          <w:rFonts w:ascii="Times New Roman" w:eastAsia="Times New Roman" w:hAnsi="Times New Roman" w:cs="Times New Roman"/>
          <w:lang w:eastAsia="ru-RU"/>
        </w:rPr>
      </w:pPr>
    </w:p>
    <w:p w14:paraId="25C0B85E" w14:textId="77777777" w:rsid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Составить тематические таблицы с упоминанием таких политических движений, как народники (анархисты, террористы, пропагандисты), первые рабочие партии, земцы-конституционалисты.</w:t>
      </w:r>
    </w:p>
    <w:p w14:paraId="6D6DB002" w14:textId="77777777" w:rsidR="00796FE6" w:rsidRDefault="00796FE6" w:rsidP="00D65143">
      <w:pPr>
        <w:spacing w:after="0"/>
        <w:rPr>
          <w:rFonts w:ascii="Times New Roman" w:eastAsia="Times New Roman" w:hAnsi="Times New Roman" w:cs="Times New Roman"/>
          <w:lang w:eastAsia="ru-RU"/>
        </w:rPr>
      </w:pPr>
    </w:p>
    <w:p w14:paraId="24062FF8" w14:textId="77777777" w:rsidR="00796FE6" w:rsidRDefault="00796FE6" w:rsidP="00D6514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Продолжить работу с таблицей, добавить в нее такие партии, как:</w:t>
      </w:r>
    </w:p>
    <w:p w14:paraId="1C6AFEA9" w14:textId="77777777" w:rsidR="00D6594E" w:rsidRPr="00D65143" w:rsidRDefault="00796FE6" w:rsidP="00D65143">
      <w:pPr>
        <w:spacing w:after="0"/>
        <w:rPr>
          <w:rFonts w:ascii="Times New Roman" w:eastAsia="Times New Roman" w:hAnsi="Times New Roman" w:cs="Times New Roman"/>
          <w:lang w:eastAsia="ru-RU"/>
        </w:rPr>
      </w:pPr>
      <w:r w:rsidRPr="00796FE6">
        <w:rPr>
          <w:rFonts w:ascii="Times New Roman" w:eastAsia="Times New Roman" w:hAnsi="Times New Roman" w:cs="Times New Roman"/>
          <w:lang w:eastAsia="ru-RU"/>
        </w:rPr>
        <w:t>Либералы (движение земцев, партия кадетов, октябристы: организации, цели, задачи, программы, лидеры и т.д.). Консерваторы («Союз русского народа», «Союз Михаила Архангела»). Революционеры (РСДРП, ПСР).</w:t>
      </w:r>
    </w:p>
    <w:p w14:paraId="4FB84A66" w14:textId="77777777" w:rsidR="00D65143" w:rsidRPr="00D65143" w:rsidRDefault="00D65143" w:rsidP="00D65143">
      <w:pPr>
        <w:spacing w:after="0"/>
        <w:rPr>
          <w:rFonts w:ascii="Times New Roman" w:eastAsia="Times New Roman" w:hAnsi="Times New Roman" w:cs="Times New Roman"/>
          <w:lang w:eastAsia="ru-RU"/>
        </w:rPr>
      </w:pPr>
    </w:p>
    <w:p w14:paraId="6C0AFCF3" w14:textId="77777777" w:rsidR="001739AF" w:rsidRDefault="001739AF"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lang w:eastAsia="ru-RU"/>
        </w:rPr>
        <w:t>Тема</w:t>
      </w:r>
      <w:r w:rsidR="00335E04">
        <w:rPr>
          <w:rFonts w:ascii="Times New Roman" w:eastAsia="Times New Roman" w:hAnsi="Times New Roman" w:cs="Times New Roman"/>
          <w:b/>
          <w:lang w:eastAsia="ru-RU"/>
        </w:rPr>
        <w:t xml:space="preserve"> 13</w:t>
      </w:r>
      <w:r w:rsidRPr="00D65143">
        <w:rPr>
          <w:rFonts w:ascii="Times New Roman" w:eastAsia="Times New Roman" w:hAnsi="Times New Roman" w:cs="Times New Roman"/>
          <w:b/>
          <w:lang w:eastAsia="ru-RU"/>
        </w:rPr>
        <w:t>: ВНУТРЕННЯЯ И ВНЕШНЯЯ ПОЛИТИКА ИМПЕРАТОРА АЛЕКСАНДРА III</w:t>
      </w:r>
      <w:r w:rsidR="00D65143" w:rsidRPr="00D65143">
        <w:rPr>
          <w:rFonts w:ascii="Times New Roman" w:eastAsia="Times New Roman" w:hAnsi="Times New Roman" w:cs="Times New Roman"/>
          <w:lang w:eastAsia="ru-RU"/>
        </w:rPr>
        <w:t>.</w:t>
      </w:r>
    </w:p>
    <w:p w14:paraId="7C96E492"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Преобразования земств, изменения в области образования и печати, крестьянская политика, национальная политика. Развитие промышленности, финансовая реформа. Рабочий вопрос: рабочее движение, трудовое законодательство, рабочие политические организации. Внешняя политика: расстановка сил после Берлинского конгресса, поиски союзников, оформление новых военно-политических блоков в Европе.</w:t>
      </w:r>
    </w:p>
    <w:p w14:paraId="43CB9D44" w14:textId="77777777" w:rsidR="00D65143" w:rsidRPr="00D65143" w:rsidRDefault="00D65143" w:rsidP="00D65143">
      <w:pPr>
        <w:spacing w:after="0"/>
        <w:rPr>
          <w:rFonts w:ascii="Times New Roman" w:eastAsia="Times New Roman" w:hAnsi="Times New Roman" w:cs="Times New Roman"/>
          <w:lang w:eastAsia="ru-RU"/>
        </w:rPr>
      </w:pPr>
    </w:p>
    <w:p w14:paraId="755D06A7" w14:textId="77777777" w:rsidR="00D65143" w:rsidRPr="00D65143" w:rsidRDefault="001739AF" w:rsidP="00D65143">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Тема</w:t>
      </w:r>
      <w:r w:rsidR="00335E04">
        <w:rPr>
          <w:rFonts w:ascii="Times New Roman" w:eastAsia="Times New Roman" w:hAnsi="Times New Roman" w:cs="Times New Roman"/>
          <w:b/>
          <w:lang w:eastAsia="ru-RU"/>
        </w:rPr>
        <w:t xml:space="preserve"> 14</w:t>
      </w:r>
      <w:r>
        <w:rPr>
          <w:rFonts w:ascii="Times New Roman" w:eastAsia="Times New Roman" w:hAnsi="Times New Roman" w:cs="Times New Roman"/>
          <w:b/>
          <w:lang w:eastAsia="ru-RU"/>
        </w:rPr>
        <w:t xml:space="preserve">: </w:t>
      </w:r>
      <w:r w:rsidRPr="00D65143">
        <w:rPr>
          <w:rFonts w:ascii="Times New Roman" w:eastAsia="Times New Roman" w:hAnsi="Times New Roman" w:cs="Times New Roman"/>
          <w:b/>
          <w:lang w:eastAsia="ru-RU"/>
        </w:rPr>
        <w:t>СОЦИАЛЬНО-ПОЛИТИЧЕСКИЙ КРИЗИС В РОССИИ В НАЧАЛЕ XX В. И ПЕРВАЯ РУССКАЯ РЕВОЛЮЦИЯ.</w:t>
      </w:r>
      <w:r w:rsidRPr="00D65143">
        <w:rPr>
          <w:rFonts w:ascii="Times New Roman" w:eastAsia="Times New Roman" w:hAnsi="Times New Roman" w:cs="Times New Roman"/>
          <w:lang w:eastAsia="ru-RU"/>
        </w:rPr>
        <w:t xml:space="preserve"> </w:t>
      </w:r>
    </w:p>
    <w:p w14:paraId="0CD5236A"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67BC5EF7" w14:textId="77777777" w:rsidR="00D65143" w:rsidRPr="00D65143" w:rsidRDefault="00D65143" w:rsidP="007D44F0">
      <w:pPr>
        <w:numPr>
          <w:ilvl w:val="0"/>
          <w:numId w:val="1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Император Николай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личность, основные принципы внутренней политики (кратко).</w:t>
      </w:r>
    </w:p>
    <w:p w14:paraId="4094122E" w14:textId="77777777" w:rsidR="00D65143" w:rsidRPr="00D65143" w:rsidRDefault="00D65143" w:rsidP="007D44F0">
      <w:pPr>
        <w:numPr>
          <w:ilvl w:val="0"/>
          <w:numId w:val="14"/>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Оппозиционные движения:</w:t>
      </w:r>
    </w:p>
    <w:p w14:paraId="0B8A507F" w14:textId="77777777" w:rsidR="00D65143" w:rsidRPr="00D65143" w:rsidRDefault="00D65143" w:rsidP="007D44F0">
      <w:pPr>
        <w:numPr>
          <w:ilvl w:val="0"/>
          <w:numId w:val="1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Либералы (движение земцев: организации, цели, задачи, программы, лидеры и т.д.);</w:t>
      </w:r>
    </w:p>
    <w:p w14:paraId="543ECD2F" w14:textId="77777777" w:rsidR="00D65143" w:rsidRPr="00D65143" w:rsidRDefault="00D65143" w:rsidP="007D44F0">
      <w:pPr>
        <w:numPr>
          <w:ilvl w:val="0"/>
          <w:numId w:val="15"/>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Революционеры (РСДРП, ПСР: цели, задачи, методы, съезды, программы, деятельность и т.д.).</w:t>
      </w:r>
    </w:p>
    <w:p w14:paraId="085274FF" w14:textId="77777777"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Революция 1905 – 1907 гг.:</w:t>
      </w:r>
    </w:p>
    <w:p w14:paraId="5E5F03D9" w14:textId="77777777"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Причины, начало, этапы, «Манифест 17 октября 1905 г.»,</w:t>
      </w:r>
    </w:p>
    <w:p w14:paraId="7E2371EC" w14:textId="77777777"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Создание политических партий, «Вехи».</w:t>
      </w:r>
    </w:p>
    <w:p w14:paraId="30D65FA0" w14:textId="77777777" w:rsidR="00D65143" w:rsidRPr="00D65143" w:rsidRDefault="00D65143" w:rsidP="007D44F0">
      <w:pPr>
        <w:numPr>
          <w:ilvl w:val="0"/>
          <w:numId w:val="16"/>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Государственная Дума России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III</w:t>
      </w:r>
      <w:r w:rsidRPr="00D65143">
        <w:rPr>
          <w:rFonts w:ascii="Times New Roman" w:eastAsia="Times New Roman" w:hAnsi="Times New Roman" w:cs="Times New Roman"/>
          <w:lang w:eastAsia="ru-RU"/>
        </w:rPr>
        <w:t xml:space="preserve">, </w:t>
      </w:r>
      <w:r w:rsidRPr="00D65143">
        <w:rPr>
          <w:rFonts w:ascii="Times New Roman" w:eastAsia="Times New Roman" w:hAnsi="Times New Roman" w:cs="Times New Roman"/>
          <w:lang w:val="en-US" w:eastAsia="ru-RU"/>
        </w:rPr>
        <w:t>IV</w:t>
      </w:r>
      <w:r w:rsidRPr="00D65143">
        <w:rPr>
          <w:rFonts w:ascii="Times New Roman" w:eastAsia="Times New Roman" w:hAnsi="Times New Roman" w:cs="Times New Roman"/>
          <w:lang w:eastAsia="ru-RU"/>
        </w:rPr>
        <w:t xml:space="preserve"> созывов).</w:t>
      </w:r>
    </w:p>
    <w:p w14:paraId="2B1F3E64" w14:textId="77777777" w:rsidR="00D65143" w:rsidRPr="00D65143" w:rsidRDefault="00D65143" w:rsidP="007D44F0">
      <w:pPr>
        <w:numPr>
          <w:ilvl w:val="0"/>
          <w:numId w:val="10"/>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Религиозная жизнь в России в начале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Свобода вероисповедания. Движение за созыв Церковного Собора.</w:t>
      </w:r>
    </w:p>
    <w:p w14:paraId="68A93DD2"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3FB583AC"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Вернадский Г. Русская история. М., 1997.</w:t>
      </w:r>
    </w:p>
    <w:p w14:paraId="318923EB"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Воспоминания о Распутине//Российский архив. Т. 2. М., 1991.</w:t>
      </w:r>
    </w:p>
    <w:p w14:paraId="7533BE51"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Евлогий, митрополит. Путь моей жизни. М.,1994.</w:t>
      </w:r>
    </w:p>
    <w:p w14:paraId="5D19225C"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Иловайский Д. Н. Очерки отечественной истории. М., 1995.</w:t>
      </w:r>
    </w:p>
    <w:p w14:paraId="284803DB"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История русской Церкви. 1700 – 1917./Смолич И. К. Т. </w:t>
      </w:r>
      <w:r w:rsidRPr="00D65143">
        <w:rPr>
          <w:rFonts w:ascii="Times New Roman" w:eastAsia="Times New Roman" w:hAnsi="Times New Roman" w:cs="Times New Roman"/>
          <w:lang w:val="en-US" w:eastAsia="ru-RU"/>
        </w:rPr>
        <w:t>XVIII</w:t>
      </w:r>
      <w:r w:rsidRPr="00D65143">
        <w:rPr>
          <w:rFonts w:ascii="Times New Roman" w:eastAsia="Times New Roman" w:hAnsi="Times New Roman" w:cs="Times New Roman"/>
          <w:lang w:eastAsia="ru-RU"/>
        </w:rPr>
        <w:t xml:space="preserve">, ч. </w:t>
      </w:r>
      <w:r w:rsidRPr="00D65143">
        <w:rPr>
          <w:rFonts w:ascii="Times New Roman" w:eastAsia="Times New Roman" w:hAnsi="Times New Roman" w:cs="Times New Roman"/>
          <w:lang w:val="en-US" w:eastAsia="ru-RU"/>
        </w:rPr>
        <w:t>I</w:t>
      </w:r>
      <w:r w:rsidRPr="00D65143">
        <w:rPr>
          <w:rFonts w:ascii="Times New Roman" w:eastAsia="Times New Roman" w:hAnsi="Times New Roman" w:cs="Times New Roman"/>
          <w:lang w:eastAsia="ru-RU"/>
        </w:rPr>
        <w:t>. М., 1996.</w:t>
      </w:r>
    </w:p>
    <w:p w14:paraId="6DC8B9A1"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Катков Г. М. Февральская революция. Париж, 1984.</w:t>
      </w:r>
    </w:p>
    <w:p w14:paraId="488643DC"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Маклаков В.А. Вторая Государственная Дума. Париж, б.г.</w:t>
      </w:r>
    </w:p>
    <w:p w14:paraId="61E617D3"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Ореханов. На пути к собору</w:t>
      </w:r>
    </w:p>
    <w:p w14:paraId="532CEFBD"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Пятецкий Л. М. История России. </w:t>
      </w:r>
      <w:r w:rsidRPr="00D65143">
        <w:rPr>
          <w:rFonts w:ascii="Times New Roman" w:eastAsia="Times New Roman" w:hAnsi="Times New Roman" w:cs="Times New Roman"/>
          <w:lang w:val="en-US" w:eastAsia="ru-RU"/>
        </w:rPr>
        <w:t>XX</w:t>
      </w:r>
      <w:r w:rsidRPr="00D65143">
        <w:rPr>
          <w:rFonts w:ascii="Times New Roman" w:eastAsia="Times New Roman" w:hAnsi="Times New Roman" w:cs="Times New Roman"/>
          <w:lang w:eastAsia="ru-RU"/>
        </w:rPr>
        <w:t xml:space="preserve"> в. М., 1998.</w:t>
      </w:r>
    </w:p>
    <w:p w14:paraId="7DF609B0"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Революция 1905 – 1907 гг. глазами очевидцев//Российский архив. Т. 2. М., 1991.</w:t>
      </w:r>
    </w:p>
    <w:p w14:paraId="62DE9195"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Регельсон Л. Трагедия русской Церкви. 1917 – 1945 гг. Париж.</w:t>
      </w:r>
    </w:p>
    <w:p w14:paraId="0F83E9A8"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Цыпин. История русской Церкви. Т. 9</w:t>
      </w:r>
    </w:p>
    <w:p w14:paraId="52A7946B" w14:textId="77777777" w:rsidR="00D65143" w:rsidRPr="00D65143" w:rsidRDefault="00D65143" w:rsidP="007D44F0">
      <w:pPr>
        <w:numPr>
          <w:ilvl w:val="0"/>
          <w:numId w:val="17"/>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Чернов В. М. Перед бурей. Нью-Йорк, 1953.</w:t>
      </w:r>
    </w:p>
    <w:p w14:paraId="01F5A42B"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Деятельность общественных и политических организаций Реформы П.А.Столыпина. </w:t>
      </w:r>
      <w:r w:rsidRPr="00D65143">
        <w:rPr>
          <w:rFonts w:ascii="Times New Roman" w:eastAsia="Times New Roman" w:hAnsi="Times New Roman" w:cs="Times New Roman"/>
          <w:lang w:eastAsia="ru-RU"/>
        </w:rPr>
        <w:t>Либералы (движение земцев, партия кадетов, октябристы: организации, цели, задачи, программы, лидеры и т.д.). Консерваторы («Союз русского народа», «Союз Михаила Архангела»). Революционеры (РСДРП, ПСР). «Русское Возрождение», «Вехи». Реформы Столыпина (хутора, отруба, гос. кредитование, миграция, социальные реформы).</w:t>
      </w:r>
    </w:p>
    <w:p w14:paraId="47A7AA30"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Внешняя политика начала </w:t>
      </w:r>
      <w:r w:rsidRPr="00D65143">
        <w:rPr>
          <w:rFonts w:ascii="Times New Roman" w:eastAsia="Times New Roman" w:hAnsi="Times New Roman" w:cs="Times New Roman"/>
          <w:b/>
          <w:bCs/>
          <w:lang w:val="en-US" w:eastAsia="ru-RU"/>
        </w:rPr>
        <w:t>XX</w:t>
      </w:r>
      <w:r w:rsidRPr="00D65143">
        <w:rPr>
          <w:rFonts w:ascii="Times New Roman" w:eastAsia="Times New Roman" w:hAnsi="Times New Roman" w:cs="Times New Roman"/>
          <w:b/>
          <w:bCs/>
          <w:lang w:eastAsia="ru-RU"/>
        </w:rPr>
        <w:t>в.</w:t>
      </w:r>
      <w:r w:rsidRPr="00D65143">
        <w:rPr>
          <w:rFonts w:ascii="Times New Roman" w:eastAsia="Times New Roman" w:hAnsi="Times New Roman" w:cs="Times New Roman"/>
          <w:lang w:eastAsia="ru-RU"/>
        </w:rPr>
        <w:t xml:space="preserve"> Причины русско-японской войны, основные события, Портсмутский мирный договор. Последствия войны. Участие России в I Мировой войне. Военно-политические союзы. Основные военные события 1914 – 1916 гг. Настроения в российском обществе.</w:t>
      </w:r>
    </w:p>
    <w:p w14:paraId="0638BF7F"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b/>
          <w:bCs/>
          <w:lang w:eastAsia="ru-RU"/>
        </w:rPr>
        <w:t xml:space="preserve">Углубление системного кризиса: революция 1917 г. </w:t>
      </w:r>
      <w:r w:rsidRPr="00D65143">
        <w:rPr>
          <w:rFonts w:ascii="Times New Roman" w:eastAsia="Times New Roman" w:hAnsi="Times New Roman" w:cs="Times New Roman"/>
          <w:lang w:eastAsia="ru-RU"/>
        </w:rPr>
        <w:t>Экономический, политический и социальный кризис. Февральская революция. Отречение Государя императора. Временное правительство. Россия - буржуазная республика. Внутренняя и внешняя политика новой власти, деятельность советов. Кризисы Временного правительства, активизация РСДРП(б). Октябрьский переворот большевиков. Работа   Церковного   Собора   1917-1918   гг.</w:t>
      </w:r>
    </w:p>
    <w:p w14:paraId="4A171D43" w14:textId="77777777" w:rsidR="00D65143" w:rsidRPr="00D65143" w:rsidRDefault="00D65143" w:rsidP="00D65143">
      <w:pPr>
        <w:spacing w:after="0"/>
        <w:rPr>
          <w:rFonts w:ascii="Times New Roman" w:eastAsia="Times New Roman" w:hAnsi="Times New Roman" w:cs="Times New Roman"/>
          <w:lang w:eastAsia="ru-RU"/>
        </w:rPr>
      </w:pPr>
    </w:p>
    <w:p w14:paraId="73CA8108" w14:textId="77777777" w:rsidR="00D65143" w:rsidRPr="001739AF" w:rsidRDefault="00D65143" w:rsidP="00D65143">
      <w:pPr>
        <w:spacing w:after="0"/>
        <w:rPr>
          <w:rFonts w:ascii="Times New Roman" w:eastAsia="Times New Roman" w:hAnsi="Times New Roman" w:cs="Times New Roman"/>
          <w:b/>
          <w:bCs/>
          <w:lang w:eastAsia="ru-RU"/>
        </w:rPr>
      </w:pPr>
      <w:r w:rsidRPr="001739AF">
        <w:rPr>
          <w:rFonts w:ascii="Times New Roman" w:eastAsia="Times New Roman" w:hAnsi="Times New Roman" w:cs="Times New Roman"/>
          <w:b/>
          <w:bCs/>
          <w:lang w:eastAsia="ru-RU"/>
        </w:rPr>
        <w:t>Тема</w:t>
      </w:r>
      <w:r w:rsidR="00335E04">
        <w:rPr>
          <w:rFonts w:ascii="Times New Roman" w:eastAsia="Times New Roman" w:hAnsi="Times New Roman" w:cs="Times New Roman"/>
          <w:b/>
          <w:bCs/>
          <w:lang w:eastAsia="ru-RU"/>
        </w:rPr>
        <w:t xml:space="preserve"> 15</w:t>
      </w:r>
      <w:r w:rsidRPr="001739AF">
        <w:rPr>
          <w:rFonts w:ascii="Times New Roman" w:eastAsia="Times New Roman" w:hAnsi="Times New Roman" w:cs="Times New Roman"/>
          <w:b/>
          <w:bCs/>
          <w:lang w:eastAsia="ru-RU"/>
        </w:rPr>
        <w:t>: ПРЕВРАЩЕНИЕ БОЛЬШЕВИЗМА В ГОСУДАРСТВЕННУЮ СТРУКТУРУ.</w:t>
      </w:r>
    </w:p>
    <w:p w14:paraId="3AC50D1D"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ПЛАН:</w:t>
      </w:r>
    </w:p>
    <w:p w14:paraId="3494D918" w14:textId="77777777"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шаги новой власти (1917-1918 гг.):</w:t>
      </w:r>
    </w:p>
    <w:p w14:paraId="4D59331A"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Установление новой власти на местах;</w:t>
      </w:r>
    </w:p>
    <w:p w14:paraId="720A4DED"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Брестский мир;</w:t>
      </w:r>
    </w:p>
    <w:p w14:paraId="105C6301"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Разгон Учредительного собрания;</w:t>
      </w:r>
    </w:p>
    <w:p w14:paraId="434ED20A"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Первые социально-экономические мероприятия советской власти.</w:t>
      </w:r>
    </w:p>
    <w:p w14:paraId="41DC97B5" w14:textId="77777777"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Гражданская война в России:</w:t>
      </w:r>
    </w:p>
    <w:p w14:paraId="46B4DEEF"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Начальный этап гражданской войны;</w:t>
      </w:r>
    </w:p>
    <w:p w14:paraId="23D94B0C"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Политика военного коммунизма;</w:t>
      </w:r>
    </w:p>
    <w:p w14:paraId="6220C521"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Апогей гражданской войны, иностранная интервенция;</w:t>
      </w:r>
    </w:p>
    <w:p w14:paraId="1E375E8E" w14:textId="77777777" w:rsidR="00D65143" w:rsidRPr="00D65143" w:rsidRDefault="00D65143" w:rsidP="007D44F0">
      <w:pPr>
        <w:numPr>
          <w:ilvl w:val="1"/>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Итоги гражданской войны. Причины победы Красной армии и поражения Белого движения.</w:t>
      </w:r>
    </w:p>
    <w:p w14:paraId="4D331FB6" w14:textId="77777777" w:rsidR="00D65143" w:rsidRPr="00D65143" w:rsidRDefault="00D65143" w:rsidP="007D44F0">
      <w:pPr>
        <w:numPr>
          <w:ilvl w:val="0"/>
          <w:numId w:val="12"/>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Государство и Церковь в 1918 – 1920 гг.</w:t>
      </w:r>
    </w:p>
    <w:p w14:paraId="3D5476D0" w14:textId="77777777" w:rsidR="00D65143" w:rsidRPr="00D65143" w:rsidRDefault="00D65143" w:rsidP="00D65143">
      <w:p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ИСТОЧНИКИ И ЛИТЕРАТУРА:</w:t>
      </w:r>
    </w:p>
    <w:p w14:paraId="6C5EE067"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 xml:space="preserve">Будник Г.А. Новые подходы к изучению революции 1917 г. в России // «Вестник ИЕГУ», вып. 1. 2008 г. </w:t>
      </w:r>
      <w:hyperlink r:id="rId9" w:history="1">
        <w:r w:rsidRPr="00D65143">
          <w:rPr>
            <w:rStyle w:val="ab"/>
            <w:rFonts w:ascii="Times New Roman" w:eastAsia="Times New Roman" w:hAnsi="Times New Roman" w:cs="Times New Roman"/>
            <w:lang w:eastAsia="ru-RU"/>
          </w:rPr>
          <w:t>http://ispu.ru/files/str._40-44.pdf</w:t>
        </w:r>
      </w:hyperlink>
      <w:r w:rsidRPr="00D65143">
        <w:rPr>
          <w:rFonts w:ascii="Times New Roman" w:eastAsia="Times New Roman" w:hAnsi="Times New Roman" w:cs="Times New Roman"/>
          <w:lang w:eastAsia="ru-RU"/>
        </w:rPr>
        <w:t xml:space="preserve"> </w:t>
      </w:r>
    </w:p>
    <w:p w14:paraId="0ED3BD44"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Ленинская концепция построения социализма и ее осуществление [Текст]: стеногр. лекции / В. П. Дмитренко. - Москва : о-во "Знание" РСФСР, 1989.</w:t>
      </w:r>
    </w:p>
    <w:p w14:paraId="6C109844"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Новые документы о финансовых субсидиях большевикам в 1917 году / Вступительная статья С. Ляндреса. Составители II. А. Сидоров, Е. С. Улько// Отечественная история / РАН. Ин-т рос. истории. - М.: Наука, 1993. - N 2.</w:t>
      </w:r>
    </w:p>
    <w:p w14:paraId="53AE5C3E"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Булдаков В. П. Красная смута. Природа и последствия революционного насилия. М.: "Российская политическая энциклопедия" (РОССПЭН), 1997.</w:t>
      </w:r>
    </w:p>
    <w:p w14:paraId="631593F5"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Иоффе Г. З. Белое дело. Генерал Корнилов. М., 1989.</w:t>
      </w:r>
    </w:p>
    <w:p w14:paraId="4DDA0B40"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Кавшарадзе А. Г. Военные специалисты на службе Республики Советов 1917 – 1920 гг. М., 1988.</w:t>
      </w:r>
    </w:p>
    <w:p w14:paraId="40EE69A5"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Мельгунов С. Как большевики захватили власть. Париж, б.г.</w:t>
      </w:r>
    </w:p>
    <w:p w14:paraId="1557BF27"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Мельгунов С. П. Воспоминания и дневники. Ч. 3. Париж, 1964.</w:t>
      </w:r>
    </w:p>
    <w:p w14:paraId="624CF755"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Милюков П. Россия на переломе. Т. 2. Париж, 1927.</w:t>
      </w:r>
    </w:p>
    <w:p w14:paraId="3DB9729D"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Никольский С. А. Власть и земля. М., 1990.</w:t>
      </w:r>
    </w:p>
    <w:p w14:paraId="0E6EB8BF"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Регельсон Л. Трагедия Русской Церкви. 1917 – 1945 гг. Париж.</w:t>
      </w:r>
    </w:p>
    <w:p w14:paraId="48B22458"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Русах В. Пир сатаны. М., 1991.</w:t>
      </w:r>
    </w:p>
    <w:p w14:paraId="75291D35"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Урал и Прикамье. Ноябрь 1917 – 1919 гг. (документы и материалы). Париж, 1982.</w:t>
      </w:r>
    </w:p>
    <w:p w14:paraId="455260E8"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Фельштинский Ю. Г. Большевики и левые эсеры. Октябрь 1917 – 1918. Париж, 1985.</w:t>
      </w:r>
    </w:p>
    <w:p w14:paraId="045C786E"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Филатов Д. В. Катастрофа Белого движения в Сибири. Париж, 1985.</w:t>
      </w:r>
    </w:p>
    <w:p w14:paraId="6A84C6C3"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lastRenderedPageBreak/>
        <w:t>Цыпин В., прот. История русской Церкви. Т.9.</w:t>
      </w:r>
    </w:p>
    <w:p w14:paraId="02CA0687" w14:textId="77777777" w:rsidR="00D65143" w:rsidRPr="00D65143" w:rsidRDefault="00D65143" w:rsidP="007D44F0">
      <w:pPr>
        <w:numPr>
          <w:ilvl w:val="0"/>
          <w:numId w:val="18"/>
        </w:numPr>
        <w:spacing w:after="0"/>
        <w:rPr>
          <w:rFonts w:ascii="Times New Roman" w:eastAsia="Times New Roman" w:hAnsi="Times New Roman" w:cs="Times New Roman"/>
          <w:lang w:eastAsia="ru-RU"/>
        </w:rPr>
      </w:pPr>
      <w:r w:rsidRPr="00D65143">
        <w:rPr>
          <w:rFonts w:ascii="Times New Roman" w:eastAsia="Times New Roman" w:hAnsi="Times New Roman" w:cs="Times New Roman"/>
          <w:lang w:eastAsia="ru-RU"/>
        </w:rPr>
        <w:t>Чернов В. М. Перед бурей. Нью-Йорк, 1953.</w:t>
      </w:r>
    </w:p>
    <w:p w14:paraId="1B691ACC" w14:textId="77777777" w:rsidR="00D65143" w:rsidRPr="00D65143" w:rsidRDefault="00D65143" w:rsidP="00D65143">
      <w:pPr>
        <w:spacing w:after="0"/>
        <w:rPr>
          <w:rFonts w:ascii="Times New Roman" w:eastAsia="Times New Roman" w:hAnsi="Times New Roman" w:cs="Times New Roman"/>
          <w:bCs/>
          <w:lang w:eastAsia="ru-RU"/>
        </w:rPr>
      </w:pPr>
      <w:r w:rsidRPr="00D65143">
        <w:rPr>
          <w:rFonts w:ascii="Times New Roman" w:eastAsia="Times New Roman" w:hAnsi="Times New Roman" w:cs="Times New Roman"/>
          <w:b/>
          <w:bCs/>
          <w:lang w:eastAsia="ru-RU"/>
        </w:rPr>
        <w:t>Продовольственная диктатура как политический метод большевистский партии.</w:t>
      </w:r>
      <w:r w:rsidRPr="00D65143">
        <w:rPr>
          <w:rFonts w:ascii="Times New Roman" w:eastAsia="Times New Roman" w:hAnsi="Times New Roman" w:cs="Times New Roman"/>
          <w:bCs/>
          <w:lang w:eastAsia="ru-RU"/>
        </w:rPr>
        <w:t xml:space="preserve"> Ленин о «продовольственной диктатуре». Продразверстка. Карточная система распределения. Формирование советской номенклатуры. Продовольственные пайки разных категорий граждан советской иерархии.</w:t>
      </w:r>
    </w:p>
    <w:p w14:paraId="2A35CEF7" w14:textId="77777777" w:rsidR="00D65143" w:rsidRPr="00D65143" w:rsidRDefault="00D65143" w:rsidP="00D65143">
      <w:pPr>
        <w:spacing w:after="0"/>
        <w:rPr>
          <w:rFonts w:ascii="Times New Roman" w:eastAsia="Times New Roman" w:hAnsi="Times New Roman" w:cs="Times New Roman"/>
          <w:lang w:eastAsia="ru-RU"/>
        </w:rPr>
      </w:pPr>
    </w:p>
    <w:p w14:paraId="6D51B5D1" w14:textId="77777777" w:rsidR="00AF6BE2" w:rsidRPr="00FF72EB" w:rsidRDefault="00304229" w:rsidP="007D44F0">
      <w:pPr>
        <w:pStyle w:val="1"/>
        <w:numPr>
          <w:ilvl w:val="0"/>
          <w:numId w:val="4"/>
        </w:numPr>
        <w:rPr>
          <w:rFonts w:ascii="Times New Roman" w:eastAsia="Times New Roman" w:hAnsi="Times New Roman" w:cs="Times New Roman"/>
          <w:b/>
          <w:bCs/>
          <w:color w:val="auto"/>
          <w:sz w:val="24"/>
          <w:szCs w:val="24"/>
          <w:lang w:eastAsia="ru-RU"/>
        </w:rPr>
      </w:pPr>
      <w:bookmarkStart w:id="18" w:name="_Toc142665874"/>
      <w:bookmarkStart w:id="19" w:name="_Hlk116898606"/>
      <w:r w:rsidRPr="00AF6BE2">
        <w:rPr>
          <w:rFonts w:ascii="Times New Roman" w:eastAsia="Times New Roman" w:hAnsi="Times New Roman" w:cs="Times New Roman"/>
          <w:b/>
          <w:bCs/>
          <w:color w:val="auto"/>
          <w:sz w:val="24"/>
          <w:szCs w:val="24"/>
          <w:lang w:eastAsia="ru-RU"/>
        </w:rPr>
        <w:t>Методические рекомендации для студентов по изучению дисциплины</w:t>
      </w:r>
      <w:bookmarkEnd w:id="18"/>
    </w:p>
    <w:bookmarkEnd w:id="19"/>
    <w:p w14:paraId="72B8F5D4"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Важным фактором успешного обучения студентов в Семинарии, как и в любом высшем учебном заведении, является способность самостоятельно приобретать знания. Самостоятельная работа студента </w:t>
      </w:r>
      <w:r w:rsidR="009107A4">
        <w:rPr>
          <w:rFonts w:ascii="Times New Roman" w:eastAsia="Times New Roman" w:hAnsi="Times New Roman" w:cs="Times New Roman"/>
          <w:lang w:eastAsia="ru-RU"/>
        </w:rPr>
        <w:t>–</w:t>
      </w:r>
      <w:r w:rsidRPr="0039165B">
        <w:rPr>
          <w:rFonts w:ascii="Times New Roman" w:eastAsia="Times New Roman" w:hAnsi="Times New Roman" w:cs="Times New Roman"/>
          <w:lang w:eastAsia="ru-RU"/>
        </w:rPr>
        <w:t xml:space="preserve"> это планируемая познавательная деятельность, организационно и методически направляемая преподавателем без видимой помощи для достижения конкретного результата. Учитывая,</w:t>
      </w:r>
      <w:r w:rsidRPr="0039165B">
        <w:rPr>
          <w:rFonts w:ascii="Times New Roman" w:eastAsia="Times New Roman" w:hAnsi="Times New Roman" w:cs="Times New Roman"/>
          <w:lang w:eastAsia="ru-RU"/>
        </w:rPr>
        <w:tab/>
        <w:t xml:space="preserve">что в Семинарии количество аудиторных часов составляет до 60% от общего количества учебной нагрузки, необходима организация самостоятельной работы студентов и выработка системы контроля их знаний. Изучение курса </w:t>
      </w:r>
      <w:r w:rsid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способствует сознательному и самостоятельному овладению новыми знаниями, к закреплению, расширению и углублению, повышению качества их усвоения; выработке самостоятельного творческого мышления и подготовке к самообразовательной и научно-исследовательской работе.</w:t>
      </w:r>
    </w:p>
    <w:p w14:paraId="3CBBBD3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Цели изложенных в пособии методических рекомендаций студентам следующие:</w:t>
      </w:r>
    </w:p>
    <w:p w14:paraId="0957339D"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1.</w:t>
      </w:r>
      <w:r w:rsidRPr="0039165B">
        <w:rPr>
          <w:rFonts w:ascii="Times New Roman" w:eastAsia="Times New Roman" w:hAnsi="Times New Roman" w:cs="Times New Roman"/>
          <w:lang w:eastAsia="ru-RU"/>
        </w:rPr>
        <w:tab/>
        <w:t>Формирование умения логично и аргументировано излагать выводы после изучения той или иной темы или периода.</w:t>
      </w:r>
    </w:p>
    <w:p w14:paraId="7163C3D5"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2.</w:t>
      </w:r>
      <w:r w:rsidRPr="0039165B">
        <w:rPr>
          <w:rFonts w:ascii="Times New Roman" w:eastAsia="Times New Roman" w:hAnsi="Times New Roman" w:cs="Times New Roman"/>
          <w:lang w:eastAsia="ru-RU"/>
        </w:rPr>
        <w:tab/>
        <w:t>Привитие навыков самостоятельной работы с предлагаемой литературой. Помимо советов методического характера, в пособии даны темы рефератов и сообщений по каждой теме. По согласованию с преподавателем студент может также выбрать такую тему реферата (сообщения), которая не указана в рекомендуемом перечне.</w:t>
      </w:r>
    </w:p>
    <w:p w14:paraId="1B5CAC41"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Цель самостоятельной работы по изучению дисциплины «</w:t>
      </w:r>
      <w:r w:rsidR="001E4F53" w:rsidRP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xml:space="preserve">» - научить ориентироваться в литературе, выработать навыки отбирать нужную информацию, формировать собственное мнение в оценке </w:t>
      </w:r>
      <w:r w:rsidR="001E4F53">
        <w:rPr>
          <w:rFonts w:ascii="Times New Roman" w:eastAsia="Times New Roman" w:hAnsi="Times New Roman" w:cs="Times New Roman"/>
          <w:lang w:eastAsia="ru-RU"/>
        </w:rPr>
        <w:t>исторического</w:t>
      </w:r>
      <w:r w:rsidRPr="0039165B">
        <w:rPr>
          <w:rFonts w:ascii="Times New Roman" w:eastAsia="Times New Roman" w:hAnsi="Times New Roman" w:cs="Times New Roman"/>
          <w:lang w:eastAsia="ru-RU"/>
        </w:rPr>
        <w:t xml:space="preserve"> </w:t>
      </w:r>
      <w:r w:rsidR="001E4F53">
        <w:rPr>
          <w:rFonts w:ascii="Times New Roman" w:eastAsia="Times New Roman" w:hAnsi="Times New Roman" w:cs="Times New Roman"/>
          <w:lang w:eastAsia="ru-RU"/>
        </w:rPr>
        <w:t>прошлого</w:t>
      </w:r>
      <w:r w:rsidRPr="0039165B">
        <w:rPr>
          <w:rFonts w:ascii="Times New Roman" w:eastAsia="Times New Roman" w:hAnsi="Times New Roman" w:cs="Times New Roman"/>
          <w:lang w:eastAsia="ru-RU"/>
        </w:rPr>
        <w:t>.</w:t>
      </w:r>
    </w:p>
    <w:p w14:paraId="4D49066A"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По курсу «</w:t>
      </w:r>
      <w:r w:rsidR="001E4F53">
        <w:rPr>
          <w:rFonts w:ascii="Times New Roman" w:eastAsia="Times New Roman" w:hAnsi="Times New Roman" w:cs="Times New Roman"/>
          <w:lang w:eastAsia="ru-RU"/>
        </w:rPr>
        <w:t>История России</w:t>
      </w:r>
      <w:r w:rsidRPr="0039165B">
        <w:rPr>
          <w:rFonts w:ascii="Times New Roman" w:eastAsia="Times New Roman" w:hAnsi="Times New Roman" w:cs="Times New Roman"/>
          <w:lang w:eastAsia="ru-RU"/>
        </w:rPr>
        <w:t>» учебной программой предусмотрены лекции и семинарские занятия. Проведение последних не только позволяет выявить степень усвоения студентами получаемых знаний, но и способствует углублённому изучению ими тем, затронутых преподавателем в лекциях.</w:t>
      </w:r>
    </w:p>
    <w:p w14:paraId="0587F152" w14:textId="77777777" w:rsidR="0039165B" w:rsidRPr="0039165B" w:rsidRDefault="0039165B" w:rsidP="0039165B">
      <w:pPr>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 вопросам каждого семинара и по темам рефератов и сообщений дан список литературы.</w:t>
      </w:r>
    </w:p>
    <w:p w14:paraId="4B417DFA" w14:textId="77777777" w:rsidR="00304229" w:rsidRPr="005B2D3A" w:rsidRDefault="0039165B" w:rsidP="0039165B">
      <w:pPr>
        <w:spacing w:after="0" w:line="240" w:lineRule="auto"/>
        <w:ind w:firstLine="709"/>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 xml:space="preserve">При самостоятельной подготовке студентов к семинарскому занятию рекомендуется следующая последовательность работы: ознакомление с </w:t>
      </w:r>
      <w:r w:rsidR="00E51F2A" w:rsidRPr="00E51F2A">
        <w:rPr>
          <w:rFonts w:ascii="Times New Roman" w:eastAsia="Times New Roman" w:hAnsi="Times New Roman" w:cs="Times New Roman"/>
          <w:lang w:eastAsia="ru-RU"/>
        </w:rPr>
        <w:t>историческими источниками</w:t>
      </w:r>
      <w:r w:rsidRPr="00E51F2A">
        <w:rPr>
          <w:rFonts w:ascii="Times New Roman" w:eastAsia="Times New Roman" w:hAnsi="Times New Roman" w:cs="Times New Roman"/>
          <w:lang w:eastAsia="ru-RU"/>
        </w:rPr>
        <w:t xml:space="preserve"> и рекомендуемой литературой, составление конспектов основных работ, подбор дополнительных материалов с использованием периодической, электронной литературы и составление кратких заметок, изучение конспектов лекций. Практически к каждому семинарскому занятию предусматривается выполнение студентами учебно-исследовательских заданий. </w:t>
      </w:r>
      <w:r w:rsidRPr="005B2D3A">
        <w:rPr>
          <w:rFonts w:ascii="Times New Roman" w:eastAsia="Times New Roman" w:hAnsi="Times New Roman" w:cs="Times New Roman"/>
          <w:lang w:eastAsia="ru-RU"/>
        </w:rPr>
        <w:t>Выполняя эти задания, студент должен: изучить соответствующую литературу, выделить круг вопросов, входящих в данную проблему, отобрать конкретный фактический материал и теоретические положения по данной проблеме, выступить с сообщением на семинарском занятии.</w:t>
      </w:r>
    </w:p>
    <w:p w14:paraId="2A8AB996" w14:textId="77777777" w:rsidR="00304229" w:rsidRPr="005B2D3A" w:rsidRDefault="00304229" w:rsidP="007D44F0">
      <w:pPr>
        <w:pStyle w:val="1"/>
        <w:numPr>
          <w:ilvl w:val="0"/>
          <w:numId w:val="4"/>
        </w:numPr>
        <w:rPr>
          <w:rFonts w:ascii="Times New Roman" w:eastAsia="Times New Roman" w:hAnsi="Times New Roman" w:cs="Times New Roman"/>
          <w:b/>
          <w:bCs/>
          <w:color w:val="auto"/>
          <w:sz w:val="24"/>
          <w:szCs w:val="24"/>
          <w:lang w:eastAsia="ru-RU"/>
        </w:rPr>
      </w:pPr>
      <w:bookmarkStart w:id="20" w:name="_Toc142665875"/>
      <w:bookmarkStart w:id="21" w:name="_Hlk116898718"/>
      <w:r w:rsidRPr="005B2D3A">
        <w:rPr>
          <w:rFonts w:ascii="Times New Roman" w:eastAsia="Times New Roman" w:hAnsi="Times New Roman" w:cs="Times New Roman"/>
          <w:b/>
          <w:bCs/>
          <w:color w:val="auto"/>
          <w:sz w:val="24"/>
          <w:szCs w:val="24"/>
          <w:lang w:eastAsia="ru-RU"/>
        </w:rPr>
        <w:t>Фонд оценочных средств</w:t>
      </w:r>
      <w:bookmarkEnd w:id="20"/>
    </w:p>
    <w:bookmarkEnd w:id="21"/>
    <w:p w14:paraId="26FE7A33" w14:textId="77777777" w:rsidR="00304229" w:rsidRPr="00304229" w:rsidRDefault="00304229" w:rsidP="00304229">
      <w:pPr>
        <w:spacing w:after="0" w:line="240" w:lineRule="auto"/>
        <w:contextualSpacing/>
        <w:rPr>
          <w:rFonts w:ascii="Times New Roman" w:eastAsia="Times New Roman" w:hAnsi="Times New Roman" w:cs="Times New Roman"/>
          <w:b/>
          <w:lang w:eastAsia="ru-RU"/>
        </w:rPr>
      </w:pPr>
      <w:r w:rsidRPr="00304229">
        <w:rPr>
          <w:rFonts w:ascii="Times New Roman" w:eastAsia="Times New Roman" w:hAnsi="Times New Roman" w:cs="Times New Roman"/>
          <w:b/>
          <w:lang w:eastAsia="ru-RU"/>
        </w:rPr>
        <w:t xml:space="preserve">Критерии оценивания компетенций </w:t>
      </w:r>
    </w:p>
    <w:p w14:paraId="0BA2ADAE"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«отлично»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без пробелов, необходимые практические компетенции сформированы, исчерпывающе, последовательно, четко и логически стройно излагает материал курса,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дополнительный материал (монографии, статьи, исследования), все предусмотренные программой обучения учебные задания выполнены, качество их выполнения оценено числом баллов, близким к максимальному.</w:t>
      </w:r>
    </w:p>
    <w:p w14:paraId="7AED93B2"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«хорошо»</w:t>
      </w:r>
      <w:r w:rsidRPr="00304229">
        <w:rPr>
          <w:rFonts w:ascii="Times New Roman" w:eastAsia="Times New Roman" w:hAnsi="Times New Roman" w:cs="Times New Roman"/>
          <w:lang w:eastAsia="ru-RU"/>
        </w:rPr>
        <w:t xml:space="preserve"> выставляется студенту, если теоретическое содержание курса освоено полностью, необходимые практические компетенции в основном сформированы, все </w:t>
      </w:r>
      <w:r w:rsidRPr="00304229">
        <w:rPr>
          <w:rFonts w:ascii="Times New Roman" w:eastAsia="Times New Roman" w:hAnsi="Times New Roman" w:cs="Times New Roman"/>
          <w:lang w:eastAsia="ru-RU"/>
        </w:rPr>
        <w:lastRenderedPageBreak/>
        <w:t>предусмотренные программой обучения учебные задания выполнены, качество их выполнения достаточно высокое. Студент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0748094E" w14:textId="77777777" w:rsidR="00304229" w:rsidRPr="00304229" w:rsidRDefault="00304229" w:rsidP="0030422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04229">
        <w:rPr>
          <w:rFonts w:ascii="Times New Roman" w:eastAsia="Times New Roman" w:hAnsi="Times New Roman" w:cs="Times New Roman"/>
          <w:i/>
          <w:iCs/>
          <w:color w:val="000000"/>
          <w:lang w:eastAsia="ru-RU"/>
        </w:rPr>
        <w:t>Оценка «удовлетворительно»</w:t>
      </w:r>
      <w:r w:rsidRPr="00304229">
        <w:rPr>
          <w:rFonts w:ascii="Times New Roman" w:eastAsia="Times New Roman" w:hAnsi="Times New Roman" w:cs="Times New Roman"/>
          <w:color w:val="000000"/>
          <w:lang w:eastAsia="ru-RU"/>
        </w:rPr>
        <w:t xml:space="preserve"> выставляется студенту, если теоретическое содержание курса освоено частично, но пробелы не носят существенного характера, необходимые практические компетенции в основном сформированы, большинство предусмотренных программой обучения учебных задач выполнено, но в них имеются ошибки, при ответе на поставленный вопрос студент допускает неточности, недостаточно правильные формулировки, наблюдаются нарушения логической последовательности в изложении программного материала. </w:t>
      </w:r>
    </w:p>
    <w:p w14:paraId="7199AFB4" w14:textId="77777777" w:rsidR="00304229" w:rsidRPr="00304229" w:rsidRDefault="00304229" w:rsidP="00304229">
      <w:pPr>
        <w:spacing w:after="0" w:line="240" w:lineRule="auto"/>
        <w:ind w:firstLine="709"/>
        <w:jc w:val="both"/>
        <w:rPr>
          <w:rFonts w:ascii="Times New Roman" w:eastAsia="Times New Roman" w:hAnsi="Times New Roman" w:cs="Times New Roman"/>
          <w:lang w:eastAsia="ru-RU"/>
        </w:rPr>
      </w:pPr>
      <w:r w:rsidRPr="00304229">
        <w:rPr>
          <w:rFonts w:ascii="Times New Roman" w:eastAsia="Times New Roman" w:hAnsi="Times New Roman" w:cs="Times New Roman"/>
          <w:i/>
          <w:iCs/>
          <w:lang w:eastAsia="ru-RU"/>
        </w:rPr>
        <w:t>Оценка «неудовлетворительно»</w:t>
      </w:r>
      <w:r w:rsidRPr="00304229">
        <w:rPr>
          <w:rFonts w:ascii="Times New Roman" w:eastAsia="Times New Roman" w:hAnsi="Times New Roman" w:cs="Times New Roman"/>
          <w:lang w:eastAsia="ru-RU"/>
        </w:rPr>
        <w:t xml:space="preserve"> выставляется студенту, если он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необходимые практические компетенции не сформированы, большинство предусмотренных программой обучения учебных заданий не выполнено, качество их выполнения оценено числом баллов, близким к минимальному.</w:t>
      </w:r>
    </w:p>
    <w:p w14:paraId="2FF67956" w14:textId="77777777" w:rsidR="00304229" w:rsidRDefault="00304229" w:rsidP="00304229">
      <w:pPr>
        <w:spacing w:after="0" w:line="240" w:lineRule="auto"/>
        <w:contextualSpacing/>
        <w:rPr>
          <w:rFonts w:ascii="Times New Roman" w:eastAsia="Times New Roman" w:hAnsi="Times New Roman" w:cs="Times New Roman"/>
          <w:b/>
          <w:lang w:eastAsia="ru-RU"/>
        </w:rPr>
      </w:pPr>
      <w:bookmarkStart w:id="22" w:name="_Hlk116898747"/>
      <w:r w:rsidRPr="00304229">
        <w:rPr>
          <w:rFonts w:ascii="Times New Roman" w:eastAsia="Times New Roman" w:hAnsi="Times New Roman" w:cs="Times New Roman"/>
          <w:b/>
          <w:lang w:eastAsia="ru-RU"/>
        </w:rPr>
        <w:t>Фонд оценочных средств текущего контроля</w:t>
      </w:r>
    </w:p>
    <w:p w14:paraId="2A183569" w14:textId="77777777" w:rsidR="004B3430" w:rsidRPr="004B3430" w:rsidRDefault="004B3430" w:rsidP="004B3430">
      <w:pPr>
        <w:spacing w:before="240" w:after="0" w:line="240" w:lineRule="auto"/>
        <w:ind w:firstLine="709"/>
        <w:jc w:val="both"/>
        <w:rPr>
          <w:rFonts w:ascii="Times New Roman" w:eastAsia="Times New Roman" w:hAnsi="Times New Roman" w:cs="Times New Roman"/>
          <w:lang w:eastAsia="ru-RU"/>
        </w:rPr>
      </w:pPr>
      <w:bookmarkStart w:id="23" w:name="_Hlk116898904"/>
      <w:bookmarkEnd w:id="22"/>
      <w:r w:rsidRPr="004B343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0D2A98AB" w14:textId="77777777" w:rsidR="000331BE" w:rsidRDefault="000331BE" w:rsidP="00293B12">
      <w:pPr>
        <w:spacing w:after="0" w:line="240" w:lineRule="auto"/>
        <w:ind w:firstLine="708"/>
        <w:jc w:val="both"/>
        <w:rPr>
          <w:rFonts w:ascii="Times New Roman" w:eastAsia="Times New Roman" w:hAnsi="Times New Roman" w:cs="Times New Roman"/>
          <w:b/>
          <w:bCs/>
          <w:lang w:eastAsia="ru-RU"/>
        </w:rPr>
      </w:pPr>
    </w:p>
    <w:p w14:paraId="362F9AA9" w14:textId="77777777" w:rsidR="00293B12" w:rsidRDefault="00293B12" w:rsidP="00293B12">
      <w:pPr>
        <w:spacing w:after="0" w:line="240" w:lineRule="auto"/>
        <w:ind w:firstLine="708"/>
        <w:jc w:val="both"/>
        <w:rPr>
          <w:rFonts w:ascii="Times New Roman" w:eastAsia="Times New Roman" w:hAnsi="Times New Roman" w:cs="Times New Roman"/>
          <w:b/>
          <w:bCs/>
          <w:lang w:eastAsia="ru-RU"/>
        </w:rPr>
      </w:pPr>
      <w:r w:rsidRPr="00E51F2A">
        <w:rPr>
          <w:rFonts w:ascii="Times New Roman" w:eastAsia="Times New Roman" w:hAnsi="Times New Roman" w:cs="Times New Roman"/>
          <w:b/>
          <w:bCs/>
          <w:lang w:eastAsia="ru-RU"/>
        </w:rPr>
        <w:t>Примерные темы эссе и рефератов:</w:t>
      </w:r>
    </w:p>
    <w:bookmarkEnd w:id="23"/>
    <w:p w14:paraId="5B4D0442"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color w:val="000000"/>
          <w:sz w:val="23"/>
          <w:szCs w:val="23"/>
          <w:lang w:eastAsia="ru-RU"/>
        </w:rPr>
        <w:t>1</w:t>
      </w:r>
      <w:r w:rsidRPr="00E51F2A">
        <w:rPr>
          <w:rFonts w:ascii="Times New Roman" w:eastAsia="Times New Roman" w:hAnsi="Times New Roman" w:cs="Times New Roman"/>
          <w:lang w:eastAsia="ru-RU"/>
        </w:rPr>
        <w:t>. Князь Владимир Мономах (1113-1125).</w:t>
      </w:r>
    </w:p>
    <w:p w14:paraId="34A94107"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2. Влияние татарского ига на русское право, государственность, культуру.</w:t>
      </w:r>
    </w:p>
    <w:p w14:paraId="5C307658"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3. Внутренняя и внешняя политика Ивана III.</w:t>
      </w:r>
    </w:p>
    <w:p w14:paraId="4A38EEC7"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4. «Великое посольство» Петра I.</w:t>
      </w:r>
    </w:p>
    <w:p w14:paraId="052D15D9"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5. Армия и флот России в 1725–1762 гг.</w:t>
      </w:r>
    </w:p>
    <w:p w14:paraId="2DABD93C"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6. Петр III: личность и политика.</w:t>
      </w:r>
    </w:p>
    <w:p w14:paraId="34B99D80"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7. «Русский Дон Кихот»: император Павел I.</w:t>
      </w:r>
    </w:p>
    <w:p w14:paraId="4FDC1503"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8. Александр I и переворот 11 марта.</w:t>
      </w:r>
    </w:p>
    <w:p w14:paraId="491EE1F1"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9. Николай I и декабристы: личностный аспект.</w:t>
      </w:r>
    </w:p>
    <w:p w14:paraId="40CEA9D3"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10. Воссоединение униатов с РПЦ в 1839 году.</w:t>
      </w:r>
    </w:p>
    <w:p w14:paraId="5355E43C"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11. Внешняя политика Николая I и Крымская война.</w:t>
      </w:r>
    </w:p>
    <w:p w14:paraId="2121B0CF"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12. Русская Америка (от экспедиции В. Беринга до продажи Аляски).</w:t>
      </w:r>
    </w:p>
    <w:p w14:paraId="2488B4F7"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13. Александр и Наполеон.</w:t>
      </w:r>
    </w:p>
    <w:p w14:paraId="2B933150"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14. Русско-турецкая война 1877-1878 годов.</w:t>
      </w:r>
    </w:p>
    <w:p w14:paraId="48D78BC6"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15. Внешняя политика России при Александре III.</w:t>
      </w:r>
    </w:p>
    <w:p w14:paraId="101A103C"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16. Русско-японская война.</w:t>
      </w:r>
    </w:p>
    <w:p w14:paraId="52ED9773" w14:textId="77777777" w:rsidR="00804B93" w:rsidRPr="00C96051"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17. Реформы П. А. Столыпина.</w:t>
      </w:r>
    </w:p>
    <w:p w14:paraId="7FD805D1" w14:textId="77777777" w:rsidR="00E51F2A" w:rsidRPr="00E51F2A" w:rsidRDefault="00E51F2A" w:rsidP="00C96051">
      <w:pPr>
        <w:widowControl w:val="0"/>
        <w:spacing w:after="0" w:line="240" w:lineRule="auto"/>
        <w:ind w:firstLine="567"/>
        <w:jc w:val="both"/>
        <w:rPr>
          <w:rFonts w:ascii="Times New Roman" w:eastAsia="Times New Roman" w:hAnsi="Times New Roman" w:cs="Times New Roman"/>
          <w:lang w:eastAsia="ru-RU"/>
        </w:rPr>
      </w:pPr>
      <w:r w:rsidRPr="00E51F2A">
        <w:rPr>
          <w:rFonts w:ascii="Times New Roman" w:eastAsia="Times New Roman" w:hAnsi="Times New Roman" w:cs="Times New Roman"/>
          <w:lang w:eastAsia="ru-RU"/>
        </w:rPr>
        <w:t>1</w:t>
      </w:r>
      <w:r w:rsidR="00804B93" w:rsidRPr="00C96051">
        <w:rPr>
          <w:rFonts w:ascii="Times New Roman" w:eastAsia="Times New Roman" w:hAnsi="Times New Roman" w:cs="Times New Roman"/>
          <w:lang w:eastAsia="ru-RU"/>
        </w:rPr>
        <w:t>8</w:t>
      </w:r>
      <w:r w:rsidRPr="00E51F2A">
        <w:rPr>
          <w:rFonts w:ascii="Times New Roman" w:eastAsia="Times New Roman" w:hAnsi="Times New Roman" w:cs="Times New Roman"/>
          <w:lang w:eastAsia="ru-RU"/>
        </w:rPr>
        <w:t>. Октябрьский переворот 1917 г.</w:t>
      </w:r>
    </w:p>
    <w:p w14:paraId="1D642A79"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19</w:t>
      </w:r>
      <w:r w:rsidR="00E51F2A" w:rsidRPr="00E51F2A">
        <w:rPr>
          <w:rFonts w:ascii="Times New Roman" w:eastAsia="Times New Roman" w:hAnsi="Times New Roman" w:cs="Times New Roman"/>
          <w:lang w:eastAsia="ru-RU"/>
        </w:rPr>
        <w:t>. Брестский мир и Антанта.</w:t>
      </w:r>
    </w:p>
    <w:p w14:paraId="26BE2E10"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20</w:t>
      </w:r>
      <w:r w:rsidR="00E51F2A" w:rsidRPr="00E51F2A">
        <w:rPr>
          <w:rFonts w:ascii="Times New Roman" w:eastAsia="Times New Roman" w:hAnsi="Times New Roman" w:cs="Times New Roman"/>
          <w:lang w:eastAsia="ru-RU"/>
        </w:rPr>
        <w:t>. Белое движение в годы Гражданской войны.</w:t>
      </w:r>
    </w:p>
    <w:p w14:paraId="68F9E7F0"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21</w:t>
      </w:r>
      <w:r w:rsidR="00E51F2A" w:rsidRPr="00E51F2A">
        <w:rPr>
          <w:rFonts w:ascii="Times New Roman" w:eastAsia="Times New Roman" w:hAnsi="Times New Roman" w:cs="Times New Roman"/>
          <w:lang w:eastAsia="ru-RU"/>
        </w:rPr>
        <w:t>. Н.И. Махно и махновщина.</w:t>
      </w:r>
    </w:p>
    <w:p w14:paraId="5643D101"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22</w:t>
      </w:r>
      <w:r w:rsidR="00E51F2A" w:rsidRPr="00E51F2A">
        <w:rPr>
          <w:rFonts w:ascii="Times New Roman" w:eastAsia="Times New Roman" w:hAnsi="Times New Roman" w:cs="Times New Roman"/>
          <w:lang w:eastAsia="ru-RU"/>
        </w:rPr>
        <w:t>. Военный коммунизм.</w:t>
      </w:r>
    </w:p>
    <w:p w14:paraId="02B60602"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23</w:t>
      </w:r>
      <w:r w:rsidR="00E51F2A" w:rsidRPr="00E51F2A">
        <w:rPr>
          <w:rFonts w:ascii="Times New Roman" w:eastAsia="Times New Roman" w:hAnsi="Times New Roman" w:cs="Times New Roman"/>
          <w:lang w:eastAsia="ru-RU"/>
        </w:rPr>
        <w:t>. Финансовая система Советского государства в 1918–1924 гг.</w:t>
      </w:r>
    </w:p>
    <w:p w14:paraId="1C112AC2"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24</w:t>
      </w:r>
      <w:r w:rsidR="00E51F2A" w:rsidRPr="00E51F2A">
        <w:rPr>
          <w:rFonts w:ascii="Times New Roman" w:eastAsia="Times New Roman" w:hAnsi="Times New Roman" w:cs="Times New Roman"/>
          <w:lang w:eastAsia="ru-RU"/>
        </w:rPr>
        <w:t>. Советско-германское военное сотрудничество в 1922–1933 гг.</w:t>
      </w:r>
    </w:p>
    <w:p w14:paraId="59A21883"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25</w:t>
      </w:r>
      <w:r w:rsidR="00E51F2A" w:rsidRPr="00E51F2A">
        <w:rPr>
          <w:rFonts w:ascii="Times New Roman" w:eastAsia="Times New Roman" w:hAnsi="Times New Roman" w:cs="Times New Roman"/>
          <w:lang w:eastAsia="ru-RU"/>
        </w:rPr>
        <w:t>. Формирование тоталитарной системы: характеристика И. В. Сталина.</w:t>
      </w:r>
    </w:p>
    <w:p w14:paraId="3A9347BC"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26</w:t>
      </w:r>
      <w:r w:rsidR="00E51F2A" w:rsidRPr="00E51F2A">
        <w:rPr>
          <w:rFonts w:ascii="Times New Roman" w:eastAsia="Times New Roman" w:hAnsi="Times New Roman" w:cs="Times New Roman"/>
          <w:lang w:eastAsia="ru-RU"/>
        </w:rPr>
        <w:t>. Советский Союз и гражданская война в Испании.</w:t>
      </w:r>
    </w:p>
    <w:p w14:paraId="3F33D196"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27</w:t>
      </w:r>
      <w:r w:rsidR="00E51F2A" w:rsidRPr="00E51F2A">
        <w:rPr>
          <w:rFonts w:ascii="Times New Roman" w:eastAsia="Times New Roman" w:hAnsi="Times New Roman" w:cs="Times New Roman"/>
          <w:lang w:eastAsia="ru-RU"/>
        </w:rPr>
        <w:t>. «Большой террор»: причины, характер, результаты.</w:t>
      </w:r>
    </w:p>
    <w:p w14:paraId="41FC3C9C"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28</w:t>
      </w:r>
      <w:r w:rsidR="00E51F2A" w:rsidRPr="00E51F2A">
        <w:rPr>
          <w:rFonts w:ascii="Times New Roman" w:eastAsia="Times New Roman" w:hAnsi="Times New Roman" w:cs="Times New Roman"/>
          <w:lang w:eastAsia="ru-RU"/>
        </w:rPr>
        <w:t>. Советский Союз и Япония в 1931–1941 гг.</w:t>
      </w:r>
    </w:p>
    <w:p w14:paraId="04AE13B4"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29</w:t>
      </w:r>
      <w:r w:rsidR="00E51F2A" w:rsidRPr="00E51F2A">
        <w:rPr>
          <w:rFonts w:ascii="Times New Roman" w:eastAsia="Times New Roman" w:hAnsi="Times New Roman" w:cs="Times New Roman"/>
          <w:lang w:eastAsia="ru-RU"/>
        </w:rPr>
        <w:t>. СССР и Германия (23.08.1939–22.06.1941).</w:t>
      </w:r>
    </w:p>
    <w:p w14:paraId="25368A81"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30</w:t>
      </w:r>
      <w:r w:rsidR="00E51F2A" w:rsidRPr="00E51F2A">
        <w:rPr>
          <w:rFonts w:ascii="Times New Roman" w:eastAsia="Times New Roman" w:hAnsi="Times New Roman" w:cs="Times New Roman"/>
          <w:lang w:eastAsia="ru-RU"/>
        </w:rPr>
        <w:t>. 22 июня 1941 г. в современных исследованиях.</w:t>
      </w:r>
    </w:p>
    <w:p w14:paraId="386C2D7D"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31</w:t>
      </w:r>
      <w:r w:rsidR="00E51F2A" w:rsidRPr="00E51F2A">
        <w:rPr>
          <w:rFonts w:ascii="Times New Roman" w:eastAsia="Times New Roman" w:hAnsi="Times New Roman" w:cs="Times New Roman"/>
          <w:lang w:eastAsia="ru-RU"/>
        </w:rPr>
        <w:t>. СССР в годы «оттепели»: внутренняя политика Н.С. Хрущева.</w:t>
      </w:r>
    </w:p>
    <w:p w14:paraId="2919D7D9"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32</w:t>
      </w:r>
      <w:r w:rsidR="00E51F2A" w:rsidRPr="00E51F2A">
        <w:rPr>
          <w:rFonts w:ascii="Times New Roman" w:eastAsia="Times New Roman" w:hAnsi="Times New Roman" w:cs="Times New Roman"/>
          <w:lang w:eastAsia="ru-RU"/>
        </w:rPr>
        <w:t>. От конфронтации к «мирному сосуществованию»: СССР и страны Запада в 1953–1964 гг.</w:t>
      </w:r>
    </w:p>
    <w:p w14:paraId="5F7A6597"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33</w:t>
      </w:r>
      <w:r w:rsidR="00E51F2A" w:rsidRPr="00E51F2A">
        <w:rPr>
          <w:rFonts w:ascii="Times New Roman" w:eastAsia="Times New Roman" w:hAnsi="Times New Roman" w:cs="Times New Roman"/>
          <w:lang w:eastAsia="ru-RU"/>
        </w:rPr>
        <w:t>. Заговор номенклатуры: свержение Н.С. Хрущева.</w:t>
      </w:r>
    </w:p>
    <w:p w14:paraId="75982FD0"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34</w:t>
      </w:r>
      <w:r w:rsidR="00E51F2A" w:rsidRPr="00E51F2A">
        <w:rPr>
          <w:rFonts w:ascii="Times New Roman" w:eastAsia="Times New Roman" w:hAnsi="Times New Roman" w:cs="Times New Roman"/>
          <w:lang w:eastAsia="ru-RU"/>
        </w:rPr>
        <w:t>. «Доктрина Брежнева»: СССР и социалистические страны в 1964–1982 гг.</w:t>
      </w:r>
    </w:p>
    <w:p w14:paraId="6A6F3639"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35</w:t>
      </w:r>
      <w:r w:rsidR="00E51F2A" w:rsidRPr="00E51F2A">
        <w:rPr>
          <w:rFonts w:ascii="Times New Roman" w:eastAsia="Times New Roman" w:hAnsi="Times New Roman" w:cs="Times New Roman"/>
          <w:lang w:eastAsia="ru-RU"/>
        </w:rPr>
        <w:t>. Советский Союз и Китай от Сталина до Горбачева.</w:t>
      </w:r>
    </w:p>
    <w:p w14:paraId="478005B1" w14:textId="77777777" w:rsidR="00E51F2A" w:rsidRPr="00E51F2A"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36</w:t>
      </w:r>
      <w:r w:rsidR="00E51F2A" w:rsidRPr="00E51F2A">
        <w:rPr>
          <w:rFonts w:ascii="Times New Roman" w:eastAsia="Times New Roman" w:hAnsi="Times New Roman" w:cs="Times New Roman"/>
          <w:lang w:eastAsia="ru-RU"/>
        </w:rPr>
        <w:t>. Афганская война Советского Союза.</w:t>
      </w:r>
    </w:p>
    <w:p w14:paraId="1567411A" w14:textId="77777777" w:rsidR="00E51F2A" w:rsidRPr="00C96051" w:rsidRDefault="00804B93" w:rsidP="00C96051">
      <w:pPr>
        <w:widowControl w:val="0"/>
        <w:spacing w:after="0" w:line="240" w:lineRule="auto"/>
        <w:ind w:firstLine="567"/>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37</w:t>
      </w:r>
      <w:r w:rsidR="00E51F2A" w:rsidRPr="00E51F2A">
        <w:rPr>
          <w:rFonts w:ascii="Times New Roman" w:eastAsia="Times New Roman" w:hAnsi="Times New Roman" w:cs="Times New Roman"/>
          <w:lang w:eastAsia="ru-RU"/>
        </w:rPr>
        <w:t xml:space="preserve">. </w:t>
      </w:r>
      <w:r w:rsidRPr="00E51F2A">
        <w:rPr>
          <w:rFonts w:ascii="Times New Roman" w:eastAsia="Times New Roman" w:hAnsi="Times New Roman" w:cs="Times New Roman"/>
          <w:lang w:eastAsia="ru-RU"/>
        </w:rPr>
        <w:t>Горбачев</w:t>
      </w:r>
      <w:r w:rsidRPr="00C96051">
        <w:rPr>
          <w:rFonts w:ascii="Times New Roman" w:eastAsia="Times New Roman" w:hAnsi="Times New Roman" w:cs="Times New Roman"/>
          <w:lang w:eastAsia="ru-RU"/>
        </w:rPr>
        <w:t xml:space="preserve">, </w:t>
      </w:r>
      <w:r w:rsidR="00E51F2A" w:rsidRPr="00E51F2A">
        <w:rPr>
          <w:rFonts w:ascii="Times New Roman" w:eastAsia="Times New Roman" w:hAnsi="Times New Roman" w:cs="Times New Roman"/>
          <w:lang w:eastAsia="ru-RU"/>
        </w:rPr>
        <w:t>Ельцин и конец Советского Союза.</w:t>
      </w:r>
    </w:p>
    <w:p w14:paraId="35394834" w14:textId="77777777" w:rsidR="00804B93" w:rsidRPr="00C96051" w:rsidRDefault="00804B93" w:rsidP="00C96051">
      <w:pPr>
        <w:widowControl w:val="0"/>
        <w:spacing w:after="0" w:line="240" w:lineRule="auto"/>
        <w:ind w:firstLine="567"/>
        <w:jc w:val="both"/>
        <w:rPr>
          <w:rFonts w:ascii="Times New Roman" w:eastAsia="Times New Roman" w:hAnsi="Times New Roman" w:cs="Times New Roman"/>
          <w:lang w:eastAsia="ru-RU"/>
        </w:rPr>
      </w:pPr>
    </w:p>
    <w:p w14:paraId="7193D0D9" w14:textId="77777777" w:rsidR="00804B93" w:rsidRPr="005F4F4A" w:rsidRDefault="00804B93" w:rsidP="00C96051">
      <w:pPr>
        <w:widowControl w:val="0"/>
        <w:spacing w:after="0" w:line="240" w:lineRule="auto"/>
        <w:ind w:firstLine="567"/>
        <w:jc w:val="both"/>
        <w:rPr>
          <w:rFonts w:ascii="Times New Roman" w:eastAsia="Times New Roman" w:hAnsi="Times New Roman" w:cs="Times New Roman"/>
          <w:u w:val="single"/>
          <w:lang w:eastAsia="ru-RU"/>
        </w:rPr>
      </w:pPr>
      <w:r w:rsidRPr="005F4F4A">
        <w:rPr>
          <w:rFonts w:ascii="Times New Roman" w:eastAsia="Times New Roman" w:hAnsi="Times New Roman" w:cs="Times New Roman"/>
          <w:u w:val="single"/>
          <w:lang w:eastAsia="ru-RU"/>
        </w:rPr>
        <w:t>Примерные темы исследовательских работ:</w:t>
      </w:r>
    </w:p>
    <w:p w14:paraId="4EC00C7E"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Роль преподобного Сергия в возрождении монашества на Руси в XIV – XV вв. (дипломная),</w:t>
      </w:r>
    </w:p>
    <w:p w14:paraId="38AC1AC3"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Кирилл Белозерский (курсовая),</w:t>
      </w:r>
    </w:p>
    <w:p w14:paraId="3D8B6E47"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Павел Обнорский,</w:t>
      </w:r>
    </w:p>
    <w:p w14:paraId="29125F8E"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Ферапонт Можайский,</w:t>
      </w:r>
    </w:p>
    <w:p w14:paraId="40E8822F"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преподобный Димитрий Прилуцкий,</w:t>
      </w:r>
      <w:r w:rsidR="00DF4D6D" w:rsidRPr="00DF4D6D">
        <w:rPr>
          <w:rFonts w:ascii="Times New Roman" w:eastAsia="Times New Roman" w:hAnsi="Times New Roman" w:cs="Times New Roman"/>
          <w:lang w:eastAsia="ru-RU"/>
        </w:rPr>
        <w:t xml:space="preserve"> и</w:t>
      </w:r>
      <w:r w:rsidRPr="00DF4D6D">
        <w:rPr>
          <w:rFonts w:ascii="Times New Roman" w:eastAsia="Times New Roman" w:hAnsi="Times New Roman" w:cs="Times New Roman"/>
          <w:lang w:eastAsia="ru-RU"/>
        </w:rPr>
        <w:t xml:space="preserve"> т.д. (преподобные Авраамий Галицкий, Сергий Нуромский, Сильвестр Обнорский,  Мефодий Пешношский, Афанасий Серпуховской, Роман Киржачский, Леонтий Стромынский, Савва Дубенский, Афанасий пустынник (Череповецкий), Ксенофонт Тутанский, Ферапонт Боровенский, Савва Сторожевский, Иаков Железноборовский, Григорий Голутвинский, Пахомий Нерехтский, Никита Костромской, Андроник и Савва, основатели Спасской обители на Яузе, преп. Феодор, основатель Симонова монастыря)</w:t>
      </w:r>
    </w:p>
    <w:p w14:paraId="32D7165F"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Влияние преподобного Сергия на политическую жизнь Руси (дипломная),</w:t>
      </w:r>
    </w:p>
    <w:p w14:paraId="0082176D"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Преподобный Сергий и московские князья (курсовая),</w:t>
      </w:r>
    </w:p>
    <w:p w14:paraId="19C96D11"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Преподобный Сергий и нижегородские </w:t>
      </w:r>
      <w:r w:rsidR="00DF4D6D" w:rsidRPr="00DF4D6D">
        <w:rPr>
          <w:rFonts w:ascii="Times New Roman" w:eastAsia="Times New Roman" w:hAnsi="Times New Roman" w:cs="Times New Roman"/>
          <w:lang w:eastAsia="ru-RU"/>
        </w:rPr>
        <w:t>князья, и</w:t>
      </w:r>
      <w:r w:rsidRPr="00DF4D6D">
        <w:rPr>
          <w:rFonts w:ascii="Times New Roman" w:eastAsia="Times New Roman" w:hAnsi="Times New Roman" w:cs="Times New Roman"/>
          <w:lang w:eastAsia="ru-RU"/>
        </w:rPr>
        <w:t xml:space="preserve"> т.д.</w:t>
      </w:r>
    </w:p>
    <w:p w14:paraId="5F69EF0E"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Православная Российская Церковь по материалам поместного собора 1917 – 1918 гг. (дипломная),</w:t>
      </w:r>
    </w:p>
    <w:p w14:paraId="7E04D52B"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Внутреннее устройство Православной Российской Церкви по материалам собора (курсовая),</w:t>
      </w:r>
    </w:p>
    <w:p w14:paraId="1A72DC7E"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Миссионерство в Православной Российской Церкви по материалам собора,</w:t>
      </w:r>
    </w:p>
    <w:p w14:paraId="438189A4"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Вопрос о единоверии по материалам собора</w:t>
      </w:r>
      <w:r w:rsidR="00DF4D6D" w:rsidRPr="00DF4D6D">
        <w:rPr>
          <w:rFonts w:ascii="Times New Roman" w:eastAsia="Times New Roman" w:hAnsi="Times New Roman" w:cs="Times New Roman"/>
          <w:lang w:eastAsia="ru-RU"/>
        </w:rPr>
        <w:t>, и</w:t>
      </w:r>
      <w:r w:rsidRPr="00DF4D6D">
        <w:rPr>
          <w:rFonts w:ascii="Times New Roman" w:eastAsia="Times New Roman" w:hAnsi="Times New Roman" w:cs="Times New Roman"/>
          <w:lang w:eastAsia="ru-RU"/>
        </w:rPr>
        <w:t xml:space="preserve"> т.д.</w:t>
      </w:r>
    </w:p>
    <w:p w14:paraId="5B8A3770"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Церковно-приходские некрополи г. Ставрополя (дипломная),</w:t>
      </w:r>
    </w:p>
    <w:p w14:paraId="607D9BE0"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Некрополь при храме Успения Пресвятой Богородицы г. Ставрополя (курсовая),</w:t>
      </w:r>
    </w:p>
    <w:p w14:paraId="4DD1D88F"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Некрополь Варваринской церкви г. Ставрополя,</w:t>
      </w:r>
    </w:p>
    <w:p w14:paraId="066DCD47"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Некрополь Данииловской церкви г. </w:t>
      </w:r>
      <w:r w:rsidR="00DF4D6D" w:rsidRPr="00DF4D6D">
        <w:rPr>
          <w:rFonts w:ascii="Times New Roman" w:eastAsia="Times New Roman" w:hAnsi="Times New Roman" w:cs="Times New Roman"/>
          <w:lang w:eastAsia="ru-RU"/>
        </w:rPr>
        <w:t>Ставрополя, и</w:t>
      </w:r>
      <w:r w:rsidRPr="00DF4D6D">
        <w:rPr>
          <w:rFonts w:ascii="Times New Roman" w:eastAsia="Times New Roman" w:hAnsi="Times New Roman" w:cs="Times New Roman"/>
          <w:lang w:eastAsia="ru-RU"/>
        </w:rPr>
        <w:t xml:space="preserve"> т.д.</w:t>
      </w:r>
    </w:p>
    <w:p w14:paraId="3D68E2C7"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История Кавказской (Ставропольской) духовной семинарии:</w:t>
      </w:r>
    </w:p>
    <w:p w14:paraId="7BD0B8CB"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Ректоры Кавказской (Ставропольской) семинарии (курсовая),</w:t>
      </w:r>
    </w:p>
    <w:p w14:paraId="114E2F0C"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Учебный процесс в Кавказской (Ставропольской) семинарии,</w:t>
      </w:r>
    </w:p>
    <w:p w14:paraId="7F6F9707"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Воспитательная работа в Кавказской (Ставропольской) семинарии,</w:t>
      </w:r>
    </w:p>
    <w:p w14:paraId="7701E62B"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Жизнь и быт учащихся Кавказской (Ставропольской) семинарии,</w:t>
      </w:r>
    </w:p>
    <w:p w14:paraId="1EE7FEED" w14:textId="77777777" w:rsidR="00804B93" w:rsidRPr="00DF4D6D" w:rsidRDefault="00804B93" w:rsidP="00DF4D6D">
      <w:pPr>
        <w:pStyle w:val="a5"/>
        <w:widowControl w:val="0"/>
        <w:numPr>
          <w:ilvl w:val="0"/>
          <w:numId w:val="54"/>
        </w:numPr>
        <w:spacing w:after="0" w:line="240" w:lineRule="auto"/>
        <w:jc w:val="both"/>
        <w:rPr>
          <w:rFonts w:ascii="Times New Roman" w:eastAsia="Times New Roman" w:hAnsi="Times New Roman" w:cs="Times New Roman"/>
          <w:lang w:eastAsia="ru-RU"/>
        </w:rPr>
      </w:pPr>
      <w:r w:rsidRPr="00DF4D6D">
        <w:rPr>
          <w:rFonts w:ascii="Times New Roman" w:eastAsia="Times New Roman" w:hAnsi="Times New Roman" w:cs="Times New Roman"/>
          <w:lang w:eastAsia="ru-RU"/>
        </w:rPr>
        <w:t xml:space="preserve">Учебные программы Кавказской (Ставропольской) </w:t>
      </w:r>
      <w:r w:rsidR="00DF4D6D" w:rsidRPr="00DF4D6D">
        <w:rPr>
          <w:rFonts w:ascii="Times New Roman" w:eastAsia="Times New Roman" w:hAnsi="Times New Roman" w:cs="Times New Roman"/>
          <w:lang w:eastAsia="ru-RU"/>
        </w:rPr>
        <w:t>семинарии и</w:t>
      </w:r>
      <w:r w:rsidRPr="00DF4D6D">
        <w:rPr>
          <w:rFonts w:ascii="Times New Roman" w:eastAsia="Times New Roman" w:hAnsi="Times New Roman" w:cs="Times New Roman"/>
          <w:lang w:eastAsia="ru-RU"/>
        </w:rPr>
        <w:t xml:space="preserve"> т.д.</w:t>
      </w:r>
    </w:p>
    <w:p w14:paraId="452B94F3" w14:textId="77777777" w:rsidR="00293B12" w:rsidRPr="0039165B" w:rsidRDefault="00293B12" w:rsidP="00293B12">
      <w:pPr>
        <w:spacing w:after="0" w:line="240" w:lineRule="auto"/>
        <w:jc w:val="both"/>
        <w:rPr>
          <w:rFonts w:ascii="Times New Roman" w:eastAsia="Times New Roman" w:hAnsi="Times New Roman" w:cs="Times New Roman"/>
          <w:lang w:eastAsia="ru-RU"/>
        </w:rPr>
      </w:pPr>
    </w:p>
    <w:p w14:paraId="33FE19BA" w14:textId="77777777" w:rsidR="00293B12" w:rsidRPr="00AF6BE2" w:rsidRDefault="00293B12" w:rsidP="007D44F0">
      <w:pPr>
        <w:pStyle w:val="1"/>
        <w:numPr>
          <w:ilvl w:val="0"/>
          <w:numId w:val="4"/>
        </w:numPr>
        <w:rPr>
          <w:rFonts w:ascii="Times New Roman" w:eastAsia="Times New Roman" w:hAnsi="Times New Roman" w:cs="Times New Roman"/>
          <w:b/>
          <w:bCs/>
          <w:color w:val="auto"/>
          <w:sz w:val="24"/>
          <w:szCs w:val="24"/>
          <w:lang w:eastAsia="ru-RU"/>
        </w:rPr>
      </w:pPr>
      <w:bookmarkStart w:id="24" w:name="_Toc142665876"/>
      <w:bookmarkStart w:id="25" w:name="_Hlk116898952"/>
      <w:r w:rsidRPr="00AF6BE2">
        <w:rPr>
          <w:rFonts w:ascii="Times New Roman" w:eastAsia="Times New Roman" w:hAnsi="Times New Roman" w:cs="Times New Roman"/>
          <w:b/>
          <w:bCs/>
          <w:color w:val="auto"/>
          <w:sz w:val="24"/>
          <w:szCs w:val="24"/>
          <w:lang w:eastAsia="ru-RU"/>
        </w:rPr>
        <w:t>Промежуточная аттестация</w:t>
      </w:r>
      <w:bookmarkEnd w:id="24"/>
    </w:p>
    <w:bookmarkEnd w:id="25"/>
    <w:p w14:paraId="362DBA2E" w14:textId="77777777" w:rsidR="00293B12" w:rsidRPr="0039165B" w:rsidRDefault="00293B12" w:rsidP="00092687">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Промежуточная аттестация</w:t>
      </w:r>
      <w:r w:rsidRPr="0039165B">
        <w:rPr>
          <w:rFonts w:ascii="Times New Roman" w:eastAsia="Times New Roman" w:hAnsi="Times New Roman" w:cs="Times New Roman"/>
          <w:b/>
          <w:lang w:eastAsia="ru-RU"/>
        </w:rPr>
        <w:t xml:space="preserve"> </w:t>
      </w:r>
      <w:r w:rsidRPr="0039165B">
        <w:rPr>
          <w:rFonts w:ascii="Times New Roman" w:eastAsia="Times New Roman" w:hAnsi="Times New Roman" w:cs="Times New Roman"/>
          <w:lang w:eastAsia="ru-RU"/>
        </w:rPr>
        <w:t xml:space="preserve">в форме </w:t>
      </w:r>
      <w:r w:rsidRPr="0039165B">
        <w:rPr>
          <w:rFonts w:ascii="Times New Roman" w:eastAsia="Times New Roman" w:hAnsi="Times New Roman" w:cs="Times New Roman"/>
          <w:b/>
          <w:lang w:eastAsia="ru-RU"/>
        </w:rPr>
        <w:t>зачета или дифференцированного зачета</w:t>
      </w:r>
      <w:r w:rsidRPr="0039165B">
        <w:rPr>
          <w:rFonts w:ascii="Times New Roman" w:eastAsia="Times New Roman" w:hAnsi="Times New Roman" w:cs="Times New Roman"/>
          <w:lang w:eastAsia="ru-RU"/>
        </w:rPr>
        <w:t xml:space="preserve"> </w:t>
      </w:r>
    </w:p>
    <w:p w14:paraId="134C46BD"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Процедура зачета (дифференцированного зачета) как отдельное контрольное мероприятие не проводится, оценивание знаний обучающегося происходит по результатам текущего контроля.</w:t>
      </w:r>
    </w:p>
    <w:p w14:paraId="704273D5" w14:textId="77777777" w:rsidR="00293B12" w:rsidRPr="0039165B" w:rsidRDefault="00293B12" w:rsidP="00293B12">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Зачет выставляется по результатам работы в семестре, при сдаче всех контрольных  точек, предусмотренных текущим контролем успеваемости. Если по итогам семестра обучающийся имеет от 33 до 60 баллов, ему ставится отметка «зачтено». Обучающемуся, имеющему по итогам семестра менее 33 баллов, ставится отметка «не зачтено».</w:t>
      </w:r>
    </w:p>
    <w:p w14:paraId="4062B4E8" w14:textId="77777777" w:rsidR="00293B12" w:rsidRPr="0039165B" w:rsidRDefault="00293B12" w:rsidP="00293B12">
      <w:pPr>
        <w:widowControl w:val="0"/>
        <w:spacing w:after="0" w:line="240" w:lineRule="auto"/>
        <w:jc w:val="both"/>
        <w:rPr>
          <w:rFonts w:ascii="Times New Roman" w:eastAsia="Times New Roman" w:hAnsi="Times New Roman" w:cs="Times New Roman"/>
          <w:lang w:eastAsia="ru-RU"/>
        </w:rPr>
      </w:pPr>
    </w:p>
    <w:p w14:paraId="25C2EBF2"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Количество баллов за зачет (</w:t>
      </w:r>
      <w:r w:rsidRPr="0039165B">
        <w:rPr>
          <w:rFonts w:ascii="Times New Roman" w:eastAsia="Times New Roman" w:hAnsi="Times New Roman" w:cs="Times New Roman"/>
          <w:i/>
          <w:lang w:eastAsia="ru-RU"/>
        </w:rPr>
        <w:t>S</w:t>
      </w:r>
      <w:r w:rsidRPr="0039165B">
        <w:rPr>
          <w:rFonts w:ascii="Times New Roman" w:eastAsia="Times New Roman" w:hAnsi="Times New Roman" w:cs="Times New Roman"/>
          <w:vertAlign w:val="subscript"/>
          <w:lang w:eastAsia="ru-RU"/>
        </w:rPr>
        <w:t>зач</w:t>
      </w:r>
      <w:r w:rsidRPr="0039165B">
        <w:rPr>
          <w:rFonts w:ascii="Times New Roman" w:eastAsia="Times New Roman" w:hAnsi="Times New Roman" w:cs="Times New Roman"/>
          <w:lang w:eastAsia="ru-RU"/>
        </w:rPr>
        <w:t xml:space="preserve">) при различных рейтинговых баллах </w:t>
      </w:r>
    </w:p>
    <w:p w14:paraId="41E25737" w14:textId="77777777" w:rsidR="00293B12" w:rsidRPr="0039165B" w:rsidRDefault="00293B12" w:rsidP="00293B12">
      <w:pPr>
        <w:widowControl w:val="0"/>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по дисциплине по результатам работы в семестре </w:t>
      </w:r>
    </w:p>
    <w:tbl>
      <w:tblPr>
        <w:tblStyle w:val="11"/>
        <w:tblW w:w="9405" w:type="dxa"/>
        <w:tblLayout w:type="fixed"/>
        <w:tblLook w:val="01E0" w:firstRow="1" w:lastRow="1" w:firstColumn="1" w:lastColumn="1" w:noHBand="0" w:noVBand="0"/>
      </w:tblPr>
      <w:tblGrid>
        <w:gridCol w:w="5387"/>
        <w:gridCol w:w="4018"/>
      </w:tblGrid>
      <w:tr w:rsidR="00293B12" w:rsidRPr="0039165B" w14:paraId="22485366"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2338AA94"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Рейтинговый балл по дисциплине</w:t>
            </w:r>
          </w:p>
          <w:p w14:paraId="4FF4C230"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по результатам работы в семестре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7BCA7DC8" w14:textId="77777777" w:rsidR="00293B12" w:rsidRPr="0039165B" w:rsidRDefault="00293B12" w:rsidP="00293B12">
            <w:pPr>
              <w:widowControl w:val="0"/>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Количество баллов за зачет (</w:t>
            </w:r>
            <w:r w:rsidRPr="0039165B">
              <w:rPr>
                <w:rFonts w:ascii="Times New Roman" w:eastAsia="Times New Roman" w:hAnsi="Times New Roman" w:cs="Times New Roman"/>
                <w:b/>
                <w:i/>
                <w:color w:val="000000"/>
              </w:rPr>
              <w:t>S</w:t>
            </w:r>
            <w:r w:rsidRPr="0039165B">
              <w:rPr>
                <w:rFonts w:ascii="Times New Roman" w:eastAsia="Times New Roman" w:hAnsi="Times New Roman" w:cs="Times New Roman"/>
                <w:b/>
                <w:color w:val="000000"/>
                <w:vertAlign w:val="subscript"/>
              </w:rPr>
              <w:t>зач</w:t>
            </w:r>
            <w:r w:rsidRPr="0039165B">
              <w:rPr>
                <w:rFonts w:ascii="Times New Roman" w:eastAsia="Times New Roman" w:hAnsi="Times New Roman" w:cs="Times New Roman"/>
                <w:b/>
                <w:color w:val="000000"/>
              </w:rPr>
              <w:t>)</w:t>
            </w:r>
          </w:p>
        </w:tc>
      </w:tr>
      <w:tr w:rsidR="00293B12" w:rsidRPr="0039165B" w14:paraId="6663618B"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4BB43FB4" w14:textId="77777777" w:rsidR="00293B12" w:rsidRPr="0039165B" w:rsidRDefault="00293B12" w:rsidP="00293B12">
            <w:pPr>
              <w:widowControl w:val="0"/>
              <w:ind w:left="34"/>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lang w:val="en-US"/>
              </w:rPr>
              <w:t xml:space="preserve">50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rPr>
              <w:t>≤</w:t>
            </w:r>
            <w:r w:rsidRPr="0039165B">
              <w:rPr>
                <w:rFonts w:ascii="Times New Roman" w:eastAsia="Times New Roman" w:hAnsi="Times New Roman" w:cs="Times New Roman"/>
                <w:b/>
                <w:color w:val="000000"/>
                <w:lang w:val="en-US"/>
              </w:rPr>
              <w:t xml:space="preserve"> </w:t>
            </w:r>
            <w:r w:rsidRPr="0039165B">
              <w:rPr>
                <w:rFonts w:ascii="Times New Roman" w:eastAsia="Times New Roman" w:hAnsi="Times New Roman" w:cs="Times New Roman"/>
                <w:b/>
                <w:color w:val="000000"/>
              </w:rPr>
              <w:t>60</w:t>
            </w:r>
          </w:p>
        </w:tc>
        <w:tc>
          <w:tcPr>
            <w:tcW w:w="4018" w:type="dxa"/>
            <w:tcBorders>
              <w:top w:val="single" w:sz="4" w:space="0" w:color="auto"/>
              <w:left w:val="single" w:sz="4" w:space="0" w:color="auto"/>
              <w:bottom w:val="single" w:sz="4" w:space="0" w:color="auto"/>
              <w:right w:val="single" w:sz="4" w:space="0" w:color="auto"/>
            </w:tcBorders>
            <w:hideMark/>
          </w:tcPr>
          <w:p w14:paraId="5CFCB973"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40</w:t>
            </w:r>
          </w:p>
        </w:tc>
      </w:tr>
      <w:tr w:rsidR="00293B12" w:rsidRPr="0039165B" w14:paraId="41DAFEBC"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DA1F980"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39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lang w:val="en-US"/>
              </w:rPr>
              <w:t>&lt; 50</w:t>
            </w:r>
            <w:r w:rsidRPr="0039165B">
              <w:rPr>
                <w:rFonts w:ascii="Times New Roman" w:eastAsia="Times New Roman" w:hAnsi="Times New Roman" w:cs="Times New Roman"/>
                <w:b/>
                <w:color w:val="000000"/>
                <w:vertAlign w:val="subscript"/>
                <w:lang w:val="en-US"/>
              </w:rPr>
              <w:t xml:space="preserve"> </w:t>
            </w:r>
          </w:p>
        </w:tc>
        <w:tc>
          <w:tcPr>
            <w:tcW w:w="4018" w:type="dxa"/>
            <w:tcBorders>
              <w:top w:val="single" w:sz="4" w:space="0" w:color="auto"/>
              <w:left w:val="single" w:sz="4" w:space="0" w:color="auto"/>
              <w:bottom w:val="single" w:sz="4" w:space="0" w:color="auto"/>
              <w:right w:val="single" w:sz="4" w:space="0" w:color="auto"/>
            </w:tcBorders>
            <w:hideMark/>
          </w:tcPr>
          <w:p w14:paraId="19ED5B79"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35</w:t>
            </w:r>
          </w:p>
        </w:tc>
      </w:tr>
      <w:tr w:rsidR="00293B12" w:rsidRPr="0039165B" w14:paraId="230960F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096B3A9B"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 xml:space="preserve">33 ≤ </w:t>
            </w: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color w:val="000000"/>
                <w:vertAlign w:val="subscript"/>
                <w:lang w:val="en-US"/>
              </w:rPr>
              <w:t xml:space="preserve"> </w:t>
            </w:r>
            <w:r w:rsidRPr="0039165B">
              <w:rPr>
                <w:rFonts w:ascii="Times New Roman" w:eastAsia="Times New Roman" w:hAnsi="Times New Roman" w:cs="Times New Roman"/>
                <w:b/>
                <w:color w:val="000000"/>
                <w:lang w:val="en-US"/>
              </w:rPr>
              <w:t>&lt; 39</w:t>
            </w:r>
          </w:p>
        </w:tc>
        <w:tc>
          <w:tcPr>
            <w:tcW w:w="4018" w:type="dxa"/>
            <w:tcBorders>
              <w:top w:val="single" w:sz="4" w:space="0" w:color="auto"/>
              <w:left w:val="single" w:sz="4" w:space="0" w:color="auto"/>
              <w:bottom w:val="single" w:sz="4" w:space="0" w:color="auto"/>
              <w:right w:val="single" w:sz="4" w:space="0" w:color="auto"/>
            </w:tcBorders>
            <w:hideMark/>
          </w:tcPr>
          <w:p w14:paraId="71B40AA5" w14:textId="77777777" w:rsidR="00293B12" w:rsidRPr="0039165B" w:rsidRDefault="00293B12" w:rsidP="00293B12">
            <w:pPr>
              <w:widowControl w:val="0"/>
              <w:ind w:left="-108" w:firstLine="709"/>
              <w:jc w:val="center"/>
              <w:rPr>
                <w:rFonts w:ascii="Times New Roman" w:eastAsia="Times New Roman" w:hAnsi="Times New Roman" w:cs="Times New Roman"/>
                <w:b/>
                <w:color w:val="000000"/>
              </w:rPr>
            </w:pPr>
            <w:r w:rsidRPr="0039165B">
              <w:rPr>
                <w:rFonts w:ascii="Times New Roman" w:eastAsia="Times New Roman" w:hAnsi="Times New Roman" w:cs="Times New Roman"/>
                <w:b/>
                <w:color w:val="000000"/>
              </w:rPr>
              <w:t>27</w:t>
            </w:r>
          </w:p>
        </w:tc>
      </w:tr>
      <w:tr w:rsidR="00293B12" w:rsidRPr="0039165B" w14:paraId="45326731" w14:textId="77777777" w:rsidTr="00293B12">
        <w:tc>
          <w:tcPr>
            <w:tcW w:w="5387" w:type="dxa"/>
            <w:tcBorders>
              <w:top w:val="single" w:sz="4" w:space="0" w:color="auto"/>
              <w:left w:val="single" w:sz="4" w:space="0" w:color="auto"/>
              <w:bottom w:val="single" w:sz="4" w:space="0" w:color="auto"/>
              <w:right w:val="single" w:sz="4" w:space="0" w:color="auto"/>
            </w:tcBorders>
            <w:hideMark/>
          </w:tcPr>
          <w:p w14:paraId="39D8C0E9" w14:textId="77777777" w:rsidR="00293B12" w:rsidRPr="0039165B" w:rsidRDefault="00293B12" w:rsidP="00293B12">
            <w:pPr>
              <w:widowControl w:val="0"/>
              <w:ind w:left="34"/>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i/>
                <w:color w:val="000000"/>
                <w:lang w:val="en-US"/>
              </w:rPr>
              <w:t>R</w:t>
            </w:r>
            <w:r w:rsidRPr="0039165B">
              <w:rPr>
                <w:rFonts w:ascii="Times New Roman" w:eastAsia="Times New Roman" w:hAnsi="Times New Roman" w:cs="Times New Roman"/>
                <w:b/>
                <w:i/>
                <w:color w:val="000000"/>
                <w:vertAlign w:val="subscript"/>
              </w:rPr>
              <w:t>сем</w:t>
            </w:r>
            <w:r w:rsidRPr="0039165B">
              <w:rPr>
                <w:rFonts w:ascii="Times New Roman" w:eastAsia="Times New Roman" w:hAnsi="Times New Roman" w:cs="Times New Roman"/>
                <w:b/>
                <w:i/>
                <w:color w:val="000000"/>
                <w:lang w:val="en-US"/>
              </w:rPr>
              <w:t xml:space="preserve">&lt; </w:t>
            </w:r>
            <w:r w:rsidRPr="0039165B">
              <w:rPr>
                <w:rFonts w:ascii="Times New Roman" w:eastAsia="Times New Roman" w:hAnsi="Times New Roman" w:cs="Times New Roman"/>
                <w:b/>
                <w:color w:val="000000"/>
                <w:lang w:val="en-US"/>
              </w:rPr>
              <w:t>33</w:t>
            </w:r>
          </w:p>
        </w:tc>
        <w:tc>
          <w:tcPr>
            <w:tcW w:w="4018" w:type="dxa"/>
            <w:tcBorders>
              <w:top w:val="single" w:sz="4" w:space="0" w:color="auto"/>
              <w:left w:val="single" w:sz="4" w:space="0" w:color="auto"/>
              <w:bottom w:val="single" w:sz="4" w:space="0" w:color="auto"/>
              <w:right w:val="single" w:sz="4" w:space="0" w:color="auto"/>
            </w:tcBorders>
            <w:hideMark/>
          </w:tcPr>
          <w:p w14:paraId="4B6D8FCC" w14:textId="77777777" w:rsidR="00293B12" w:rsidRPr="0039165B" w:rsidRDefault="00293B12" w:rsidP="00293B12">
            <w:pPr>
              <w:widowControl w:val="0"/>
              <w:ind w:left="-108" w:firstLine="709"/>
              <w:jc w:val="center"/>
              <w:rPr>
                <w:rFonts w:ascii="Times New Roman" w:eastAsia="Times New Roman" w:hAnsi="Times New Roman" w:cs="Times New Roman"/>
                <w:b/>
                <w:color w:val="000000"/>
                <w:lang w:val="en-US"/>
              </w:rPr>
            </w:pPr>
            <w:r w:rsidRPr="0039165B">
              <w:rPr>
                <w:rFonts w:ascii="Times New Roman" w:eastAsia="Times New Roman" w:hAnsi="Times New Roman" w:cs="Times New Roman"/>
                <w:b/>
                <w:color w:val="000000"/>
                <w:lang w:val="en-US"/>
              </w:rPr>
              <w:t>0</w:t>
            </w:r>
          </w:p>
        </w:tc>
      </w:tr>
    </w:tbl>
    <w:p w14:paraId="39AD93B9"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При дифференцированном зачете используется шкала пересчета рейтингового балла по </w:t>
      </w:r>
      <w:r w:rsidRPr="0039165B">
        <w:rPr>
          <w:rFonts w:ascii="Times New Roman" w:eastAsia="Times New Roman" w:hAnsi="Times New Roman" w:cs="Times New Roman"/>
          <w:lang w:eastAsia="ru-RU"/>
        </w:rPr>
        <w:lastRenderedPageBreak/>
        <w:t>дисциплине в оценку по 5-балльной системе</w:t>
      </w:r>
    </w:p>
    <w:p w14:paraId="530900A4" w14:textId="77777777" w:rsidR="00293B12" w:rsidRPr="0039165B" w:rsidRDefault="00293B12" w:rsidP="00293B12">
      <w:pPr>
        <w:widowControl w:val="0"/>
        <w:spacing w:after="0" w:line="240" w:lineRule="auto"/>
        <w:ind w:left="426" w:firstLine="567"/>
        <w:jc w:val="both"/>
        <w:rPr>
          <w:rFonts w:ascii="Times New Roman" w:eastAsia="Times New Roman" w:hAnsi="Times New Roman" w:cs="Times New Roman"/>
          <w:lang w:eastAsia="ru-RU"/>
        </w:rPr>
      </w:pPr>
    </w:p>
    <w:p w14:paraId="1B6A64A7"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Шкала пересчета рейтингового балла по дисциплине </w:t>
      </w:r>
    </w:p>
    <w:p w14:paraId="5BA422AC" w14:textId="77777777" w:rsidR="00293B12" w:rsidRPr="0039165B" w:rsidRDefault="00293B12" w:rsidP="00293B12">
      <w:pPr>
        <w:widowControl w:val="0"/>
        <w:tabs>
          <w:tab w:val="left" w:pos="567"/>
        </w:tabs>
        <w:spacing w:after="0" w:line="240" w:lineRule="auto"/>
        <w:jc w:val="center"/>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 xml:space="preserve">в оценку по 5-балльной системе </w:t>
      </w:r>
    </w:p>
    <w:tbl>
      <w:tblPr>
        <w:tblStyle w:val="11"/>
        <w:tblW w:w="9630" w:type="dxa"/>
        <w:tblLayout w:type="fixed"/>
        <w:tblLook w:val="01E0" w:firstRow="1" w:lastRow="1" w:firstColumn="1" w:lastColumn="1" w:noHBand="0" w:noVBand="0"/>
      </w:tblPr>
      <w:tblGrid>
        <w:gridCol w:w="4677"/>
        <w:gridCol w:w="4953"/>
      </w:tblGrid>
      <w:tr w:rsidR="00293B12" w:rsidRPr="0039165B" w14:paraId="379B41E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42D30FAE"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Рейтинговый балл по дисциплине</w:t>
            </w:r>
          </w:p>
        </w:tc>
        <w:tc>
          <w:tcPr>
            <w:tcW w:w="4955" w:type="dxa"/>
            <w:tcBorders>
              <w:top w:val="single" w:sz="4" w:space="0" w:color="auto"/>
              <w:left w:val="single" w:sz="4" w:space="0" w:color="auto"/>
              <w:bottom w:val="single" w:sz="4" w:space="0" w:color="auto"/>
              <w:right w:val="single" w:sz="4" w:space="0" w:color="auto"/>
            </w:tcBorders>
            <w:hideMark/>
          </w:tcPr>
          <w:p w14:paraId="360D4EF8" w14:textId="77777777" w:rsidR="00293B12" w:rsidRPr="0039165B" w:rsidRDefault="00293B12" w:rsidP="00293B12">
            <w:pPr>
              <w:widowControl w:val="0"/>
              <w:jc w:val="center"/>
              <w:rPr>
                <w:rFonts w:ascii="Times New Roman" w:eastAsia="Times New Roman" w:hAnsi="Times New Roman" w:cs="Times New Roman"/>
                <w:b/>
                <w:i/>
              </w:rPr>
            </w:pPr>
            <w:r w:rsidRPr="0039165B">
              <w:rPr>
                <w:rFonts w:ascii="Times New Roman" w:eastAsia="Times New Roman" w:hAnsi="Times New Roman" w:cs="Times New Roman"/>
                <w:b/>
                <w:i/>
              </w:rPr>
              <w:t>Оценка по 5-балльной системе</w:t>
            </w:r>
          </w:p>
        </w:tc>
      </w:tr>
      <w:tr w:rsidR="00293B12" w:rsidRPr="0039165B" w14:paraId="7BC5242D"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A3B4102"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88 – 100</w:t>
            </w:r>
          </w:p>
        </w:tc>
        <w:tc>
          <w:tcPr>
            <w:tcW w:w="4955" w:type="dxa"/>
            <w:tcBorders>
              <w:top w:val="single" w:sz="4" w:space="0" w:color="auto"/>
              <w:left w:val="single" w:sz="4" w:space="0" w:color="auto"/>
              <w:bottom w:val="single" w:sz="4" w:space="0" w:color="auto"/>
              <w:right w:val="single" w:sz="4" w:space="0" w:color="auto"/>
            </w:tcBorders>
            <w:hideMark/>
          </w:tcPr>
          <w:p w14:paraId="2E39D5A0"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Отлично</w:t>
            </w:r>
          </w:p>
        </w:tc>
      </w:tr>
      <w:tr w:rsidR="00293B12" w:rsidRPr="0039165B" w14:paraId="2B3CCEBF"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509D65F"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72 – 87</w:t>
            </w:r>
          </w:p>
        </w:tc>
        <w:tc>
          <w:tcPr>
            <w:tcW w:w="4955" w:type="dxa"/>
            <w:tcBorders>
              <w:top w:val="single" w:sz="4" w:space="0" w:color="auto"/>
              <w:left w:val="single" w:sz="4" w:space="0" w:color="auto"/>
              <w:bottom w:val="single" w:sz="4" w:space="0" w:color="auto"/>
              <w:right w:val="single" w:sz="4" w:space="0" w:color="auto"/>
            </w:tcBorders>
            <w:hideMark/>
          </w:tcPr>
          <w:p w14:paraId="7571D672"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Хорошо</w:t>
            </w:r>
          </w:p>
        </w:tc>
      </w:tr>
      <w:tr w:rsidR="00293B12" w:rsidRPr="0039165B" w14:paraId="0D17444B"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6D44EA0"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b/>
                <w:i/>
                <w:lang w:val="en-US"/>
              </w:rPr>
              <w:t>53 – 71</w:t>
            </w:r>
          </w:p>
        </w:tc>
        <w:tc>
          <w:tcPr>
            <w:tcW w:w="4955" w:type="dxa"/>
            <w:tcBorders>
              <w:top w:val="single" w:sz="4" w:space="0" w:color="auto"/>
              <w:left w:val="single" w:sz="4" w:space="0" w:color="auto"/>
              <w:bottom w:val="single" w:sz="4" w:space="0" w:color="auto"/>
              <w:right w:val="single" w:sz="4" w:space="0" w:color="auto"/>
            </w:tcBorders>
            <w:hideMark/>
          </w:tcPr>
          <w:p w14:paraId="29D936C7"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Удовлетворительно</w:t>
            </w:r>
          </w:p>
        </w:tc>
      </w:tr>
      <w:tr w:rsidR="00293B12" w:rsidRPr="0039165B" w14:paraId="7A51CE72" w14:textId="77777777" w:rsidTr="00293B12">
        <w:tc>
          <w:tcPr>
            <w:tcW w:w="4678" w:type="dxa"/>
            <w:tcBorders>
              <w:top w:val="single" w:sz="4" w:space="0" w:color="auto"/>
              <w:left w:val="single" w:sz="4" w:space="0" w:color="auto"/>
              <w:bottom w:val="single" w:sz="4" w:space="0" w:color="auto"/>
              <w:right w:val="single" w:sz="4" w:space="0" w:color="auto"/>
            </w:tcBorders>
            <w:hideMark/>
          </w:tcPr>
          <w:p w14:paraId="50A3961C" w14:textId="77777777" w:rsidR="00293B12" w:rsidRPr="0039165B" w:rsidRDefault="00293B12" w:rsidP="00293B12">
            <w:pPr>
              <w:widowControl w:val="0"/>
              <w:ind w:left="34"/>
              <w:jc w:val="center"/>
              <w:rPr>
                <w:rFonts w:ascii="Times New Roman" w:eastAsia="Times New Roman" w:hAnsi="Times New Roman" w:cs="Times New Roman"/>
                <w:i/>
                <w:lang w:val="en-US"/>
              </w:rPr>
            </w:pPr>
            <w:r w:rsidRPr="0039165B">
              <w:rPr>
                <w:rFonts w:ascii="Times New Roman" w:eastAsia="Times New Roman" w:hAnsi="Times New Roman" w:cs="Times New Roman"/>
                <w:i/>
              </w:rPr>
              <w:t xml:space="preserve">&lt; </w:t>
            </w:r>
            <w:r w:rsidRPr="0039165B">
              <w:rPr>
                <w:rFonts w:ascii="Times New Roman" w:eastAsia="Times New Roman" w:hAnsi="Times New Roman" w:cs="Times New Roman"/>
                <w:b/>
                <w:i/>
                <w:lang w:val="en-US"/>
              </w:rPr>
              <w:t>53</w:t>
            </w:r>
          </w:p>
        </w:tc>
        <w:tc>
          <w:tcPr>
            <w:tcW w:w="4955" w:type="dxa"/>
            <w:tcBorders>
              <w:top w:val="single" w:sz="4" w:space="0" w:color="auto"/>
              <w:left w:val="single" w:sz="4" w:space="0" w:color="auto"/>
              <w:bottom w:val="single" w:sz="4" w:space="0" w:color="auto"/>
              <w:right w:val="single" w:sz="4" w:space="0" w:color="auto"/>
            </w:tcBorders>
            <w:hideMark/>
          </w:tcPr>
          <w:p w14:paraId="2EC29819" w14:textId="77777777" w:rsidR="00293B12" w:rsidRPr="0039165B" w:rsidRDefault="00293B12" w:rsidP="00293B12">
            <w:pPr>
              <w:widowControl w:val="0"/>
              <w:ind w:left="-108" w:firstLine="709"/>
              <w:jc w:val="center"/>
              <w:rPr>
                <w:rFonts w:ascii="Times New Roman" w:eastAsia="Times New Roman" w:hAnsi="Times New Roman" w:cs="Times New Roman"/>
                <w:i/>
              </w:rPr>
            </w:pPr>
            <w:r w:rsidRPr="0039165B">
              <w:rPr>
                <w:rFonts w:ascii="Times New Roman" w:eastAsia="Times New Roman" w:hAnsi="Times New Roman" w:cs="Times New Roman"/>
                <w:i/>
              </w:rPr>
              <w:t>Неудовлетворительно</w:t>
            </w:r>
          </w:p>
        </w:tc>
      </w:tr>
    </w:tbl>
    <w:p w14:paraId="2F69E3AD" w14:textId="77777777" w:rsidR="00293B12" w:rsidRPr="0039165B" w:rsidRDefault="00293B12" w:rsidP="00293B12">
      <w:pPr>
        <w:spacing w:after="0" w:line="276" w:lineRule="auto"/>
        <w:ind w:left="360"/>
        <w:jc w:val="both"/>
        <w:rPr>
          <w:rFonts w:ascii="Times New Roman" w:eastAsia="Times New Roman" w:hAnsi="Times New Roman" w:cs="Times New Roman"/>
          <w:b/>
          <w:lang w:eastAsia="ru-RU"/>
        </w:rPr>
      </w:pPr>
    </w:p>
    <w:p w14:paraId="0C502BDB" w14:textId="77777777" w:rsidR="00293B12" w:rsidRDefault="00293B12" w:rsidP="00293B12">
      <w:pPr>
        <w:spacing w:after="0" w:line="240" w:lineRule="auto"/>
        <w:ind w:left="1320"/>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Примерные задания для проведения промежуточной аттестации</w:t>
      </w:r>
    </w:p>
    <w:p w14:paraId="77C7AAA4" w14:textId="77777777" w:rsidR="004B3430" w:rsidRPr="004B3430" w:rsidRDefault="004B3430" w:rsidP="004B3430">
      <w:pPr>
        <w:spacing w:before="240" w:after="0" w:line="240" w:lineRule="auto"/>
        <w:ind w:firstLine="709"/>
        <w:jc w:val="both"/>
        <w:rPr>
          <w:rFonts w:ascii="Times New Roman" w:eastAsia="Times New Roman" w:hAnsi="Times New Roman" w:cs="Times New Roman"/>
          <w:lang w:eastAsia="ru-RU"/>
        </w:rPr>
      </w:pPr>
      <w:r w:rsidRPr="004B3430">
        <w:rPr>
          <w:rFonts w:ascii="Times New Roman" w:eastAsia="Times New Roman" w:hAnsi="Times New Roman" w:cs="Times New Roman"/>
          <w:lang w:eastAsia="ru-RU"/>
        </w:rPr>
        <w:t>См. соответствующий раздел фонда оценочных средств основной образовательной программы по направлению подготовки 48.03.01 Теология.</w:t>
      </w:r>
    </w:p>
    <w:p w14:paraId="61072FF1" w14:textId="77777777" w:rsidR="00293B12" w:rsidRPr="00BE171C" w:rsidRDefault="00293B12" w:rsidP="00BE171C">
      <w:pPr>
        <w:pStyle w:val="1"/>
        <w:numPr>
          <w:ilvl w:val="0"/>
          <w:numId w:val="4"/>
        </w:numPr>
        <w:rPr>
          <w:rFonts w:ascii="Times New Roman" w:eastAsia="Times New Roman" w:hAnsi="Times New Roman" w:cs="Times New Roman"/>
          <w:b/>
          <w:bCs/>
          <w:color w:val="auto"/>
          <w:sz w:val="24"/>
          <w:szCs w:val="24"/>
          <w:lang w:eastAsia="ru-RU"/>
        </w:rPr>
      </w:pPr>
      <w:bookmarkStart w:id="26" w:name="_Hlk116899066"/>
      <w:bookmarkStart w:id="27" w:name="_Toc142665877"/>
      <w:r w:rsidRPr="00BE171C">
        <w:rPr>
          <w:rFonts w:ascii="Times New Roman" w:eastAsia="Times New Roman" w:hAnsi="Times New Roman" w:cs="Times New Roman"/>
          <w:b/>
          <w:bCs/>
          <w:color w:val="auto"/>
          <w:sz w:val="24"/>
          <w:szCs w:val="24"/>
          <w:lang w:eastAsia="ru-RU"/>
        </w:rPr>
        <w:t>Учебно-методическое и информационное обеспечение дисциплины</w:t>
      </w:r>
      <w:bookmarkEnd w:id="27"/>
      <w:r w:rsidRPr="00BE171C">
        <w:rPr>
          <w:rFonts w:ascii="Times New Roman" w:eastAsia="Times New Roman" w:hAnsi="Times New Roman" w:cs="Times New Roman"/>
          <w:b/>
          <w:bCs/>
          <w:color w:val="auto"/>
          <w:sz w:val="24"/>
          <w:szCs w:val="24"/>
          <w:lang w:eastAsia="ru-RU"/>
        </w:rPr>
        <w:t xml:space="preserve"> </w:t>
      </w:r>
    </w:p>
    <w:bookmarkEnd w:id="26"/>
    <w:p w14:paraId="6BC7146E" w14:textId="77777777" w:rsidR="00293B12" w:rsidRPr="0039165B" w:rsidRDefault="00293B12" w:rsidP="00293B12">
      <w:pPr>
        <w:spacing w:after="0" w:line="240" w:lineRule="auto"/>
        <w:ind w:left="567"/>
        <w:contextualSpacing/>
        <w:rPr>
          <w:rFonts w:ascii="Times New Roman" w:eastAsia="Times New Roman" w:hAnsi="Times New Roman" w:cs="Times New Roman"/>
          <w:b/>
          <w:lang w:eastAsia="ru-RU"/>
        </w:rPr>
      </w:pPr>
      <w:r w:rsidRPr="0039165B">
        <w:rPr>
          <w:rFonts w:ascii="Times New Roman" w:eastAsia="Times New Roman" w:hAnsi="Times New Roman" w:cs="Times New Roman"/>
          <w:b/>
          <w:lang w:eastAsia="ru-RU"/>
        </w:rPr>
        <w:t>Рекомендуемая литература</w:t>
      </w:r>
    </w:p>
    <w:p w14:paraId="4F679EAB" w14:textId="77777777" w:rsidR="00293B12" w:rsidRDefault="00293B12" w:rsidP="00293B12">
      <w:pPr>
        <w:spacing w:after="0" w:line="240" w:lineRule="auto"/>
        <w:ind w:left="567"/>
        <w:contextualSpacing/>
        <w:rPr>
          <w:rFonts w:ascii="Times New Roman" w:eastAsia="Times New Roman" w:hAnsi="Times New Roman" w:cs="Times New Roman"/>
          <w:color w:val="000000"/>
          <w:lang w:eastAsia="ru-RU"/>
        </w:rPr>
      </w:pPr>
      <w:bookmarkStart w:id="28" w:name="_Hlk116844370"/>
      <w:r w:rsidRPr="0039165B">
        <w:rPr>
          <w:rFonts w:ascii="Times New Roman" w:eastAsia="Times New Roman" w:hAnsi="Times New Roman" w:cs="Times New Roman"/>
          <w:b/>
          <w:lang w:eastAsia="ru-RU"/>
        </w:rPr>
        <w:t>Основная литература:</w:t>
      </w:r>
      <w:r w:rsidRPr="0039165B">
        <w:rPr>
          <w:rFonts w:ascii="Times New Roman" w:eastAsia="Times New Roman" w:hAnsi="Times New Roman" w:cs="Times New Roman"/>
          <w:color w:val="000000"/>
          <w:lang w:eastAsia="ru-RU"/>
        </w:rPr>
        <w:t xml:space="preserve"> </w:t>
      </w:r>
    </w:p>
    <w:p w14:paraId="553EF6BD" w14:textId="77777777"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 учебник для студентов вузов / Ф.О. Айсина [и др.]. — 3-е изд. – М.: ЮНИТИ-ДАНА, 2017. — 686 c.</w:t>
      </w:r>
    </w:p>
    <w:p w14:paraId="6B8C8AB9" w14:textId="77777777"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 учебное пособие / А.В. Сушко [и др.]. — Омск: Омский государственный технический университет, 2017. — 248 c.</w:t>
      </w:r>
    </w:p>
    <w:p w14:paraId="09B2C1CA" w14:textId="77777777"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История России/ред. А.С. Орлов, В.А. Георгиев, Н.Г. Георгиева, Т. А. Сивохина. История России с древнейших времен до наших дней. Учебник. – М.: «Проспект», 2015. – 680 с.  Рекомендован для высших учебных заведений.</w:t>
      </w:r>
    </w:p>
    <w:p w14:paraId="29C1091F" w14:textId="77777777"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Зуев С. Г. История России. М., 2012.</w:t>
      </w:r>
    </w:p>
    <w:p w14:paraId="6D87C094" w14:textId="77777777" w:rsid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Фирсов, С. Л.  История России : учебник для вузов / С. Л. Фирсов. — 2-е изд., испр. и доп. — Москва : Издательство Юрайт, 2020. — 380 с.</w:t>
      </w:r>
    </w:p>
    <w:p w14:paraId="0BF3D133" w14:textId="77777777" w:rsidR="00C96051" w:rsidRPr="00825A9F" w:rsidRDefault="00C96051" w:rsidP="007D44F0">
      <w:pPr>
        <w:pStyle w:val="a5"/>
        <w:widowControl w:val="0"/>
        <w:numPr>
          <w:ilvl w:val="0"/>
          <w:numId w:val="5"/>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Хрестоматия по истории России с древнейших времен до наших дней/ ред. А.С. Орлов, В.А. Георгиев, Н.Г. Георгиева, Т. А. Сивохина. Учебное пособие. – М.: «ПБОЮЛ Л.В. Рожников», 2000. – 592 с.</w:t>
      </w:r>
    </w:p>
    <w:p w14:paraId="23AD4681" w14:textId="77777777" w:rsidR="00C96051" w:rsidRPr="00825A9F" w:rsidRDefault="00C96051" w:rsidP="00825A9F">
      <w:pPr>
        <w:widowControl w:val="0"/>
        <w:spacing w:after="0" w:line="240" w:lineRule="auto"/>
        <w:jc w:val="both"/>
        <w:rPr>
          <w:rFonts w:ascii="Times New Roman" w:eastAsia="Times New Roman" w:hAnsi="Times New Roman" w:cs="Times New Roman"/>
          <w:lang w:eastAsia="ru-RU"/>
        </w:rPr>
      </w:pPr>
    </w:p>
    <w:p w14:paraId="49768673" w14:textId="77777777" w:rsidR="00C96051" w:rsidRPr="00825A9F" w:rsidRDefault="00C96051" w:rsidP="00825A9F">
      <w:pPr>
        <w:widowControl w:val="0"/>
        <w:spacing w:after="0" w:line="240" w:lineRule="auto"/>
        <w:jc w:val="both"/>
        <w:rPr>
          <w:rFonts w:ascii="Times New Roman" w:eastAsia="Times New Roman" w:hAnsi="Times New Roman" w:cs="Times New Roman"/>
          <w:b/>
          <w:lang w:eastAsia="ru-RU"/>
        </w:rPr>
      </w:pPr>
      <w:r w:rsidRPr="00825A9F">
        <w:rPr>
          <w:rFonts w:ascii="Times New Roman" w:eastAsia="Times New Roman" w:hAnsi="Times New Roman" w:cs="Times New Roman"/>
          <w:b/>
          <w:lang w:eastAsia="ru-RU"/>
        </w:rPr>
        <w:t xml:space="preserve">Дополнительная литература: </w:t>
      </w:r>
    </w:p>
    <w:p w14:paraId="6310BD78"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 xml:space="preserve">Авогеш </w:t>
      </w:r>
      <w:r w:rsidR="00BE171C" w:rsidRPr="00825A9F">
        <w:rPr>
          <w:rFonts w:ascii="Times New Roman" w:eastAsia="Times New Roman" w:hAnsi="Times New Roman" w:cs="Times New Roman"/>
          <w:lang w:eastAsia="ru-RU"/>
        </w:rPr>
        <w:t>С.</w:t>
      </w:r>
      <w:r w:rsidRPr="00825A9F">
        <w:rPr>
          <w:rFonts w:ascii="Times New Roman" w:eastAsia="Times New Roman" w:hAnsi="Times New Roman" w:cs="Times New Roman"/>
          <w:lang w:eastAsia="ru-RU"/>
        </w:rPr>
        <w:t xml:space="preserve">  Последние Романовы М , 1990.</w:t>
      </w:r>
    </w:p>
    <w:p w14:paraId="1441A0AE"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Авторханов А. От Андропова к Горбачеву. Париж, 1986.</w:t>
      </w:r>
    </w:p>
    <w:p w14:paraId="34BDDEE5"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Алексеев. Карибский кризис. //Открывая новые страницы. М., 1989.</w:t>
      </w:r>
    </w:p>
    <w:p w14:paraId="731CCD0E" w14:textId="77777777"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Алферьев Е.</w:t>
      </w:r>
      <w:r w:rsidR="00C96051" w:rsidRPr="00C96051">
        <w:rPr>
          <w:rFonts w:ascii="Times New Roman" w:eastAsia="Times New Roman" w:hAnsi="Times New Roman" w:cs="Times New Roman"/>
          <w:lang w:eastAsia="ru-RU"/>
        </w:rPr>
        <w:t xml:space="preserve"> Е.  Император Николай II как человек сильной воли.  М, 1991.</w:t>
      </w:r>
    </w:p>
    <w:p w14:paraId="32F3986F"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Андреев В. Представители власти в России после Петра I. Изд 2 Спб, 1876.</w:t>
      </w:r>
    </w:p>
    <w:p w14:paraId="462BA806"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Анисимов Е. В. Россия в середине XVIII в. Борьба за наследие Петра М , 1986.</w:t>
      </w:r>
    </w:p>
    <w:p w14:paraId="13D9D5E2"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Анушкин В. А.  Русско-Японская война 1904-1905 гг</w:t>
      </w:r>
      <w:r w:rsidR="00825A9F" w:rsidRPr="00825A9F">
        <w:rPr>
          <w:rFonts w:ascii="Times New Roman" w:eastAsia="Times New Roman" w:hAnsi="Times New Roman" w:cs="Times New Roman"/>
          <w:lang w:eastAsia="ru-RU"/>
        </w:rPr>
        <w:t>.</w:t>
      </w:r>
    </w:p>
    <w:p w14:paraId="26EF0191"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Барсов Т. В. Синод в его прошлом. Спб, 1894.</w:t>
      </w:r>
    </w:p>
    <w:p w14:paraId="3A1BCF93"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Бескровный Л.Г. Отечественная война 1812 г.</w:t>
      </w:r>
    </w:p>
    <w:p w14:paraId="57F70135"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Бильбасов В. А. История Екатерины II. </w:t>
      </w:r>
      <w:r w:rsidR="00BE171C" w:rsidRPr="00C96051">
        <w:rPr>
          <w:rFonts w:ascii="Times New Roman" w:eastAsia="Times New Roman" w:hAnsi="Times New Roman" w:cs="Times New Roman"/>
          <w:lang w:eastAsia="ru-RU"/>
        </w:rPr>
        <w:t>Т 1</w:t>
      </w:r>
      <w:r w:rsidRPr="00C96051">
        <w:rPr>
          <w:rFonts w:ascii="Times New Roman" w:eastAsia="Times New Roman" w:hAnsi="Times New Roman" w:cs="Times New Roman"/>
          <w:lang w:eastAsia="ru-RU"/>
        </w:rPr>
        <w:t>-2, Спб, 1890-1891.</w:t>
      </w:r>
    </w:p>
    <w:p w14:paraId="39F6410B"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Благовидов Ф. И. Обер-прокуроры Св. Синода в XVIII и 1-й пол. XIX в» Казань, 1900.</w:t>
      </w:r>
    </w:p>
    <w:p w14:paraId="372A2753" w14:textId="77777777"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w:t>
      </w:r>
      <w:r w:rsidR="00C96051" w:rsidRPr="00C96051">
        <w:rPr>
          <w:rFonts w:ascii="Times New Roman" w:eastAsia="Times New Roman" w:hAnsi="Times New Roman" w:cs="Times New Roman"/>
          <w:lang w:eastAsia="ru-RU"/>
        </w:rPr>
        <w:t xml:space="preserve">  Императрица Елизавета Петровна.  М, 1913.</w:t>
      </w:r>
    </w:p>
    <w:p w14:paraId="67337D4E" w14:textId="77777777"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w:t>
      </w:r>
      <w:r w:rsidR="00C96051" w:rsidRPr="00C96051">
        <w:rPr>
          <w:rFonts w:ascii="Times New Roman" w:eastAsia="Times New Roman" w:hAnsi="Times New Roman" w:cs="Times New Roman"/>
          <w:lang w:eastAsia="ru-RU"/>
        </w:rPr>
        <w:t xml:space="preserve"> История России в XIX в. М., 1914.</w:t>
      </w:r>
    </w:p>
    <w:p w14:paraId="3D5B1797"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 Н. Петр Великий и его реформа М , 1920.</w:t>
      </w:r>
    </w:p>
    <w:p w14:paraId="6AA4D82A"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Богословский М.Н. История России в ХIХ в. М., 1914.</w:t>
      </w:r>
    </w:p>
    <w:p w14:paraId="5105BB11"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Богословский М. Н.   Областная реформа Петра </w:t>
      </w:r>
      <w:r w:rsidR="00BE171C" w:rsidRPr="00C96051">
        <w:rPr>
          <w:rFonts w:ascii="Times New Roman" w:eastAsia="Times New Roman" w:hAnsi="Times New Roman" w:cs="Times New Roman"/>
          <w:lang w:eastAsia="ru-RU"/>
        </w:rPr>
        <w:t>Великого Провинции</w:t>
      </w:r>
      <w:r w:rsidRPr="00C96051">
        <w:rPr>
          <w:rFonts w:ascii="Times New Roman" w:eastAsia="Times New Roman" w:hAnsi="Times New Roman" w:cs="Times New Roman"/>
          <w:lang w:eastAsia="ru-RU"/>
        </w:rPr>
        <w:t xml:space="preserve">   1719-1727   М , 1902.</w:t>
      </w:r>
    </w:p>
    <w:p w14:paraId="63E66606"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Богучарский В. Активное народничество 70 годов. М., 1912.</w:t>
      </w:r>
    </w:p>
    <w:p w14:paraId="18E4CEC5" w14:textId="77777777" w:rsidR="00825A9F" w:rsidRDefault="00BE171C"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Болотин Л.</w:t>
      </w:r>
      <w:r w:rsidR="00C96051" w:rsidRPr="00C96051">
        <w:rPr>
          <w:rFonts w:ascii="Times New Roman" w:eastAsia="Times New Roman" w:hAnsi="Times New Roman" w:cs="Times New Roman"/>
          <w:lang w:eastAsia="ru-RU"/>
        </w:rPr>
        <w:t xml:space="preserve">  Царское дело. Материалы к расследованию убийства царской семьи.  М , 1996.</w:t>
      </w:r>
    </w:p>
    <w:p w14:paraId="1CDD2633"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Повесть о Батыевом нашествии//Библиотека литературы Древней Руси. Спб., 1997.</w:t>
      </w:r>
    </w:p>
    <w:p w14:paraId="6B0F22B4"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Повесть о взятии Рязани//Библиотека литературы Древней Руси. Спб., 1997.</w:t>
      </w:r>
    </w:p>
    <w:p w14:paraId="3EB34BBA" w14:textId="77777777" w:rsidR="00825A9F" w:rsidRDefault="00825A9F"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825A9F">
        <w:rPr>
          <w:rFonts w:ascii="Times New Roman" w:eastAsia="Times New Roman" w:hAnsi="Times New Roman" w:cs="Times New Roman"/>
          <w:lang w:eastAsia="ru-RU"/>
        </w:rPr>
        <w:t>П</w:t>
      </w:r>
      <w:r w:rsidR="00C96051" w:rsidRPr="00C96051">
        <w:rPr>
          <w:rFonts w:ascii="Times New Roman" w:eastAsia="Times New Roman" w:hAnsi="Times New Roman" w:cs="Times New Roman"/>
          <w:lang w:eastAsia="ru-RU"/>
        </w:rPr>
        <w:t>овесть о Евпатии Коловрате//Библиотека литературы Древней Руси. Спб., 1997.</w:t>
      </w:r>
    </w:p>
    <w:p w14:paraId="7F6CED9E"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Шаскольский И.П. Невская битва 1240 г. в свете данных современной науки/Князь </w:t>
      </w:r>
      <w:r w:rsidRPr="00C96051">
        <w:rPr>
          <w:rFonts w:ascii="Times New Roman" w:eastAsia="Times New Roman" w:hAnsi="Times New Roman" w:cs="Times New Roman"/>
          <w:lang w:eastAsia="ru-RU"/>
        </w:rPr>
        <w:lastRenderedPageBreak/>
        <w:t>Александр Невский и его эпоха. Исследования и материалы под. ред. Бегунова Ю.К, Кирпичникова А.Н. СПб., 1995.</w:t>
      </w:r>
    </w:p>
    <w:p w14:paraId="10E4B871"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Борисов Н.С. Повседневная жизнь средневековой Руси накануне конца Света. М., 2004.</w:t>
      </w:r>
    </w:p>
    <w:p w14:paraId="31848C36"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Булдаков В. П. Красная смута. Природа и последствия революционного насилия. М.: "Российская политическая энциклопедия" (РОССПЭН), 1997.</w:t>
      </w:r>
    </w:p>
    <w:p w14:paraId="4503C032"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 борьбе за власть: Страницы политической истории России XVIII в. М , 1988.</w:t>
      </w:r>
    </w:p>
    <w:p w14:paraId="3BF10A11"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Васильев Л. Пути советского империализма. Н.-Йорк.1954.</w:t>
      </w:r>
    </w:p>
    <w:p w14:paraId="291C0817"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Великая реформа. Русское общество и крестьянский вопрос в прошлом и настоящем (Юбилейное издание. 1861-1911), в 6 тт., М., 1911.</w:t>
      </w:r>
    </w:p>
    <w:p w14:paraId="336F32FF"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Великий князь Николай Михайлович.   Император Александр I. Опыт исторического ис</w:t>
      </w:r>
      <w:r w:rsidR="00825A9F" w:rsidRPr="00825A9F">
        <w:rPr>
          <w:rFonts w:ascii="Times New Roman" w:eastAsia="Times New Roman" w:hAnsi="Times New Roman" w:cs="Times New Roman"/>
          <w:lang w:eastAsia="ru-RU"/>
        </w:rPr>
        <w:t>следования, в 2 тт. Спб., 1912.</w:t>
      </w:r>
    </w:p>
    <w:p w14:paraId="4C0435E8" w14:textId="77777777" w:rsidR="00825A9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Великий Царь-Миротворец (Об императоре и Самодержце Всероссийском Александре</w:t>
      </w:r>
      <w:r w:rsidRPr="00C96051">
        <w:rPr>
          <w:rFonts w:ascii="Times New Roman" w:eastAsia="Times New Roman" w:hAnsi="Times New Roman" w:cs="Times New Roman"/>
          <w:lang w:eastAsia="ru-RU"/>
        </w:rPr>
        <w:br/>
        <w:t>III). Спб., 1909.</w:t>
      </w:r>
    </w:p>
    <w:p w14:paraId="5894D3E1"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Вержховский  Д. В. Первая мировая война  1914-1918 гг. М , 1954.</w:t>
      </w:r>
    </w:p>
    <w:p w14:paraId="60914D55"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Вернадский  Г. В. История России М, 1996 Кн. 2</w:t>
      </w:r>
      <w:r w:rsidR="00DB2634" w:rsidRPr="00DB2634">
        <w:rPr>
          <w:rFonts w:ascii="Times New Roman" w:eastAsia="Times New Roman" w:hAnsi="Times New Roman" w:cs="Times New Roman"/>
          <w:lang w:eastAsia="ru-RU"/>
        </w:rPr>
        <w:t>.</w:t>
      </w:r>
    </w:p>
    <w:p w14:paraId="4150939D"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Вернадский Г. Русская история. М., 1997.</w:t>
      </w:r>
    </w:p>
    <w:p w14:paraId="4B3BD0CA"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Верт Н. История Советского государства1900 – 1991. М., 1992.</w:t>
      </w:r>
    </w:p>
    <w:p w14:paraId="50C5BEA8"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Верховский П. В.   Учреждение Духовной Коллегии и Духовного Регламента .  Т I-II Ростов-на-Дону,  1916.</w:t>
      </w:r>
    </w:p>
    <w:p w14:paraId="4D3014BD"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Витте С.Ю. Воспоминания. Т 1-2 .М, 1969.</w:t>
      </w:r>
    </w:p>
    <w:p w14:paraId="48986B1B"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Гедеон (Докукин) митрополит. История христианства на Северном Кавказе до и после присоединения его к России. М., 1991.</w:t>
      </w:r>
    </w:p>
    <w:p w14:paraId="1A51B97C"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Герье В.  Первая Русская Государственная Дума. Изд. 2.  М , 1906.</w:t>
      </w:r>
    </w:p>
    <w:p w14:paraId="4C45993F"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Голубинский Е. Е .История Русской Церкви. Т  1 -2 (ряд изданий)</w:t>
      </w:r>
      <w:r w:rsidR="00DB2634" w:rsidRPr="00DB2634">
        <w:rPr>
          <w:rFonts w:ascii="Times New Roman" w:eastAsia="Times New Roman" w:hAnsi="Times New Roman" w:cs="Times New Roman"/>
          <w:lang w:eastAsia="ru-RU"/>
        </w:rPr>
        <w:t>.</w:t>
      </w:r>
    </w:p>
    <w:p w14:paraId="2514DF81"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Данилевский И.Р. Древняя Русь глазами современников и потомков (IX – XII вв.). М., 1998.</w:t>
      </w:r>
    </w:p>
    <w:p w14:paraId="2CCF14A2"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Данилевский И.Р. Русские земли и княжества глазами современников и потомков (XII – XV вв.). М., 1998.</w:t>
      </w:r>
    </w:p>
    <w:p w14:paraId="1F574A3E"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Джаншиев. Из эпохи великих реформ (Освобождение крестьян. Отмена телесного наказания. Цензурная реформа. Новый суд и пр.) Исторические справки. Изд. 3-. М., 1892.</w:t>
      </w:r>
    </w:p>
    <w:p w14:paraId="72C7F99F"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Дитерихс М. К. Убийство царской семьи и членов Дома Романовых на Урале. В 2-х ч. М, 1991.</w:t>
      </w:r>
    </w:p>
    <w:p w14:paraId="7CC04570"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Долгоруков  П. В. Время императора Петра II и Анны Иоанновны.  М , 1909.</w:t>
      </w:r>
    </w:p>
    <w:p w14:paraId="7734E37A"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Жильяр П. Император Николай и его семья. Репринтное издание. М, 1991.</w:t>
      </w:r>
    </w:p>
    <w:p w14:paraId="4307C105"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внешней политики. Т. 1 – 2. М., 1986.</w:t>
      </w:r>
    </w:p>
    <w:p w14:paraId="1B84C6D8"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дипломатики. Т. 1 – 5. М., 1979.</w:t>
      </w:r>
    </w:p>
    <w:p w14:paraId="4FCD00C5"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Отечества: люди, идеи, решения. Т. 1. Очерки истории России IX – н. XX вв. М., 1991.</w:t>
      </w:r>
    </w:p>
    <w:p w14:paraId="06A3572B"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Отечества: люди, идеи, решения. Т. 2. Очерки истории советского государства. М., 1991.</w:t>
      </w:r>
    </w:p>
    <w:p w14:paraId="4353B8AE"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России (для студентов технических ВУЗов)/ред. Б. Н. Земцов, А. В. Шубин, И. Н. Данилевский. Учебник для ВУЗов. – Питер, 2013. – 416 с. Рекомендован научно-методическим советом Министерства образования и науки РФ.</w:t>
      </w:r>
    </w:p>
    <w:p w14:paraId="7DE0BD8E"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русской Церкви ( 1917 – 1997)/под ред. Арсения, архиепископа Истринского. Кн. 9.М., 1997.</w:t>
      </w:r>
    </w:p>
    <w:p w14:paraId="31D4E254"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русской Церкви. 1700 – 1917./Смолич И. К. Т. XVIII. М., 1996.</w:t>
      </w:r>
    </w:p>
    <w:p w14:paraId="4EFB802A"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Русско-Японской войны. В 5-ти тт. Спб , 1907-1909.</w:t>
      </w:r>
    </w:p>
    <w:p w14:paraId="2170A852"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История Ставропольского края с древнейших времен до 1917. / ред. Невской В. П. Ставрополь, 1996.</w:t>
      </w:r>
    </w:p>
    <w:p w14:paraId="79F61C31"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Каменский А. Б. Под сенью Екатерины II кон. XVIII в. Спб , 1992.</w:t>
      </w:r>
    </w:p>
    <w:p w14:paraId="71A46BCC"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Карташев  А. В. Очерки по истории Русской Церкви. Т. 2,  М , 1991.</w:t>
      </w:r>
    </w:p>
    <w:p w14:paraId="4BC875CF"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Касвинов М. К.  Двадцать три ступени вниз. 3-е изд. М , 1989.</w:t>
      </w:r>
    </w:p>
    <w:p w14:paraId="645C540C"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Катков Г. М. Дело Корнилова. Париж, 1987.</w:t>
      </w:r>
    </w:p>
    <w:p w14:paraId="451145FF"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Катков Г. М. Февральская революция. Париж, 1984.</w:t>
      </w:r>
    </w:p>
    <w:p w14:paraId="42B72838"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Кизеветтер. История России в XIX в. Ч. 1-2. М., 1909-1910.</w:t>
      </w:r>
    </w:p>
    <w:p w14:paraId="078ECB5B"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Кириченко В. Состояние и перспективы экономических связей в СНГ</w:t>
      </w:r>
      <w:r w:rsidR="00DB2634" w:rsidRPr="00DB2634">
        <w:rPr>
          <w:rFonts w:ascii="Times New Roman" w:eastAsia="Times New Roman" w:hAnsi="Times New Roman" w:cs="Times New Roman"/>
          <w:lang w:eastAsia="ru-RU"/>
        </w:rPr>
        <w:t>. //Свободная мысль. 1993. № 3.</w:t>
      </w:r>
    </w:p>
    <w:p w14:paraId="0C1C21D3"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Клочков М  Население России при Петре Великом по переписям того времени  Спб, 1911</w:t>
      </w:r>
      <w:r w:rsidR="00DB2634" w:rsidRPr="00DB2634">
        <w:rPr>
          <w:rFonts w:ascii="Times New Roman" w:eastAsia="Times New Roman" w:hAnsi="Times New Roman" w:cs="Times New Roman"/>
          <w:lang w:eastAsia="ru-RU"/>
        </w:rPr>
        <w:t>.</w:t>
      </w:r>
    </w:p>
    <w:p w14:paraId="2E4A653C"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Ключевский В. О. Курс русской истории (в 9 томах). М., 1997.</w:t>
      </w:r>
    </w:p>
    <w:p w14:paraId="771A7082"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Корниенко. Новое о Карибском кризисе. // Наша новая история. 1991 № 3.</w:t>
      </w:r>
    </w:p>
    <w:p w14:paraId="4C5B1087" w14:textId="77777777" w:rsidR="00DB2634" w:rsidRPr="00C96051"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Коялович М. О. История русского самосознания. Минск, 1997.</w:t>
      </w:r>
    </w:p>
    <w:p w14:paraId="5C95FB0F" w14:textId="77777777" w:rsidR="00DB2634" w:rsidRDefault="00DB2634"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Лихачев Д С Культура русского народа (X-XVIIвв ). М. –Л. , 1961</w:t>
      </w:r>
      <w:r>
        <w:rPr>
          <w:rFonts w:ascii="Times New Roman" w:eastAsia="Times New Roman" w:hAnsi="Times New Roman" w:cs="Times New Roman"/>
          <w:lang w:eastAsia="ru-RU"/>
        </w:rPr>
        <w:t>.</w:t>
      </w:r>
    </w:p>
    <w:p w14:paraId="00CD5D7F" w14:textId="77777777" w:rsidR="00DB2634" w:rsidRDefault="00DB2634"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Любеш </w:t>
      </w:r>
      <w:r w:rsidRPr="00DB2634">
        <w:rPr>
          <w:rFonts w:ascii="Times New Roman" w:eastAsia="Times New Roman" w:hAnsi="Times New Roman" w:cs="Times New Roman"/>
          <w:lang w:eastAsia="ru-RU"/>
        </w:rPr>
        <w:t>С. Последние Романовы. М., 1990.</w:t>
      </w:r>
    </w:p>
    <w:p w14:paraId="61888BF4"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Макарий (Булгаков), митрополит. История Русской Церкви. Т  1-12 (ряд изда</w:t>
      </w:r>
      <w:r w:rsidRPr="00C96051">
        <w:rPr>
          <w:rFonts w:ascii="Times New Roman" w:eastAsia="Times New Roman" w:hAnsi="Times New Roman" w:cs="Times New Roman"/>
          <w:lang w:eastAsia="ru-RU"/>
        </w:rPr>
        <w:softHyphen/>
        <w:t>ний).</w:t>
      </w:r>
    </w:p>
    <w:p w14:paraId="4E6E0009"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Манифест об отречении от престола Николая II. Спб ,1918.</w:t>
      </w:r>
    </w:p>
    <w:p w14:paraId="6D0429E4"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Миронов Г. Е. История государства российского. Историко-библиографические очерки XIX в. М., 1995.</w:t>
      </w:r>
    </w:p>
    <w:p w14:paraId="53C7FAC0"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Надлер В.К. Император Александр I  и идея Священного Союза. В 4-х тт. 1886-1888.</w:t>
      </w:r>
    </w:p>
    <w:p w14:paraId="39EB7962"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Наше Отечество. Опыт политической истории. Т. 1 –2. М., 1991.</w:t>
      </w:r>
    </w:p>
    <w:p w14:paraId="199C7215"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Нечкина М.В. Декабристы. М., 1975.</w:t>
      </w:r>
    </w:p>
    <w:p w14:paraId="21D13C10"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Новейшая история России. 1914 – 2002: Учебное пособие / под ред. М.В. Ходякова. – М.: Юрайт-Издат, 2004. – 525 с.</w:t>
      </w:r>
    </w:p>
    <w:p w14:paraId="72FA00A2"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Обнинский В. Новый строй.  В 2-х ч. М, 1909.</w:t>
      </w:r>
    </w:p>
    <w:p w14:paraId="7BF74A59"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От пакта Молотова – Риббентропа до договора о базах.// Документы и материалы. Таллин, 1990.</w:t>
      </w:r>
    </w:p>
    <w:p w14:paraId="58EC3024"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Павленко Н</w:t>
      </w:r>
      <w:r w:rsid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И</w:t>
      </w:r>
      <w:r w:rsidR="00DB2634">
        <w:rPr>
          <w:rFonts w:ascii="Times New Roman" w:eastAsia="Times New Roman" w:hAnsi="Times New Roman" w:cs="Times New Roman"/>
          <w:lang w:eastAsia="ru-RU"/>
        </w:rPr>
        <w:t xml:space="preserve">. </w:t>
      </w:r>
      <w:r w:rsidRPr="00C96051">
        <w:rPr>
          <w:rFonts w:ascii="Times New Roman" w:eastAsia="Times New Roman" w:hAnsi="Times New Roman" w:cs="Times New Roman"/>
          <w:lang w:eastAsia="ru-RU"/>
        </w:rPr>
        <w:t>Птенцы гнезда Петрова М , 1988</w:t>
      </w:r>
      <w:r w:rsidR="00DB2634" w:rsidRPr="00DB2634">
        <w:rPr>
          <w:rFonts w:ascii="Times New Roman" w:eastAsia="Times New Roman" w:hAnsi="Times New Roman" w:cs="Times New Roman"/>
          <w:lang w:eastAsia="ru-RU"/>
        </w:rPr>
        <w:t>.</w:t>
      </w:r>
    </w:p>
    <w:p w14:paraId="77FFBFFF" w14:textId="77777777" w:rsidR="00DB2634"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Павленко Н</w:t>
      </w:r>
      <w:r w:rsidR="00DB2634" w:rsidRP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И</w:t>
      </w:r>
      <w:r w:rsidR="00DB2634" w:rsidRPr="00DB2634">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Петр Великий М, 1990</w:t>
      </w:r>
      <w:r w:rsidR="00DB2634" w:rsidRPr="00DB2634">
        <w:rPr>
          <w:rFonts w:ascii="Times New Roman" w:eastAsia="Times New Roman" w:hAnsi="Times New Roman" w:cs="Times New Roman"/>
          <w:lang w:eastAsia="ru-RU"/>
        </w:rPr>
        <w:t>.</w:t>
      </w:r>
    </w:p>
    <w:p w14:paraId="2975A18F"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Павлов-Сильванский Н Феодализм в древней Руси</w:t>
      </w:r>
      <w:r w:rsidR="00CD50CF" w:rsidRPr="00CD50CF">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Спб , 1907</w:t>
      </w:r>
      <w:r w:rsidR="00CD50CF" w:rsidRPr="00CD50CF">
        <w:rPr>
          <w:rFonts w:ascii="Times New Roman" w:eastAsia="Times New Roman" w:hAnsi="Times New Roman" w:cs="Times New Roman"/>
          <w:lang w:eastAsia="ru-RU"/>
        </w:rPr>
        <w:t>.</w:t>
      </w:r>
    </w:p>
    <w:p w14:paraId="20C3B19C"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Петрушевский  А. Генералиссимус кн. Суворов в 3-х тт. Спб, 1884.</w:t>
      </w:r>
    </w:p>
    <w:p w14:paraId="0E816C2A"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Платонов С. Ф. Лекции по русской истории М , 1993</w:t>
      </w:r>
      <w:r w:rsidR="00CD50CF" w:rsidRPr="00CD50CF">
        <w:rPr>
          <w:rFonts w:ascii="Times New Roman" w:eastAsia="Times New Roman" w:hAnsi="Times New Roman" w:cs="Times New Roman"/>
          <w:lang w:eastAsia="ru-RU"/>
        </w:rPr>
        <w:t>.</w:t>
      </w:r>
    </w:p>
    <w:p w14:paraId="161F4D78"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Платонов С. Ф. Полный курс лекций по русской истории. Спб, 2001.</w:t>
      </w:r>
    </w:p>
    <w:p w14:paraId="49EBAFA3"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Попов В. П. Крестьянство и государство (1945-1953). Париж, 1992.</w:t>
      </w:r>
    </w:p>
    <w:p w14:paraId="71BDDF25"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Пос</w:t>
      </w:r>
      <w:r w:rsidR="00CD50CF" w:rsidRPr="00CD50CF">
        <w:rPr>
          <w:rFonts w:ascii="Times New Roman" w:eastAsia="Times New Roman" w:hAnsi="Times New Roman" w:cs="Times New Roman"/>
          <w:lang w:eastAsia="ru-RU"/>
        </w:rPr>
        <w:t>п</w:t>
      </w:r>
      <w:r w:rsidRPr="00C96051">
        <w:rPr>
          <w:rFonts w:ascii="Times New Roman" w:eastAsia="Times New Roman" w:hAnsi="Times New Roman" w:cs="Times New Roman"/>
          <w:lang w:eastAsia="ru-RU"/>
        </w:rPr>
        <w:t>еловский  Д. В. Русская Православная Церковь в XX в. М,  1995.</w:t>
      </w:r>
    </w:p>
    <w:p w14:paraId="1C2693F7"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Пушкарев С. Обзор русской истории. Спб., 1999.</w:t>
      </w:r>
    </w:p>
    <w:p w14:paraId="0F073896"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Пыпин  А.Н. Общественное движение в России при Александре I. Изд. 4-е. Спб., 1908.</w:t>
      </w:r>
    </w:p>
    <w:p w14:paraId="23127B68"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Пятецкий Л. М. История России для абитуриентов и старшеклассников. – Т. 1 – М.: Моск. Лицей, 1998. – 432 с.</w:t>
      </w:r>
    </w:p>
    <w:p w14:paraId="1714FF01"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Пятецкий Л. М. История России для абитуриентов и старшеклассников. – Т. 2 – М.: Моск. Лицей, 1999. – 544 с.</w:t>
      </w:r>
    </w:p>
    <w:p w14:paraId="1B878203"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 Пятецкий Л. М. По тропам Российской истории. Справочник-задачник. Учеб. пособие. – М.: Моск. Лицей, 1998. – 408 с.</w:t>
      </w:r>
    </w:p>
    <w:p w14:paraId="38936CDB"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Рассказы и черты из жизни русских императоров, императриц и великих князей. Спб., 1901.</w:t>
      </w:r>
    </w:p>
    <w:p w14:paraId="0AC3D724"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Беляев М..  Крестьяне на Руси. Изд. 3  М., 1891.</w:t>
      </w:r>
    </w:p>
    <w:p w14:paraId="162141CB"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Россия и Чечня. Спб. 2000.</w:t>
      </w:r>
    </w:p>
    <w:p w14:paraId="14E5C7B0"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Русско-Турецкая война 1877-1878 гг. и Балканы. М., 1978.</w:t>
      </w:r>
      <w:bookmarkStart w:id="29" w:name="OCRUncertain079"/>
    </w:p>
    <w:p w14:paraId="4E2A7497"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Рыбаков Б. А. Киевская Русь и русские княжества. М., 1993.</w:t>
      </w:r>
      <w:bookmarkEnd w:id="29"/>
    </w:p>
    <w:p w14:paraId="4DC7B3E6"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Сведения о польском мятеже 1863 г. Северо-Западной России. В 2-х тт. Вильна. 1868.</w:t>
      </w:r>
    </w:p>
    <w:p w14:paraId="014D5FBE"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Свержение самодержавия (Сб. статей).  М, 1970.</w:t>
      </w:r>
    </w:p>
    <w:p w14:paraId="105E9FB1"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Свет и тени российской короны. Русская государственность в портретах и мнениях. М., 1990.</w:t>
      </w:r>
    </w:p>
    <w:p w14:paraId="19210E77"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Семенникова  Л.И. Россия в мировом сообществе цивилизаций: Учебник для ВУЗов по курсу «Отечественная история». – 7-е изд. – М.: КДУ, 2005. – 752 с.</w:t>
      </w:r>
    </w:p>
    <w:p w14:paraId="24349CF3"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 xml:space="preserve"> Серебренников  А.   Убийство Столыпина.   Свидетельства и документы.   Нью-Йорк, 1986</w:t>
      </w:r>
      <w:r w:rsidR="00CD50CF" w:rsidRPr="00CD50CF">
        <w:rPr>
          <w:rFonts w:ascii="Times New Roman" w:eastAsia="Times New Roman" w:hAnsi="Times New Roman" w:cs="Times New Roman"/>
          <w:lang w:eastAsia="ru-RU"/>
        </w:rPr>
        <w:t>.</w:t>
      </w:r>
    </w:p>
    <w:p w14:paraId="1175CA78"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Сизов А. Экономика России и других стран СНГ в начале 90-х гг. // Мировая экономика и международные отношения. 1993. № 7.</w:t>
      </w:r>
    </w:p>
    <w:p w14:paraId="6EE5118E"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Россия в начале XVII в. "Смута". М.: Мысль, 1988</w:t>
      </w:r>
      <w:r w:rsidR="00CD50CF" w:rsidRPr="00CD50CF">
        <w:rPr>
          <w:rFonts w:ascii="Times New Roman" w:eastAsia="Times New Roman" w:hAnsi="Times New Roman" w:cs="Times New Roman"/>
          <w:lang w:eastAsia="ru-RU"/>
        </w:rPr>
        <w:t>.</w:t>
      </w:r>
    </w:p>
    <w:p w14:paraId="64DF605E"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Иван Грозный.  М.: АСТ, 2001.</w:t>
      </w:r>
    </w:p>
    <w:p w14:paraId="6880EE68"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Скрынников Р. Г. Борис Годунов. М. 2008.</w:t>
      </w:r>
    </w:p>
    <w:p w14:paraId="3546FA14"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Славянский сборник. Славянский вопрос и русское общество в 1867-1878 годах. М., 1948.</w:t>
      </w:r>
    </w:p>
    <w:p w14:paraId="7EF49320"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Согрин В. В. 1985 – 1995: Реалии и утопии новой России. // Отечественная история. 1995. № 2.</w:t>
      </w:r>
    </w:p>
    <w:p w14:paraId="07BD25DE"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lastRenderedPageBreak/>
        <w:t>Согрин В. В. политическая история современной России. М., 1994.</w:t>
      </w:r>
    </w:p>
    <w:p w14:paraId="7E627735"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Соловьев С. М. История России с древнейших времен. Т 1-23 (ряд изданий).</w:t>
      </w:r>
    </w:p>
    <w:p w14:paraId="228429FC"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Соловьев С. М. Публичные чтения о Петре Великом. СПб , 1903.</w:t>
      </w:r>
    </w:p>
    <w:p w14:paraId="434B7A98"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Социальная цена экономического кризиса//Свободная мысль. 1995. № 4.</w:t>
      </w:r>
    </w:p>
    <w:p w14:paraId="41AAEF16"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Татищев С.С. Император Александр II, его жизнь и царствование Т. 1-2 Изд.2. Спб., 1911.</w:t>
      </w:r>
    </w:p>
    <w:p w14:paraId="55A2FEF9"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Толстой Н. Жертвы Ялты. Париж, 1988.</w:t>
      </w:r>
    </w:p>
    <w:p w14:paraId="691C8A72"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Урал и Прикамье (ноябрь 1917-1919) // Документы и материалы. Париж, 1982.</w:t>
      </w:r>
    </w:p>
    <w:p w14:paraId="06F81826"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Устряляров Н. История царствования Петра Великого ТТ. I-V СПб , 1858-1863.</w:t>
      </w:r>
    </w:p>
    <w:p w14:paraId="76C33062"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Учреждение Государственной Думы.  М, 1905.</w:t>
      </w:r>
    </w:p>
    <w:p w14:paraId="392423DA"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Фельштинский Ю. Г.  Большевики и левые эсеры (1917 – 1918). Париж, 1985.</w:t>
      </w:r>
    </w:p>
    <w:p w14:paraId="3A802C9A"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Хоскинг Д. История Советского Союза 1917 – 1991.</w:t>
      </w:r>
    </w:p>
    <w:p w14:paraId="623BD195"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Хофманн Й. История Власовской армии. Париж, 1990.</w:t>
      </w:r>
    </w:p>
    <w:p w14:paraId="2BE41F77"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Хрестоматия по истории России с древнейших времен до наших дней. / Орлов А. С. и др. М., 2000.</w:t>
      </w:r>
    </w:p>
    <w:p w14:paraId="6997E601"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Цимбаев Н.И. Славянофильство. МГУ. 1986.</w:t>
      </w:r>
    </w:p>
    <w:p w14:paraId="035FA309"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Цыпин В., прот. История русской Церкви. Т.9.</w:t>
      </w:r>
    </w:p>
    <w:p w14:paraId="06FE4E9D"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Шафаревич И. Р. Сочинения. Т. 1 – 2. М. 1994.</w:t>
      </w:r>
    </w:p>
    <w:p w14:paraId="651A954E"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Шильдер Н.К. Император Николай I. Его жизнь и царствование. В 3-х тт. СПб., 1903.</w:t>
      </w:r>
    </w:p>
    <w:p w14:paraId="47DEBAFC"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Шильдер Н. К. Император Павел I СПб, 1901.</w:t>
      </w:r>
    </w:p>
    <w:p w14:paraId="46B833BB" w14:textId="77777777" w:rsidR="00CD50CF"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Шмурло Е</w:t>
      </w:r>
      <w:r w:rsidR="00CD50CF" w:rsidRPr="00CD50CF">
        <w:rPr>
          <w:rFonts w:ascii="Times New Roman" w:eastAsia="Times New Roman" w:hAnsi="Times New Roman" w:cs="Times New Roman"/>
          <w:lang w:eastAsia="ru-RU"/>
        </w:rPr>
        <w:t>.</w:t>
      </w:r>
      <w:r w:rsidRPr="00C96051">
        <w:rPr>
          <w:rFonts w:ascii="Times New Roman" w:eastAsia="Times New Roman" w:hAnsi="Times New Roman" w:cs="Times New Roman"/>
          <w:lang w:eastAsia="ru-RU"/>
        </w:rPr>
        <w:t xml:space="preserve"> Петр Великий в оценке современников и потомства СПб, 1912</w:t>
      </w:r>
      <w:r w:rsidR="00CD50CF" w:rsidRPr="00CD50CF">
        <w:rPr>
          <w:rFonts w:ascii="Times New Roman" w:eastAsia="Times New Roman" w:hAnsi="Times New Roman" w:cs="Times New Roman"/>
          <w:lang w:eastAsia="ru-RU"/>
        </w:rPr>
        <w:t>.</w:t>
      </w:r>
    </w:p>
    <w:p w14:paraId="23A57323" w14:textId="77777777" w:rsidR="00C96051" w:rsidRPr="00C96051" w:rsidRDefault="00C96051" w:rsidP="007D44F0">
      <w:pPr>
        <w:pStyle w:val="a5"/>
        <w:widowControl w:val="0"/>
        <w:numPr>
          <w:ilvl w:val="0"/>
          <w:numId w:val="6"/>
        </w:numPr>
        <w:spacing w:after="0" w:line="240" w:lineRule="auto"/>
        <w:jc w:val="both"/>
        <w:rPr>
          <w:rFonts w:ascii="Times New Roman" w:eastAsia="Times New Roman" w:hAnsi="Times New Roman" w:cs="Times New Roman"/>
          <w:lang w:eastAsia="ru-RU"/>
        </w:rPr>
      </w:pPr>
      <w:r w:rsidRPr="00C96051">
        <w:rPr>
          <w:rFonts w:ascii="Times New Roman" w:eastAsia="Times New Roman" w:hAnsi="Times New Roman" w:cs="Times New Roman"/>
          <w:lang w:eastAsia="ru-RU"/>
        </w:rPr>
        <w:t>Эпоха Николая I под  ред. М.О. Гершензона. М., 1910.</w:t>
      </w:r>
    </w:p>
    <w:p w14:paraId="1D3ED644" w14:textId="77777777" w:rsidR="00C96051" w:rsidRPr="00C96051" w:rsidRDefault="00C96051" w:rsidP="00C96051">
      <w:pPr>
        <w:spacing w:after="0" w:line="240" w:lineRule="auto"/>
        <w:ind w:left="1080"/>
        <w:rPr>
          <w:rFonts w:ascii="Times New Roman" w:eastAsia="Times New Roman" w:hAnsi="Times New Roman" w:cs="Times New Roman"/>
          <w:sz w:val="24"/>
          <w:szCs w:val="24"/>
          <w:lang w:eastAsia="ru-RU"/>
        </w:rPr>
      </w:pPr>
    </w:p>
    <w:p w14:paraId="0EAEAC4C" w14:textId="77777777" w:rsidR="00C96051" w:rsidRPr="00C96051" w:rsidRDefault="00C96051" w:rsidP="00C96051">
      <w:pPr>
        <w:spacing w:after="0" w:line="240" w:lineRule="auto"/>
        <w:ind w:left="1080"/>
        <w:contextualSpacing/>
        <w:rPr>
          <w:rFonts w:ascii="Times New Roman" w:eastAsia="Times New Roman" w:hAnsi="Times New Roman" w:cs="Times New Roman"/>
          <w:b/>
          <w:sz w:val="24"/>
          <w:szCs w:val="24"/>
          <w:lang w:eastAsia="ru-RU"/>
        </w:rPr>
      </w:pPr>
      <w:r w:rsidRPr="00C96051">
        <w:rPr>
          <w:rFonts w:ascii="Times New Roman" w:eastAsia="Times New Roman" w:hAnsi="Times New Roman" w:cs="Times New Roman"/>
          <w:b/>
          <w:sz w:val="24"/>
          <w:szCs w:val="24"/>
          <w:lang w:eastAsia="ru-RU"/>
        </w:rPr>
        <w:t xml:space="preserve">Интернет-ресурсы: </w:t>
      </w:r>
    </w:p>
    <w:p w14:paraId="5E149EEC" w14:textId="77777777" w:rsidR="00C96051" w:rsidRPr="00C96051" w:rsidRDefault="00000000" w:rsidP="00C96051">
      <w:pPr>
        <w:spacing w:after="0" w:line="360" w:lineRule="auto"/>
        <w:ind w:left="284"/>
        <w:jc w:val="both"/>
        <w:rPr>
          <w:rFonts w:ascii="Times New Roman" w:eastAsia="Times New Roman" w:hAnsi="Times New Roman" w:cs="Times New Roman"/>
          <w:sz w:val="24"/>
          <w:szCs w:val="24"/>
          <w:lang w:eastAsia="ru-RU"/>
        </w:rPr>
      </w:pPr>
      <w:hyperlink r:id="rId10" w:history="1">
        <w:r w:rsidR="00C96051" w:rsidRPr="00C96051">
          <w:rPr>
            <w:rFonts w:ascii="Times New Roman" w:eastAsia="Times New Roman" w:hAnsi="Times New Roman" w:cs="Times New Roman"/>
            <w:color w:val="0000FF"/>
            <w:sz w:val="24"/>
            <w:szCs w:val="24"/>
            <w:u w:val="single"/>
            <w:lang w:eastAsia="ru-RU"/>
          </w:rPr>
          <w:t>http://www.istorya.ru</w:t>
        </w:r>
      </w:hyperlink>
    </w:p>
    <w:p w14:paraId="5821B03B" w14:textId="77777777" w:rsidR="00C96051" w:rsidRPr="00C96051" w:rsidRDefault="00C96051" w:rsidP="00C96051">
      <w:pPr>
        <w:spacing w:after="0" w:line="360" w:lineRule="auto"/>
        <w:ind w:left="284"/>
        <w:jc w:val="both"/>
        <w:rPr>
          <w:rFonts w:ascii="Times New Roman" w:eastAsia="Times New Roman" w:hAnsi="Times New Roman" w:cs="Times New Roman"/>
          <w:sz w:val="24"/>
          <w:szCs w:val="24"/>
          <w:lang w:eastAsia="ru-RU"/>
        </w:rPr>
      </w:pPr>
      <w:r w:rsidRPr="00C96051">
        <w:rPr>
          <w:rFonts w:ascii="Times New Roman" w:eastAsia="Times New Roman" w:hAnsi="Times New Roman" w:cs="Times New Roman"/>
          <w:sz w:val="24"/>
          <w:szCs w:val="24"/>
          <w:lang w:eastAsia="ru-RU"/>
        </w:rPr>
        <w:t xml:space="preserve"> </w:t>
      </w:r>
      <w:hyperlink r:id="rId11" w:history="1">
        <w:r w:rsidRPr="00C96051">
          <w:rPr>
            <w:rFonts w:ascii="Times New Roman" w:eastAsia="Times New Roman" w:hAnsi="Times New Roman" w:cs="Times New Roman"/>
            <w:color w:val="0000FF"/>
            <w:sz w:val="24"/>
            <w:szCs w:val="24"/>
            <w:u w:val="single"/>
            <w:lang w:eastAsia="ru-RU"/>
          </w:rPr>
          <w:t>http://historydoc.edu.ru</w:t>
        </w:r>
      </w:hyperlink>
    </w:p>
    <w:p w14:paraId="1F72A1E0" w14:textId="77777777" w:rsidR="00C96051" w:rsidRPr="00C96051" w:rsidRDefault="00C96051" w:rsidP="00C96051">
      <w:pPr>
        <w:spacing w:after="0" w:line="360" w:lineRule="auto"/>
        <w:ind w:left="284"/>
        <w:jc w:val="both"/>
        <w:rPr>
          <w:rFonts w:ascii="Times New Roman" w:eastAsia="Times New Roman" w:hAnsi="Times New Roman" w:cs="Times New Roman"/>
          <w:sz w:val="24"/>
          <w:szCs w:val="24"/>
          <w:lang w:eastAsia="ru-RU"/>
        </w:rPr>
      </w:pPr>
      <w:r w:rsidRPr="00C96051">
        <w:rPr>
          <w:rFonts w:ascii="Times New Roman" w:eastAsia="Times New Roman" w:hAnsi="Times New Roman" w:cs="Times New Roman"/>
          <w:sz w:val="24"/>
          <w:szCs w:val="24"/>
          <w:lang w:eastAsia="ru-RU"/>
        </w:rPr>
        <w:t xml:space="preserve"> </w:t>
      </w:r>
      <w:hyperlink r:id="rId12" w:history="1">
        <w:r w:rsidRPr="00C96051">
          <w:rPr>
            <w:rFonts w:ascii="Times New Roman" w:eastAsia="Times New Roman" w:hAnsi="Times New Roman" w:cs="Times New Roman"/>
            <w:color w:val="0000FF"/>
            <w:sz w:val="24"/>
            <w:szCs w:val="24"/>
            <w:u w:val="single"/>
            <w:lang w:eastAsia="ru-RU"/>
          </w:rPr>
          <w:t>http://www.historia.ru/</w:t>
        </w:r>
      </w:hyperlink>
    </w:p>
    <w:p w14:paraId="0BB8CB12" w14:textId="77777777" w:rsidR="0039165B" w:rsidRPr="00AF6BE2" w:rsidRDefault="0039165B" w:rsidP="007D44F0">
      <w:pPr>
        <w:pStyle w:val="1"/>
        <w:numPr>
          <w:ilvl w:val="0"/>
          <w:numId w:val="4"/>
        </w:numPr>
        <w:rPr>
          <w:rFonts w:ascii="Times New Roman" w:eastAsia="Times New Roman" w:hAnsi="Times New Roman" w:cs="Times New Roman"/>
          <w:b/>
          <w:bCs/>
          <w:color w:val="auto"/>
          <w:sz w:val="24"/>
          <w:szCs w:val="24"/>
          <w:lang w:eastAsia="ru-RU"/>
        </w:rPr>
      </w:pPr>
      <w:bookmarkStart w:id="30" w:name="_Toc142665878"/>
      <w:bookmarkEnd w:id="28"/>
      <w:r w:rsidRPr="00AF6BE2">
        <w:rPr>
          <w:rFonts w:ascii="Times New Roman" w:eastAsia="Times New Roman" w:hAnsi="Times New Roman" w:cs="Times New Roman"/>
          <w:b/>
          <w:bCs/>
          <w:color w:val="auto"/>
          <w:sz w:val="24"/>
          <w:szCs w:val="24"/>
          <w:lang w:eastAsia="ru-RU"/>
        </w:rPr>
        <w:t>Материально-техническое обеспечение дисциплины</w:t>
      </w:r>
      <w:bookmarkEnd w:id="30"/>
      <w:r w:rsidRPr="00AF6BE2">
        <w:rPr>
          <w:rFonts w:ascii="Times New Roman" w:eastAsia="Times New Roman" w:hAnsi="Times New Roman" w:cs="Times New Roman"/>
          <w:b/>
          <w:bCs/>
          <w:color w:val="auto"/>
          <w:sz w:val="24"/>
          <w:szCs w:val="24"/>
          <w:lang w:eastAsia="ru-RU"/>
        </w:rPr>
        <w:t xml:space="preserve"> </w:t>
      </w:r>
    </w:p>
    <w:p w14:paraId="4B5329F6" w14:textId="77777777" w:rsidR="0039165B" w:rsidRPr="0039165B" w:rsidRDefault="0039165B" w:rsidP="00BE171C">
      <w:pPr>
        <w:widowControl w:val="0"/>
        <w:spacing w:after="0" w:line="240" w:lineRule="auto"/>
        <w:ind w:firstLine="709"/>
        <w:jc w:val="both"/>
        <w:rPr>
          <w:rFonts w:ascii="Times New Roman" w:eastAsia="Times New Roman" w:hAnsi="Times New Roman" w:cs="Times New Roman"/>
          <w:lang w:eastAsia="ru-RU"/>
        </w:rPr>
      </w:pPr>
      <w:r w:rsidRPr="0039165B">
        <w:rPr>
          <w:rFonts w:ascii="Times New Roman" w:eastAsia="Times New Roman" w:hAnsi="Times New Roman" w:cs="Times New Roman"/>
          <w:lang w:eastAsia="ru-RU"/>
        </w:rPr>
        <w:t>Лекционные занятия: - стенды - наглядные пособия; - аудитория, оснащенная презентационной техникой, проектор, экран, компьютер/ноутбук) и.т.д. Практические занятия: - доступ к библиотечным ресурсам; - доступ к сети Интернет; - аудитория, оснащенная презентационной техникой, проектор, экран, компьютер/ноутбук) и.т.д.</w:t>
      </w:r>
    </w:p>
    <w:p w14:paraId="507D9397" w14:textId="77777777" w:rsidR="00FF3BA8" w:rsidRPr="0039165B" w:rsidRDefault="00FF3BA8" w:rsidP="0039165B">
      <w:pPr>
        <w:widowControl w:val="0"/>
        <w:spacing w:after="140" w:line="230" w:lineRule="auto"/>
        <w:ind w:firstLine="280"/>
        <w:jc w:val="both"/>
        <w:rPr>
          <w:rFonts w:ascii="Times New Roman" w:hAnsi="Times New Roman" w:cs="Times New Roman"/>
        </w:rPr>
      </w:pPr>
    </w:p>
    <w:sectPr w:rsidR="00FF3BA8" w:rsidRPr="0039165B" w:rsidSect="00D92A2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C5903" w14:textId="77777777" w:rsidR="00BB6B72" w:rsidRDefault="00BB6B72" w:rsidP="00A50964">
      <w:pPr>
        <w:spacing w:after="0" w:line="240" w:lineRule="auto"/>
      </w:pPr>
      <w:r>
        <w:separator/>
      </w:r>
    </w:p>
  </w:endnote>
  <w:endnote w:type="continuationSeparator" w:id="0">
    <w:p w14:paraId="37AE5065" w14:textId="77777777" w:rsidR="00BB6B72" w:rsidRDefault="00BB6B72" w:rsidP="00A50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88070"/>
      <w:docPartObj>
        <w:docPartGallery w:val="Page Numbers (Bottom of Page)"/>
        <w:docPartUnique/>
      </w:docPartObj>
    </w:sdtPr>
    <w:sdtContent>
      <w:p w14:paraId="3E95E116" w14:textId="77777777" w:rsidR="0060208D" w:rsidRDefault="00000000">
        <w:pPr>
          <w:pStyle w:val="a9"/>
          <w:jc w:val="right"/>
        </w:pPr>
        <w:r>
          <w:fldChar w:fldCharType="begin"/>
        </w:r>
        <w:r>
          <w:instrText>PAGE   \* MERGEFORMAT</w:instrText>
        </w:r>
        <w:r>
          <w:fldChar w:fldCharType="separate"/>
        </w:r>
        <w:r w:rsidR="007953E5">
          <w:rPr>
            <w:noProof/>
          </w:rPr>
          <w:t>29</w:t>
        </w:r>
        <w:r>
          <w:rPr>
            <w:noProof/>
          </w:rPr>
          <w:fldChar w:fldCharType="end"/>
        </w:r>
      </w:p>
    </w:sdtContent>
  </w:sdt>
  <w:p w14:paraId="16E8CD08" w14:textId="77777777" w:rsidR="0060208D" w:rsidRDefault="006020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2DDE8" w14:textId="77777777" w:rsidR="00BB6B72" w:rsidRDefault="00BB6B72" w:rsidP="00A50964">
      <w:pPr>
        <w:spacing w:after="0" w:line="240" w:lineRule="auto"/>
      </w:pPr>
      <w:r>
        <w:separator/>
      </w:r>
    </w:p>
  </w:footnote>
  <w:footnote w:type="continuationSeparator" w:id="0">
    <w:p w14:paraId="599D4C35" w14:textId="77777777" w:rsidR="00BB6B72" w:rsidRDefault="00BB6B72" w:rsidP="00A50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F6CFF"/>
    <w:multiLevelType w:val="singleLevel"/>
    <w:tmpl w:val="8710D59C"/>
    <w:lvl w:ilvl="0">
      <w:start w:val="1"/>
      <w:numFmt w:val="decimal"/>
      <w:lvlText w:val="%1."/>
      <w:lvlJc w:val="left"/>
      <w:pPr>
        <w:tabs>
          <w:tab w:val="num" w:pos="1080"/>
        </w:tabs>
        <w:ind w:left="1080" w:hanging="360"/>
      </w:pPr>
      <w:rPr>
        <w:rFonts w:hint="default"/>
      </w:rPr>
    </w:lvl>
  </w:abstractNum>
  <w:abstractNum w:abstractNumId="1" w15:restartNumberingAfterBreak="0">
    <w:nsid w:val="037E1A36"/>
    <w:multiLevelType w:val="hybridMultilevel"/>
    <w:tmpl w:val="8D9AB8BA"/>
    <w:lvl w:ilvl="0" w:tplc="0419000F">
      <w:start w:val="1"/>
      <w:numFmt w:val="decimal"/>
      <w:lvlText w:val="%1."/>
      <w:lvlJc w:val="left"/>
      <w:pPr>
        <w:ind w:left="1461" w:hanging="360"/>
      </w:pPr>
    </w:lvl>
    <w:lvl w:ilvl="1" w:tplc="04190019" w:tentative="1">
      <w:start w:val="1"/>
      <w:numFmt w:val="lowerLetter"/>
      <w:lvlText w:val="%2."/>
      <w:lvlJc w:val="left"/>
      <w:pPr>
        <w:ind w:left="2181" w:hanging="360"/>
      </w:pPr>
    </w:lvl>
    <w:lvl w:ilvl="2" w:tplc="0419001B" w:tentative="1">
      <w:start w:val="1"/>
      <w:numFmt w:val="lowerRoman"/>
      <w:lvlText w:val="%3."/>
      <w:lvlJc w:val="right"/>
      <w:pPr>
        <w:ind w:left="2901" w:hanging="180"/>
      </w:pPr>
    </w:lvl>
    <w:lvl w:ilvl="3" w:tplc="0419000F" w:tentative="1">
      <w:start w:val="1"/>
      <w:numFmt w:val="decimal"/>
      <w:lvlText w:val="%4."/>
      <w:lvlJc w:val="left"/>
      <w:pPr>
        <w:ind w:left="3621" w:hanging="360"/>
      </w:pPr>
    </w:lvl>
    <w:lvl w:ilvl="4" w:tplc="04190019" w:tentative="1">
      <w:start w:val="1"/>
      <w:numFmt w:val="lowerLetter"/>
      <w:lvlText w:val="%5."/>
      <w:lvlJc w:val="left"/>
      <w:pPr>
        <w:ind w:left="4341" w:hanging="360"/>
      </w:pPr>
    </w:lvl>
    <w:lvl w:ilvl="5" w:tplc="0419001B" w:tentative="1">
      <w:start w:val="1"/>
      <w:numFmt w:val="lowerRoman"/>
      <w:lvlText w:val="%6."/>
      <w:lvlJc w:val="right"/>
      <w:pPr>
        <w:ind w:left="5061" w:hanging="180"/>
      </w:pPr>
    </w:lvl>
    <w:lvl w:ilvl="6" w:tplc="0419000F" w:tentative="1">
      <w:start w:val="1"/>
      <w:numFmt w:val="decimal"/>
      <w:lvlText w:val="%7."/>
      <w:lvlJc w:val="left"/>
      <w:pPr>
        <w:ind w:left="5781" w:hanging="360"/>
      </w:pPr>
    </w:lvl>
    <w:lvl w:ilvl="7" w:tplc="04190019" w:tentative="1">
      <w:start w:val="1"/>
      <w:numFmt w:val="lowerLetter"/>
      <w:lvlText w:val="%8."/>
      <w:lvlJc w:val="left"/>
      <w:pPr>
        <w:ind w:left="6501" w:hanging="360"/>
      </w:pPr>
    </w:lvl>
    <w:lvl w:ilvl="8" w:tplc="0419001B" w:tentative="1">
      <w:start w:val="1"/>
      <w:numFmt w:val="lowerRoman"/>
      <w:lvlText w:val="%9."/>
      <w:lvlJc w:val="right"/>
      <w:pPr>
        <w:ind w:left="7221" w:hanging="180"/>
      </w:pPr>
    </w:lvl>
  </w:abstractNum>
  <w:abstractNum w:abstractNumId="2" w15:restartNumberingAfterBreak="0">
    <w:nsid w:val="06F04AC8"/>
    <w:multiLevelType w:val="hybridMultilevel"/>
    <w:tmpl w:val="AF363064"/>
    <w:lvl w:ilvl="0" w:tplc="CF74101E">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 w15:restartNumberingAfterBreak="0">
    <w:nsid w:val="081F3179"/>
    <w:multiLevelType w:val="hybridMultilevel"/>
    <w:tmpl w:val="6F6859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87C31C4"/>
    <w:multiLevelType w:val="hybridMultilevel"/>
    <w:tmpl w:val="B41C3A84"/>
    <w:lvl w:ilvl="0" w:tplc="4D980F8E">
      <w:start w:val="1"/>
      <w:numFmt w:val="decimal"/>
      <w:lvlText w:val="%1."/>
      <w:lvlJc w:val="left"/>
      <w:pPr>
        <w:ind w:left="1353" w:hanging="360"/>
      </w:pPr>
      <w:rPr>
        <w:b/>
        <w:bCs/>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2D07B2"/>
    <w:multiLevelType w:val="hybridMultilevel"/>
    <w:tmpl w:val="A642D2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B14B6E"/>
    <w:multiLevelType w:val="hybridMultilevel"/>
    <w:tmpl w:val="F24E47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27552F"/>
    <w:multiLevelType w:val="hybridMultilevel"/>
    <w:tmpl w:val="56FEC8C2"/>
    <w:lvl w:ilvl="0" w:tplc="0419000F">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B40EB9"/>
    <w:multiLevelType w:val="hybridMultilevel"/>
    <w:tmpl w:val="EFF893D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952E2F"/>
    <w:multiLevelType w:val="hybridMultilevel"/>
    <w:tmpl w:val="34866BA8"/>
    <w:lvl w:ilvl="0" w:tplc="A12457AE">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0" w15:restartNumberingAfterBreak="0">
    <w:nsid w:val="1D9B7EBE"/>
    <w:multiLevelType w:val="hybridMultilevel"/>
    <w:tmpl w:val="251891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472DE"/>
    <w:multiLevelType w:val="singleLevel"/>
    <w:tmpl w:val="0080ADA4"/>
    <w:lvl w:ilvl="0">
      <w:start w:val="1"/>
      <w:numFmt w:val="decimal"/>
      <w:lvlText w:val="%1."/>
      <w:lvlJc w:val="left"/>
      <w:pPr>
        <w:tabs>
          <w:tab w:val="num" w:pos="1080"/>
        </w:tabs>
        <w:ind w:left="1080" w:hanging="360"/>
      </w:pPr>
    </w:lvl>
  </w:abstractNum>
  <w:abstractNum w:abstractNumId="12" w15:restartNumberingAfterBreak="0">
    <w:nsid w:val="226542B2"/>
    <w:multiLevelType w:val="hybridMultilevel"/>
    <w:tmpl w:val="C6BA7AE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23F65BF1"/>
    <w:multiLevelType w:val="singleLevel"/>
    <w:tmpl w:val="F89ADC92"/>
    <w:lvl w:ilvl="0">
      <w:start w:val="1"/>
      <w:numFmt w:val="decimal"/>
      <w:lvlText w:val="%1."/>
      <w:lvlJc w:val="left"/>
      <w:pPr>
        <w:tabs>
          <w:tab w:val="num" w:pos="1230"/>
        </w:tabs>
        <w:ind w:left="1230" w:hanging="510"/>
      </w:pPr>
      <w:rPr>
        <w:rFonts w:hint="default"/>
      </w:rPr>
    </w:lvl>
  </w:abstractNum>
  <w:abstractNum w:abstractNumId="14" w15:restartNumberingAfterBreak="0">
    <w:nsid w:val="24F217DF"/>
    <w:multiLevelType w:val="singleLevel"/>
    <w:tmpl w:val="04190013"/>
    <w:lvl w:ilvl="0">
      <w:start w:val="1"/>
      <w:numFmt w:val="upperRoman"/>
      <w:lvlText w:val="%1."/>
      <w:lvlJc w:val="right"/>
      <w:pPr>
        <w:ind w:left="360" w:hanging="360"/>
      </w:pPr>
      <w:rPr>
        <w:rFonts w:hint="default"/>
      </w:rPr>
    </w:lvl>
  </w:abstractNum>
  <w:abstractNum w:abstractNumId="15" w15:restartNumberingAfterBreak="0">
    <w:nsid w:val="26BB7B6F"/>
    <w:multiLevelType w:val="hybridMultilevel"/>
    <w:tmpl w:val="6938E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AA5673"/>
    <w:multiLevelType w:val="hybridMultilevel"/>
    <w:tmpl w:val="64BE6926"/>
    <w:lvl w:ilvl="0" w:tplc="359AD7BA">
      <w:start w:val="1"/>
      <w:numFmt w:val="upperRoman"/>
      <w:lvlText w:val="%1."/>
      <w:lvlJc w:val="left"/>
      <w:pPr>
        <w:tabs>
          <w:tab w:val="num" w:pos="1080"/>
        </w:tabs>
        <w:ind w:left="1080" w:hanging="720"/>
      </w:pPr>
      <w:rPr>
        <w:rFonts w:hint="default"/>
      </w:rPr>
    </w:lvl>
    <w:lvl w:ilvl="1" w:tplc="60B44F2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8C96D93"/>
    <w:multiLevelType w:val="hybridMultilevel"/>
    <w:tmpl w:val="A642D2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F42FA4"/>
    <w:multiLevelType w:val="hybridMultilevel"/>
    <w:tmpl w:val="A9F6D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110214"/>
    <w:multiLevelType w:val="hybridMultilevel"/>
    <w:tmpl w:val="EF56714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2EFA564B"/>
    <w:multiLevelType w:val="hybridMultilevel"/>
    <w:tmpl w:val="6D2223C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F4515C7"/>
    <w:multiLevelType w:val="hybridMultilevel"/>
    <w:tmpl w:val="9D58B01C"/>
    <w:lvl w:ilvl="0" w:tplc="23EED55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FB501DC"/>
    <w:multiLevelType w:val="hybridMultilevel"/>
    <w:tmpl w:val="0B58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2BE5EB4"/>
    <w:multiLevelType w:val="hybridMultilevel"/>
    <w:tmpl w:val="C7B27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A73D92"/>
    <w:multiLevelType w:val="hybridMultilevel"/>
    <w:tmpl w:val="9A52C478"/>
    <w:lvl w:ilvl="0" w:tplc="D0ACDDF6">
      <w:start w:val="1"/>
      <w:numFmt w:val="upperRoman"/>
      <w:lvlText w:val="%1."/>
      <w:lvlJc w:val="left"/>
      <w:pPr>
        <w:ind w:left="1080" w:hanging="72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2A77B8"/>
    <w:multiLevelType w:val="hybridMultilevel"/>
    <w:tmpl w:val="A65A3CA8"/>
    <w:lvl w:ilvl="0" w:tplc="51E060F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57F1605"/>
    <w:multiLevelType w:val="hybridMultilevel"/>
    <w:tmpl w:val="CE2866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7656F4E"/>
    <w:multiLevelType w:val="hybridMultilevel"/>
    <w:tmpl w:val="B2480B7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15:restartNumberingAfterBreak="0">
    <w:nsid w:val="3A9C2D4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EE7CBB"/>
    <w:multiLevelType w:val="hybridMultilevel"/>
    <w:tmpl w:val="D4A8A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FB5629"/>
    <w:multiLevelType w:val="hybridMultilevel"/>
    <w:tmpl w:val="E9062EE4"/>
    <w:lvl w:ilvl="0" w:tplc="4CEC8F1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1" w15:restartNumberingAfterBreak="0">
    <w:nsid w:val="45FF781E"/>
    <w:multiLevelType w:val="hybridMultilevel"/>
    <w:tmpl w:val="D8026EA4"/>
    <w:lvl w:ilvl="0" w:tplc="59F8FD38">
      <w:start w:val="1"/>
      <w:numFmt w:val="upperRoman"/>
      <w:lvlText w:val="%1."/>
      <w:lvlJc w:val="left"/>
      <w:pPr>
        <w:ind w:left="1146" w:hanging="72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47CB72AF"/>
    <w:multiLevelType w:val="hybridMultilevel"/>
    <w:tmpl w:val="E5B84EF6"/>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4B414F1F"/>
    <w:multiLevelType w:val="hybridMultilevel"/>
    <w:tmpl w:val="4B7095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4E4A2DCF"/>
    <w:multiLevelType w:val="hybridMultilevel"/>
    <w:tmpl w:val="0E5654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0A33900"/>
    <w:multiLevelType w:val="hybridMultilevel"/>
    <w:tmpl w:val="D2B65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5943D7"/>
    <w:multiLevelType w:val="hybridMultilevel"/>
    <w:tmpl w:val="AE0CB08A"/>
    <w:lvl w:ilvl="0" w:tplc="23EED550">
      <w:start w:val="1"/>
      <w:numFmt w:val="upperRoman"/>
      <w:lvlText w:val="%1."/>
      <w:lvlJc w:val="left"/>
      <w:pPr>
        <w:ind w:left="1080" w:hanging="720"/>
      </w:pPr>
      <w:rPr>
        <w:rFonts w:hint="default"/>
      </w:rPr>
    </w:lvl>
    <w:lvl w:ilvl="1" w:tplc="51D0243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315CB9"/>
    <w:multiLevelType w:val="hybridMultilevel"/>
    <w:tmpl w:val="022478BC"/>
    <w:lvl w:ilvl="0" w:tplc="04190013">
      <w:start w:val="1"/>
      <w:numFmt w:val="upperRoman"/>
      <w:lvlText w:val="%1."/>
      <w:lvlJc w:val="left"/>
      <w:pPr>
        <w:ind w:left="720" w:hanging="360"/>
      </w:pPr>
      <w:rPr>
        <w:rFonts w:hint="default"/>
      </w:rPr>
    </w:lvl>
    <w:lvl w:ilvl="1" w:tplc="56F8ECE0">
      <w:start w:val="1"/>
      <w:numFmt w:val="decimal"/>
      <w:lvlText w:val="%2."/>
      <w:lvlJc w:val="left"/>
      <w:pPr>
        <w:ind w:left="1440" w:hanging="360"/>
      </w:pPr>
      <w:rPr>
        <w:rFonts w:hint="default"/>
      </w:rPr>
    </w:lvl>
    <w:lvl w:ilvl="2" w:tplc="0419000F">
      <w:start w:val="1"/>
      <w:numFmt w:val="decimal"/>
      <w:lvlText w:val="%3."/>
      <w:lvlJc w:val="left"/>
      <w:pPr>
        <w:ind w:left="2448"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8C2D94"/>
    <w:multiLevelType w:val="hybridMultilevel"/>
    <w:tmpl w:val="637CFA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D7D449F"/>
    <w:multiLevelType w:val="hybridMultilevel"/>
    <w:tmpl w:val="43BC0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CF659E"/>
    <w:multiLevelType w:val="hybridMultilevel"/>
    <w:tmpl w:val="31A4AC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26517B8"/>
    <w:multiLevelType w:val="hybridMultilevel"/>
    <w:tmpl w:val="282207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2A64F70"/>
    <w:multiLevelType w:val="hybridMultilevel"/>
    <w:tmpl w:val="91D413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15:restartNumberingAfterBreak="0">
    <w:nsid w:val="6363249F"/>
    <w:multiLevelType w:val="hybridMultilevel"/>
    <w:tmpl w:val="552009A2"/>
    <w:lvl w:ilvl="0" w:tplc="0419000F">
      <w:start w:val="1"/>
      <w:numFmt w:val="decimal"/>
      <w:lvlText w:val="%1."/>
      <w:lvlJc w:val="left"/>
      <w:pPr>
        <w:ind w:left="1211"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65109CD"/>
    <w:multiLevelType w:val="hybridMultilevel"/>
    <w:tmpl w:val="BA5A9DF6"/>
    <w:lvl w:ilvl="0" w:tplc="04190017">
      <w:start w:val="1"/>
      <w:numFmt w:val="lowerLetter"/>
      <w:lvlText w:val="%1)"/>
      <w:lvlJc w:val="left"/>
      <w:pPr>
        <w:ind w:left="1069" w:hanging="360"/>
      </w:pPr>
    </w:lvl>
    <w:lvl w:ilvl="1" w:tplc="04190019">
      <w:start w:val="1"/>
      <w:numFmt w:val="lowerLetter"/>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73B0E72"/>
    <w:multiLevelType w:val="hybridMultilevel"/>
    <w:tmpl w:val="A22AB37C"/>
    <w:lvl w:ilvl="0" w:tplc="7BCE30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7A03D70"/>
    <w:multiLevelType w:val="hybridMultilevel"/>
    <w:tmpl w:val="7DDC02A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727A778C"/>
    <w:multiLevelType w:val="hybridMultilevel"/>
    <w:tmpl w:val="FE0218FE"/>
    <w:lvl w:ilvl="0" w:tplc="FF0E619E">
      <w:start w:val="1"/>
      <w:numFmt w:val="upperRoman"/>
      <w:lvlText w:val="%1."/>
      <w:lvlJc w:val="left"/>
      <w:pPr>
        <w:tabs>
          <w:tab w:val="num" w:pos="1080"/>
        </w:tabs>
        <w:ind w:left="1080" w:hanging="720"/>
      </w:pPr>
      <w:rPr>
        <w:rFonts w:hint="default"/>
      </w:rPr>
    </w:lvl>
    <w:lvl w:ilvl="1" w:tplc="4198D6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9D24F64"/>
    <w:multiLevelType w:val="hybridMultilevel"/>
    <w:tmpl w:val="071029D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CEF2D9D"/>
    <w:multiLevelType w:val="singleLevel"/>
    <w:tmpl w:val="04190013"/>
    <w:lvl w:ilvl="0">
      <w:start w:val="1"/>
      <w:numFmt w:val="upperRoman"/>
      <w:lvlText w:val="%1."/>
      <w:lvlJc w:val="left"/>
      <w:pPr>
        <w:tabs>
          <w:tab w:val="num" w:pos="720"/>
        </w:tabs>
        <w:ind w:left="720" w:hanging="720"/>
      </w:pPr>
    </w:lvl>
  </w:abstractNum>
  <w:abstractNum w:abstractNumId="50" w15:restartNumberingAfterBreak="0">
    <w:nsid w:val="7CF7567F"/>
    <w:multiLevelType w:val="hybridMultilevel"/>
    <w:tmpl w:val="2590931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1" w15:restartNumberingAfterBreak="0">
    <w:nsid w:val="7D6C5BA8"/>
    <w:multiLevelType w:val="multilevel"/>
    <w:tmpl w:val="0419001F"/>
    <w:lvl w:ilvl="0">
      <w:start w:val="1"/>
      <w:numFmt w:val="decimal"/>
      <w:lvlText w:val="%1."/>
      <w:lvlJc w:val="left"/>
      <w:pPr>
        <w:ind w:left="1494" w:hanging="360"/>
      </w:pPr>
      <w:rPr>
        <w:rFonts w:hint="default"/>
      </w:rPr>
    </w:lvl>
    <w:lvl w:ilvl="1">
      <w:start w:val="1"/>
      <w:numFmt w:val="decimal"/>
      <w:lvlText w:val="%1.%2."/>
      <w:lvlJc w:val="left"/>
      <w:pPr>
        <w:ind w:left="1926" w:hanging="432"/>
      </w:p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52" w15:restartNumberingAfterBreak="0">
    <w:nsid w:val="7DAB55BA"/>
    <w:multiLevelType w:val="hybridMultilevel"/>
    <w:tmpl w:val="3314FDA0"/>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17185261">
    <w:abstractNumId w:val="22"/>
  </w:num>
  <w:num w:numId="2" w16cid:durableId="1185483391">
    <w:abstractNumId w:val="38"/>
  </w:num>
  <w:num w:numId="3" w16cid:durableId="1249461104">
    <w:abstractNumId w:val="40"/>
  </w:num>
  <w:num w:numId="4" w16cid:durableId="964703146">
    <w:abstractNumId w:val="4"/>
  </w:num>
  <w:num w:numId="5" w16cid:durableId="2032409606">
    <w:abstractNumId w:val="23"/>
  </w:num>
  <w:num w:numId="6" w16cid:durableId="844632195">
    <w:abstractNumId w:val="35"/>
  </w:num>
  <w:num w:numId="7" w16cid:durableId="1831867678">
    <w:abstractNumId w:val="49"/>
    <w:lvlOverride w:ilvl="0">
      <w:startOverride w:val="1"/>
    </w:lvlOverride>
  </w:num>
  <w:num w:numId="8" w16cid:durableId="1254779112">
    <w:abstractNumId w:val="11"/>
    <w:lvlOverride w:ilvl="0">
      <w:startOverride w:val="1"/>
    </w:lvlOverride>
  </w:num>
  <w:num w:numId="9" w16cid:durableId="1293098998">
    <w:abstractNumId w:val="7"/>
  </w:num>
  <w:num w:numId="10" w16cid:durableId="2143421235">
    <w:abstractNumId w:val="14"/>
  </w:num>
  <w:num w:numId="11" w16cid:durableId="2129935727">
    <w:abstractNumId w:val="16"/>
  </w:num>
  <w:num w:numId="12" w16cid:durableId="1694963097">
    <w:abstractNumId w:val="47"/>
  </w:num>
  <w:num w:numId="13" w16cid:durableId="1146969923">
    <w:abstractNumId w:val="18"/>
  </w:num>
  <w:num w:numId="14" w16cid:durableId="453015038">
    <w:abstractNumId w:val="36"/>
  </w:num>
  <w:num w:numId="15" w16cid:durableId="186600870">
    <w:abstractNumId w:val="51"/>
  </w:num>
  <w:num w:numId="16" w16cid:durableId="897546969">
    <w:abstractNumId w:val="1"/>
  </w:num>
  <w:num w:numId="17" w16cid:durableId="767775090">
    <w:abstractNumId w:val="43"/>
  </w:num>
  <w:num w:numId="18" w16cid:durableId="65614376">
    <w:abstractNumId w:val="3"/>
  </w:num>
  <w:num w:numId="19" w16cid:durableId="1563827104">
    <w:abstractNumId w:val="37"/>
  </w:num>
  <w:num w:numId="20" w16cid:durableId="1705204347">
    <w:abstractNumId w:val="15"/>
  </w:num>
  <w:num w:numId="21" w16cid:durableId="18400771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1341908">
    <w:abstractNumId w:val="39"/>
  </w:num>
  <w:num w:numId="23" w16cid:durableId="1894272799">
    <w:abstractNumId w:val="13"/>
  </w:num>
  <w:num w:numId="24" w16cid:durableId="752972226">
    <w:abstractNumId w:val="0"/>
  </w:num>
  <w:num w:numId="25" w16cid:durableId="914096811">
    <w:abstractNumId w:val="31"/>
  </w:num>
  <w:num w:numId="26" w16cid:durableId="12414790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5113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4795836">
    <w:abstractNumId w:val="45"/>
  </w:num>
  <w:num w:numId="29" w16cid:durableId="319699642">
    <w:abstractNumId w:val="33"/>
  </w:num>
  <w:num w:numId="30" w16cid:durableId="1442335772">
    <w:abstractNumId w:val="41"/>
  </w:num>
  <w:num w:numId="31" w16cid:durableId="802621986">
    <w:abstractNumId w:val="29"/>
  </w:num>
  <w:num w:numId="32" w16cid:durableId="438179623">
    <w:abstractNumId w:val="24"/>
  </w:num>
  <w:num w:numId="33" w16cid:durableId="1602295024">
    <w:abstractNumId w:val="30"/>
  </w:num>
  <w:num w:numId="34" w16cid:durableId="1014267608">
    <w:abstractNumId w:val="9"/>
  </w:num>
  <w:num w:numId="35" w16cid:durableId="85420132">
    <w:abstractNumId w:val="2"/>
  </w:num>
  <w:num w:numId="36" w16cid:durableId="912201221">
    <w:abstractNumId w:val="5"/>
  </w:num>
  <w:num w:numId="37" w16cid:durableId="1912539707">
    <w:abstractNumId w:val="25"/>
  </w:num>
  <w:num w:numId="38" w16cid:durableId="12388222">
    <w:abstractNumId w:val="32"/>
  </w:num>
  <w:num w:numId="39" w16cid:durableId="1693803842">
    <w:abstractNumId w:val="50"/>
  </w:num>
  <w:num w:numId="40" w16cid:durableId="2043358500">
    <w:abstractNumId w:val="27"/>
  </w:num>
  <w:num w:numId="41" w16cid:durableId="193815043">
    <w:abstractNumId w:val="17"/>
  </w:num>
  <w:num w:numId="42" w16cid:durableId="584190019">
    <w:abstractNumId w:val="26"/>
  </w:num>
  <w:num w:numId="43" w16cid:durableId="477256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755938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39014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83469700">
    <w:abstractNumId w:val="44"/>
  </w:num>
  <w:num w:numId="47" w16cid:durableId="97992856">
    <w:abstractNumId w:val="10"/>
  </w:num>
  <w:num w:numId="48" w16cid:durableId="1703479822">
    <w:abstractNumId w:val="20"/>
  </w:num>
  <w:num w:numId="49" w16cid:durableId="1857382595">
    <w:abstractNumId w:val="8"/>
  </w:num>
  <w:num w:numId="50" w16cid:durableId="580875762">
    <w:abstractNumId w:val="6"/>
  </w:num>
  <w:num w:numId="51" w16cid:durableId="1660838915">
    <w:abstractNumId w:val="19"/>
  </w:num>
  <w:num w:numId="52" w16cid:durableId="793595058">
    <w:abstractNumId w:val="12"/>
  </w:num>
  <w:num w:numId="53" w16cid:durableId="2119913173">
    <w:abstractNumId w:val="28"/>
  </w:num>
  <w:num w:numId="54" w16cid:durableId="947735711">
    <w:abstractNumId w:val="34"/>
  </w:num>
  <w:num w:numId="55" w16cid:durableId="1450392780">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4864"/>
    <w:rsid w:val="00004FF5"/>
    <w:rsid w:val="000210CD"/>
    <w:rsid w:val="000277D4"/>
    <w:rsid w:val="000331BE"/>
    <w:rsid w:val="00041D35"/>
    <w:rsid w:val="00041FA9"/>
    <w:rsid w:val="000422C9"/>
    <w:rsid w:val="00043671"/>
    <w:rsid w:val="000532F6"/>
    <w:rsid w:val="00057E86"/>
    <w:rsid w:val="000727AF"/>
    <w:rsid w:val="000902CA"/>
    <w:rsid w:val="00092687"/>
    <w:rsid w:val="000A6BA5"/>
    <w:rsid w:val="000B7CBA"/>
    <w:rsid w:val="000E3D59"/>
    <w:rsid w:val="000E61E3"/>
    <w:rsid w:val="000E791D"/>
    <w:rsid w:val="001007B3"/>
    <w:rsid w:val="001046E6"/>
    <w:rsid w:val="00117BE3"/>
    <w:rsid w:val="00121386"/>
    <w:rsid w:val="00127905"/>
    <w:rsid w:val="00153B54"/>
    <w:rsid w:val="00155D83"/>
    <w:rsid w:val="001608F6"/>
    <w:rsid w:val="00161AB5"/>
    <w:rsid w:val="001739AF"/>
    <w:rsid w:val="0017504F"/>
    <w:rsid w:val="00186ED3"/>
    <w:rsid w:val="0019709B"/>
    <w:rsid w:val="001B0022"/>
    <w:rsid w:val="001E4F53"/>
    <w:rsid w:val="002434E0"/>
    <w:rsid w:val="002525C9"/>
    <w:rsid w:val="00255CD2"/>
    <w:rsid w:val="00267589"/>
    <w:rsid w:val="002706F4"/>
    <w:rsid w:val="00271307"/>
    <w:rsid w:val="00291DB2"/>
    <w:rsid w:val="00293B12"/>
    <w:rsid w:val="00296F9C"/>
    <w:rsid w:val="002A6299"/>
    <w:rsid w:val="002D02AC"/>
    <w:rsid w:val="002D64C9"/>
    <w:rsid w:val="002E5CC1"/>
    <w:rsid w:val="00304229"/>
    <w:rsid w:val="00311E89"/>
    <w:rsid w:val="0032301F"/>
    <w:rsid w:val="00332A0A"/>
    <w:rsid w:val="00333A94"/>
    <w:rsid w:val="00335E04"/>
    <w:rsid w:val="00370371"/>
    <w:rsid w:val="0038674F"/>
    <w:rsid w:val="0039165B"/>
    <w:rsid w:val="003A5B15"/>
    <w:rsid w:val="003B0F6D"/>
    <w:rsid w:val="003B5CD3"/>
    <w:rsid w:val="003B6992"/>
    <w:rsid w:val="00422DCB"/>
    <w:rsid w:val="00427729"/>
    <w:rsid w:val="00433DC7"/>
    <w:rsid w:val="004351CE"/>
    <w:rsid w:val="004503F1"/>
    <w:rsid w:val="004568E8"/>
    <w:rsid w:val="00460EF5"/>
    <w:rsid w:val="00482437"/>
    <w:rsid w:val="004B3430"/>
    <w:rsid w:val="004B451E"/>
    <w:rsid w:val="004E4DB1"/>
    <w:rsid w:val="00507D29"/>
    <w:rsid w:val="00531DD8"/>
    <w:rsid w:val="0054107C"/>
    <w:rsid w:val="005601DA"/>
    <w:rsid w:val="005770E6"/>
    <w:rsid w:val="005B2D3A"/>
    <w:rsid w:val="005B4055"/>
    <w:rsid w:val="005C6DB1"/>
    <w:rsid w:val="005D45ED"/>
    <w:rsid w:val="005D477F"/>
    <w:rsid w:val="005D6040"/>
    <w:rsid w:val="005E6956"/>
    <w:rsid w:val="005F4F4A"/>
    <w:rsid w:val="0060208D"/>
    <w:rsid w:val="00604D83"/>
    <w:rsid w:val="006106C6"/>
    <w:rsid w:val="0061146C"/>
    <w:rsid w:val="0061524F"/>
    <w:rsid w:val="0064031E"/>
    <w:rsid w:val="006632DA"/>
    <w:rsid w:val="006656C3"/>
    <w:rsid w:val="006912DB"/>
    <w:rsid w:val="0069165A"/>
    <w:rsid w:val="006958C9"/>
    <w:rsid w:val="006B764B"/>
    <w:rsid w:val="006C013A"/>
    <w:rsid w:val="006C50D1"/>
    <w:rsid w:val="006D7506"/>
    <w:rsid w:val="006E062B"/>
    <w:rsid w:val="007069E5"/>
    <w:rsid w:val="007200AB"/>
    <w:rsid w:val="00746B95"/>
    <w:rsid w:val="00754CB9"/>
    <w:rsid w:val="007953E5"/>
    <w:rsid w:val="00796FE6"/>
    <w:rsid w:val="007B301F"/>
    <w:rsid w:val="007C083B"/>
    <w:rsid w:val="007C1FE5"/>
    <w:rsid w:val="007D44F0"/>
    <w:rsid w:val="007D4AE7"/>
    <w:rsid w:val="007F09AE"/>
    <w:rsid w:val="007F4FB9"/>
    <w:rsid w:val="00804B93"/>
    <w:rsid w:val="00825A9F"/>
    <w:rsid w:val="008365FC"/>
    <w:rsid w:val="0083740D"/>
    <w:rsid w:val="00852736"/>
    <w:rsid w:val="00867D67"/>
    <w:rsid w:val="008B58C0"/>
    <w:rsid w:val="008D40BF"/>
    <w:rsid w:val="008E1FE4"/>
    <w:rsid w:val="008E330A"/>
    <w:rsid w:val="008F518E"/>
    <w:rsid w:val="008F5427"/>
    <w:rsid w:val="009005DD"/>
    <w:rsid w:val="009107A4"/>
    <w:rsid w:val="00931109"/>
    <w:rsid w:val="0094078D"/>
    <w:rsid w:val="009426D6"/>
    <w:rsid w:val="00943917"/>
    <w:rsid w:val="00945C7F"/>
    <w:rsid w:val="00945F70"/>
    <w:rsid w:val="0094670F"/>
    <w:rsid w:val="00955F4C"/>
    <w:rsid w:val="00956DA5"/>
    <w:rsid w:val="00957557"/>
    <w:rsid w:val="00963884"/>
    <w:rsid w:val="0097780A"/>
    <w:rsid w:val="00995E8F"/>
    <w:rsid w:val="009D7B89"/>
    <w:rsid w:val="009E2DCE"/>
    <w:rsid w:val="00A40022"/>
    <w:rsid w:val="00A50964"/>
    <w:rsid w:val="00A534A2"/>
    <w:rsid w:val="00A94A42"/>
    <w:rsid w:val="00A97E6A"/>
    <w:rsid w:val="00AE69B4"/>
    <w:rsid w:val="00AF6BE2"/>
    <w:rsid w:val="00B11294"/>
    <w:rsid w:val="00B15A49"/>
    <w:rsid w:val="00B3359E"/>
    <w:rsid w:val="00B50114"/>
    <w:rsid w:val="00B86C15"/>
    <w:rsid w:val="00B93448"/>
    <w:rsid w:val="00BB6B72"/>
    <w:rsid w:val="00BC4422"/>
    <w:rsid w:val="00BD377F"/>
    <w:rsid w:val="00BE116A"/>
    <w:rsid w:val="00BE171C"/>
    <w:rsid w:val="00BE3368"/>
    <w:rsid w:val="00BF76B9"/>
    <w:rsid w:val="00C03FBE"/>
    <w:rsid w:val="00C22112"/>
    <w:rsid w:val="00C3346C"/>
    <w:rsid w:val="00C5107D"/>
    <w:rsid w:val="00C54F77"/>
    <w:rsid w:val="00C55AC3"/>
    <w:rsid w:val="00C96051"/>
    <w:rsid w:val="00CA751D"/>
    <w:rsid w:val="00CB4CF8"/>
    <w:rsid w:val="00CC0004"/>
    <w:rsid w:val="00CC4876"/>
    <w:rsid w:val="00CD50CF"/>
    <w:rsid w:val="00CE7972"/>
    <w:rsid w:val="00CF762C"/>
    <w:rsid w:val="00D00AC4"/>
    <w:rsid w:val="00D427F5"/>
    <w:rsid w:val="00D50B7F"/>
    <w:rsid w:val="00D5530F"/>
    <w:rsid w:val="00D65143"/>
    <w:rsid w:val="00D6594E"/>
    <w:rsid w:val="00D761F4"/>
    <w:rsid w:val="00D7756C"/>
    <w:rsid w:val="00D829A3"/>
    <w:rsid w:val="00D84B52"/>
    <w:rsid w:val="00D92A25"/>
    <w:rsid w:val="00DA781F"/>
    <w:rsid w:val="00DB2634"/>
    <w:rsid w:val="00DC3AB2"/>
    <w:rsid w:val="00DE1810"/>
    <w:rsid w:val="00DF4D6D"/>
    <w:rsid w:val="00E0211F"/>
    <w:rsid w:val="00E04079"/>
    <w:rsid w:val="00E172B9"/>
    <w:rsid w:val="00E340B6"/>
    <w:rsid w:val="00E51F2A"/>
    <w:rsid w:val="00E720B7"/>
    <w:rsid w:val="00E80704"/>
    <w:rsid w:val="00E96100"/>
    <w:rsid w:val="00E97E3D"/>
    <w:rsid w:val="00EA4975"/>
    <w:rsid w:val="00EE4864"/>
    <w:rsid w:val="00F079BD"/>
    <w:rsid w:val="00F24365"/>
    <w:rsid w:val="00F243EA"/>
    <w:rsid w:val="00F27A0C"/>
    <w:rsid w:val="00F42517"/>
    <w:rsid w:val="00F432B0"/>
    <w:rsid w:val="00F46FDF"/>
    <w:rsid w:val="00F55E52"/>
    <w:rsid w:val="00F6231F"/>
    <w:rsid w:val="00F759E6"/>
    <w:rsid w:val="00F86E8C"/>
    <w:rsid w:val="00F95E20"/>
    <w:rsid w:val="00FC64A0"/>
    <w:rsid w:val="00FE2690"/>
    <w:rsid w:val="00FE3943"/>
    <w:rsid w:val="00FF0400"/>
    <w:rsid w:val="00FF3BA8"/>
    <w:rsid w:val="00FF5519"/>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20F5"/>
  <w15:docId w15:val="{F26683A2-6CA5-4670-BFDD-2873C1BE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FE6"/>
  </w:style>
  <w:style w:type="paragraph" w:styleId="1">
    <w:name w:val="heading 1"/>
    <w:basedOn w:val="a"/>
    <w:next w:val="a"/>
    <w:link w:val="10"/>
    <w:uiPriority w:val="9"/>
    <w:qFormat/>
    <w:rsid w:val="00AF6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770E6"/>
    <w:rPr>
      <w:rFonts w:ascii="Times New Roman" w:eastAsia="Times New Roman" w:hAnsi="Times New Roman" w:cs="Times New Roman"/>
      <w:sz w:val="20"/>
      <w:szCs w:val="20"/>
    </w:rPr>
  </w:style>
  <w:style w:type="paragraph" w:customStyle="1" w:styleId="a4">
    <w:name w:val="Другое"/>
    <w:basedOn w:val="a"/>
    <w:link w:val="a3"/>
    <w:rsid w:val="005770E6"/>
    <w:pPr>
      <w:widowControl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FF3BA8"/>
    <w:pPr>
      <w:ind w:left="720"/>
      <w:contextualSpacing/>
    </w:pPr>
  </w:style>
  <w:style w:type="table" w:styleId="a6">
    <w:name w:val="Table Grid"/>
    <w:basedOn w:val="a1"/>
    <w:uiPriority w:val="39"/>
    <w:rsid w:val="00304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509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964"/>
  </w:style>
  <w:style w:type="paragraph" w:styleId="a9">
    <w:name w:val="footer"/>
    <w:basedOn w:val="a"/>
    <w:link w:val="aa"/>
    <w:uiPriority w:val="99"/>
    <w:unhideWhenUsed/>
    <w:rsid w:val="00A509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964"/>
  </w:style>
  <w:style w:type="table" w:customStyle="1" w:styleId="11">
    <w:name w:val="Сетка таблицы1"/>
    <w:basedOn w:val="a1"/>
    <w:next w:val="a6"/>
    <w:rsid w:val="0029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F0400"/>
    <w:rPr>
      <w:color w:val="0563C1" w:themeColor="hyperlink"/>
      <w:u w:val="single"/>
    </w:rPr>
  </w:style>
  <w:style w:type="character" w:customStyle="1" w:styleId="12">
    <w:name w:val="Неразрешенное упоминание1"/>
    <w:basedOn w:val="a0"/>
    <w:uiPriority w:val="99"/>
    <w:semiHidden/>
    <w:unhideWhenUsed/>
    <w:rsid w:val="00FF0400"/>
    <w:rPr>
      <w:color w:val="605E5C"/>
      <w:shd w:val="clear" w:color="auto" w:fill="E1DFDD"/>
    </w:rPr>
  </w:style>
  <w:style w:type="character" w:customStyle="1" w:styleId="10">
    <w:name w:val="Заголовок 1 Знак"/>
    <w:basedOn w:val="a0"/>
    <w:link w:val="1"/>
    <w:uiPriority w:val="9"/>
    <w:rsid w:val="00AF6BE2"/>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AF6BE2"/>
    <w:pPr>
      <w:outlineLvl w:val="9"/>
    </w:pPr>
    <w:rPr>
      <w:lang w:eastAsia="ru-RU"/>
    </w:rPr>
  </w:style>
  <w:style w:type="paragraph" w:styleId="13">
    <w:name w:val="toc 1"/>
    <w:basedOn w:val="a"/>
    <w:next w:val="a"/>
    <w:autoRedefine/>
    <w:uiPriority w:val="39"/>
    <w:unhideWhenUsed/>
    <w:rsid w:val="00AF6BE2"/>
    <w:pPr>
      <w:spacing w:after="100"/>
    </w:pPr>
  </w:style>
  <w:style w:type="paragraph" w:styleId="ad">
    <w:name w:val="Balloon Text"/>
    <w:basedOn w:val="a"/>
    <w:link w:val="ae"/>
    <w:uiPriority w:val="99"/>
    <w:semiHidden/>
    <w:unhideWhenUsed/>
    <w:rsid w:val="00E172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172B9"/>
    <w:rPr>
      <w:rFonts w:ascii="Tahoma" w:hAnsi="Tahoma" w:cs="Tahoma"/>
      <w:sz w:val="16"/>
      <w:szCs w:val="16"/>
    </w:rPr>
  </w:style>
  <w:style w:type="table" w:customStyle="1" w:styleId="2">
    <w:name w:val="Сетка таблицы2"/>
    <w:basedOn w:val="a1"/>
    <w:next w:val="a6"/>
    <w:uiPriority w:val="39"/>
    <w:rsid w:val="00033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879938">
      <w:bodyDiv w:val="1"/>
      <w:marLeft w:val="0"/>
      <w:marRight w:val="0"/>
      <w:marTop w:val="0"/>
      <w:marBottom w:val="0"/>
      <w:divBdr>
        <w:top w:val="none" w:sz="0" w:space="0" w:color="auto"/>
        <w:left w:val="none" w:sz="0" w:space="0" w:color="auto"/>
        <w:bottom w:val="none" w:sz="0" w:space="0" w:color="auto"/>
        <w:right w:val="none" w:sz="0" w:space="0" w:color="auto"/>
      </w:divBdr>
    </w:div>
    <w:div w:id="344407400">
      <w:bodyDiv w:val="1"/>
      <w:marLeft w:val="0"/>
      <w:marRight w:val="0"/>
      <w:marTop w:val="0"/>
      <w:marBottom w:val="0"/>
      <w:divBdr>
        <w:top w:val="none" w:sz="0" w:space="0" w:color="auto"/>
        <w:left w:val="none" w:sz="0" w:space="0" w:color="auto"/>
        <w:bottom w:val="none" w:sz="0" w:space="0" w:color="auto"/>
        <w:right w:val="none" w:sz="0" w:space="0" w:color="auto"/>
      </w:divBdr>
    </w:div>
    <w:div w:id="884292559">
      <w:bodyDiv w:val="1"/>
      <w:marLeft w:val="0"/>
      <w:marRight w:val="0"/>
      <w:marTop w:val="0"/>
      <w:marBottom w:val="0"/>
      <w:divBdr>
        <w:top w:val="none" w:sz="0" w:space="0" w:color="auto"/>
        <w:left w:val="none" w:sz="0" w:space="0" w:color="auto"/>
        <w:bottom w:val="none" w:sz="0" w:space="0" w:color="auto"/>
        <w:right w:val="none" w:sz="0" w:space="0" w:color="auto"/>
      </w:divBdr>
    </w:div>
    <w:div w:id="889615695">
      <w:bodyDiv w:val="1"/>
      <w:marLeft w:val="0"/>
      <w:marRight w:val="0"/>
      <w:marTop w:val="0"/>
      <w:marBottom w:val="0"/>
      <w:divBdr>
        <w:top w:val="none" w:sz="0" w:space="0" w:color="auto"/>
        <w:left w:val="none" w:sz="0" w:space="0" w:color="auto"/>
        <w:bottom w:val="none" w:sz="0" w:space="0" w:color="auto"/>
        <w:right w:val="none" w:sz="0" w:space="0" w:color="auto"/>
      </w:divBdr>
    </w:div>
    <w:div w:id="1221594153">
      <w:bodyDiv w:val="1"/>
      <w:marLeft w:val="0"/>
      <w:marRight w:val="0"/>
      <w:marTop w:val="0"/>
      <w:marBottom w:val="0"/>
      <w:divBdr>
        <w:top w:val="none" w:sz="0" w:space="0" w:color="auto"/>
        <w:left w:val="none" w:sz="0" w:space="0" w:color="auto"/>
        <w:bottom w:val="none" w:sz="0" w:space="0" w:color="auto"/>
        <w:right w:val="none" w:sz="0" w:space="0" w:color="auto"/>
      </w:divBdr>
    </w:div>
    <w:div w:id="1447769299">
      <w:bodyDiv w:val="1"/>
      <w:marLeft w:val="0"/>
      <w:marRight w:val="0"/>
      <w:marTop w:val="0"/>
      <w:marBottom w:val="0"/>
      <w:divBdr>
        <w:top w:val="none" w:sz="0" w:space="0" w:color="auto"/>
        <w:left w:val="none" w:sz="0" w:space="0" w:color="auto"/>
        <w:bottom w:val="none" w:sz="0" w:space="0" w:color="auto"/>
        <w:right w:val="none" w:sz="0" w:space="0" w:color="auto"/>
      </w:divBdr>
    </w:div>
    <w:div w:id="1530800267">
      <w:bodyDiv w:val="1"/>
      <w:marLeft w:val="0"/>
      <w:marRight w:val="0"/>
      <w:marTop w:val="0"/>
      <w:marBottom w:val="0"/>
      <w:divBdr>
        <w:top w:val="none" w:sz="0" w:space="0" w:color="auto"/>
        <w:left w:val="none" w:sz="0" w:space="0" w:color="auto"/>
        <w:bottom w:val="none" w:sz="0" w:space="0" w:color="auto"/>
        <w:right w:val="none" w:sz="0" w:space="0" w:color="auto"/>
      </w:divBdr>
    </w:div>
    <w:div w:id="1714845475">
      <w:bodyDiv w:val="1"/>
      <w:marLeft w:val="0"/>
      <w:marRight w:val="0"/>
      <w:marTop w:val="0"/>
      <w:marBottom w:val="0"/>
      <w:divBdr>
        <w:top w:val="none" w:sz="0" w:space="0" w:color="auto"/>
        <w:left w:val="none" w:sz="0" w:space="0" w:color="auto"/>
        <w:bottom w:val="none" w:sz="0" w:space="0" w:color="auto"/>
        <w:right w:val="none" w:sz="0" w:space="0" w:color="auto"/>
      </w:divBdr>
    </w:div>
    <w:div w:id="1849054083">
      <w:bodyDiv w:val="1"/>
      <w:marLeft w:val="0"/>
      <w:marRight w:val="0"/>
      <w:marTop w:val="0"/>
      <w:marBottom w:val="0"/>
      <w:divBdr>
        <w:top w:val="none" w:sz="0" w:space="0" w:color="auto"/>
        <w:left w:val="none" w:sz="0" w:space="0" w:color="auto"/>
        <w:bottom w:val="none" w:sz="0" w:space="0" w:color="auto"/>
        <w:right w:val="none" w:sz="0" w:space="0" w:color="auto"/>
      </w:divBdr>
    </w:div>
    <w:div w:id="19020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msu.ru/Labs/UkrBel/eskhatologia.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or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istorydoc.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torya.ru" TargetMode="External"/><Relationship Id="rId4" Type="http://schemas.openxmlformats.org/officeDocument/2006/relationships/settings" Target="settings.xml"/><Relationship Id="rId9" Type="http://schemas.openxmlformats.org/officeDocument/2006/relationships/hyperlink" Target="http://ispu.ru/files/str._40-44.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E3F8D-152C-4F0F-94F3-08B1C3BE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9222</Words>
  <Characters>52571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Проректор</cp:lastModifiedBy>
  <cp:revision>11</cp:revision>
  <cp:lastPrinted>2022-11-28T07:59:00Z</cp:lastPrinted>
  <dcterms:created xsi:type="dcterms:W3CDTF">2023-08-11T13:59:00Z</dcterms:created>
  <dcterms:modified xsi:type="dcterms:W3CDTF">2024-09-25T08:04:00Z</dcterms:modified>
</cp:coreProperties>
</file>