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9CF59" w14:textId="77777777" w:rsidR="00EE4864" w:rsidRPr="006C35DD" w:rsidRDefault="00EE4864" w:rsidP="00EE4864">
      <w:pPr>
        <w:jc w:val="center"/>
        <w:rPr>
          <w:rFonts w:ascii="Times New Roman" w:hAnsi="Times New Roman" w:cs="Times New Roman"/>
          <w:sz w:val="28"/>
          <w:szCs w:val="28"/>
        </w:rPr>
      </w:pPr>
      <w:r w:rsidRPr="006C35DD">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6C35DD">
        <w:rPr>
          <w:rFonts w:ascii="Times New Roman" w:hAnsi="Times New Roman" w:cs="Times New Roman"/>
          <w:sz w:val="28"/>
          <w:szCs w:val="28"/>
        </w:rPr>
        <w:cr/>
      </w:r>
    </w:p>
    <w:p w14:paraId="0A143C23" w14:textId="77777777" w:rsidR="00EE4864" w:rsidRPr="006C35DD" w:rsidRDefault="00EE4864" w:rsidP="00EE4864">
      <w:pPr>
        <w:spacing w:after="0" w:line="240" w:lineRule="auto"/>
        <w:ind w:left="3402"/>
        <w:jc w:val="center"/>
        <w:rPr>
          <w:rFonts w:ascii="Times New Roman" w:eastAsia="Calibri" w:hAnsi="Times New Roman" w:cs="Times New Roman"/>
          <w:b/>
          <w:szCs w:val="16"/>
        </w:rPr>
      </w:pPr>
      <w:r w:rsidRPr="006C35DD">
        <w:rPr>
          <w:rFonts w:ascii="Times New Roman" w:eastAsia="Calibri" w:hAnsi="Times New Roman" w:cs="Times New Roman"/>
          <w:b/>
          <w:szCs w:val="16"/>
        </w:rPr>
        <w:t>УТВЕРЖДАЮ</w:t>
      </w:r>
    </w:p>
    <w:p w14:paraId="4553C409" w14:textId="77777777" w:rsidR="00EE4864" w:rsidRPr="006C35DD" w:rsidRDefault="00EE4864" w:rsidP="00EE4864">
      <w:pPr>
        <w:spacing w:after="0" w:line="240" w:lineRule="auto"/>
        <w:ind w:left="3402"/>
        <w:jc w:val="center"/>
        <w:rPr>
          <w:rFonts w:ascii="Times New Roman" w:eastAsia="Calibri" w:hAnsi="Times New Roman" w:cs="Times New Roman"/>
          <w:b/>
          <w:szCs w:val="16"/>
        </w:rPr>
      </w:pPr>
    </w:p>
    <w:p w14:paraId="39946563" w14:textId="77777777" w:rsidR="00EE4864" w:rsidRPr="006C35DD" w:rsidRDefault="00EE4864" w:rsidP="00EE4864">
      <w:pPr>
        <w:spacing w:after="0" w:line="240" w:lineRule="auto"/>
        <w:ind w:left="3402"/>
        <w:jc w:val="center"/>
        <w:rPr>
          <w:rFonts w:ascii="Times New Roman" w:eastAsia="Calibri" w:hAnsi="Times New Roman" w:cs="Times New Roman"/>
          <w:b/>
          <w:szCs w:val="16"/>
        </w:rPr>
      </w:pPr>
      <w:r w:rsidRPr="006C35DD">
        <w:rPr>
          <w:rFonts w:ascii="Times New Roman" w:eastAsia="Calibri" w:hAnsi="Times New Roman" w:cs="Times New Roman"/>
          <w:b/>
          <w:szCs w:val="16"/>
        </w:rPr>
        <w:t>__________________________</w:t>
      </w:r>
    </w:p>
    <w:p w14:paraId="0D0251D2" w14:textId="77777777" w:rsidR="00EE4864" w:rsidRPr="006C35DD" w:rsidRDefault="00EE4864" w:rsidP="00EE4864">
      <w:pPr>
        <w:spacing w:after="0" w:line="240" w:lineRule="auto"/>
        <w:ind w:left="3402"/>
        <w:jc w:val="center"/>
        <w:rPr>
          <w:rFonts w:ascii="Times New Roman" w:eastAsia="Calibri" w:hAnsi="Times New Roman" w:cs="Times New Roman"/>
          <w:szCs w:val="16"/>
        </w:rPr>
      </w:pPr>
      <w:r w:rsidRPr="006C35DD">
        <w:rPr>
          <w:rFonts w:ascii="Times New Roman" w:eastAsia="Calibri" w:hAnsi="Times New Roman" w:cs="Times New Roman"/>
          <w:szCs w:val="16"/>
        </w:rPr>
        <w:t>Митрополит Ставропольский и Невинномысский,</w:t>
      </w:r>
    </w:p>
    <w:p w14:paraId="2D09AA60" w14:textId="77777777" w:rsidR="00EE4864" w:rsidRPr="006C35DD" w:rsidRDefault="00EE4864" w:rsidP="00EE4864">
      <w:pPr>
        <w:spacing w:after="0" w:line="240" w:lineRule="auto"/>
        <w:ind w:left="3402"/>
        <w:jc w:val="center"/>
        <w:rPr>
          <w:rFonts w:ascii="Times New Roman" w:eastAsia="Calibri" w:hAnsi="Times New Roman" w:cs="Times New Roman"/>
          <w:szCs w:val="16"/>
        </w:rPr>
      </w:pPr>
      <w:r w:rsidRPr="006C35DD">
        <w:rPr>
          <w:rFonts w:ascii="Times New Roman" w:eastAsia="Calibri" w:hAnsi="Times New Roman" w:cs="Times New Roman"/>
          <w:szCs w:val="16"/>
        </w:rPr>
        <w:t>Ректор Ставропольской Духовной Семинарии</w:t>
      </w:r>
    </w:p>
    <w:p w14:paraId="66D9EA7B" w14:textId="77777777" w:rsidR="00EE4864" w:rsidRPr="006C35DD" w:rsidRDefault="00EE4864" w:rsidP="00EE4864">
      <w:pPr>
        <w:spacing w:after="0" w:line="240" w:lineRule="auto"/>
        <w:ind w:left="3402"/>
        <w:jc w:val="center"/>
        <w:rPr>
          <w:rFonts w:ascii="Times New Roman" w:eastAsia="Calibri" w:hAnsi="Times New Roman" w:cs="Times New Roman"/>
        </w:rPr>
      </w:pPr>
      <w:r w:rsidRPr="006C35DD">
        <w:rPr>
          <w:rFonts w:ascii="Times New Roman" w:eastAsia="Calibri" w:hAnsi="Times New Roman" w:cs="Times New Roman"/>
          <w:szCs w:val="16"/>
        </w:rPr>
        <w:t>31 августа 202</w:t>
      </w:r>
      <w:r w:rsidR="00F61771">
        <w:rPr>
          <w:rFonts w:ascii="Times New Roman" w:eastAsia="Calibri" w:hAnsi="Times New Roman" w:cs="Times New Roman"/>
          <w:szCs w:val="16"/>
        </w:rPr>
        <w:t>4</w:t>
      </w:r>
      <w:r w:rsidRPr="006C35DD">
        <w:rPr>
          <w:rFonts w:ascii="Times New Roman" w:eastAsia="Calibri" w:hAnsi="Times New Roman" w:cs="Times New Roman"/>
          <w:szCs w:val="16"/>
        </w:rPr>
        <w:t xml:space="preserve"> года</w:t>
      </w:r>
    </w:p>
    <w:p w14:paraId="51056712" w14:textId="77777777" w:rsidR="00EE4864" w:rsidRPr="006C35DD" w:rsidRDefault="00EE4864" w:rsidP="00EE4864">
      <w:pPr>
        <w:jc w:val="center"/>
        <w:rPr>
          <w:rFonts w:ascii="Times New Roman" w:hAnsi="Times New Roman" w:cs="Times New Roman"/>
          <w:sz w:val="28"/>
          <w:szCs w:val="28"/>
        </w:rPr>
      </w:pPr>
    </w:p>
    <w:p w14:paraId="574FF714" w14:textId="77777777" w:rsidR="00EE4864" w:rsidRPr="006C35DD" w:rsidRDefault="001022B3" w:rsidP="00EE4864">
      <w:pPr>
        <w:jc w:val="center"/>
        <w:rPr>
          <w:rFonts w:ascii="Times New Roman" w:hAnsi="Times New Roman" w:cs="Times New Roman"/>
          <w:b/>
          <w:bCs/>
          <w:sz w:val="28"/>
          <w:szCs w:val="28"/>
        </w:rPr>
      </w:pPr>
      <w:r w:rsidRPr="006C35DD">
        <w:rPr>
          <w:rFonts w:ascii="Times New Roman" w:hAnsi="Times New Roman" w:cs="Times New Roman"/>
          <w:b/>
          <w:bCs/>
          <w:sz w:val="28"/>
          <w:szCs w:val="28"/>
        </w:rPr>
        <w:t>Практическое руководство для священнослужителей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6C35DD" w14:paraId="67C297AE" w14:textId="77777777" w:rsidTr="003A5B15">
        <w:trPr>
          <w:trHeight w:hRule="exact" w:val="379"/>
          <w:jc w:val="center"/>
        </w:trPr>
        <w:tc>
          <w:tcPr>
            <w:tcW w:w="8213" w:type="dxa"/>
            <w:gridSpan w:val="2"/>
            <w:shd w:val="clear" w:color="auto" w:fill="auto"/>
            <w:vAlign w:val="bottom"/>
          </w:tcPr>
          <w:p w14:paraId="31C6966E" w14:textId="77777777" w:rsidR="00EE4864" w:rsidRPr="006C35DD"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6C35DD">
              <w:rPr>
                <w:rFonts w:ascii="Times New Roman" w:eastAsia="Times New Roman" w:hAnsi="Times New Roman" w:cs="Times New Roman"/>
                <w:sz w:val="36"/>
                <w:szCs w:val="36"/>
                <w:lang w:eastAsia="ru-RU" w:bidi="ru-RU"/>
              </w:rPr>
              <w:t>Рабочая программа дисциплины (модуля)</w:t>
            </w:r>
          </w:p>
          <w:p w14:paraId="2A85BD79" w14:textId="77777777" w:rsidR="00EE4864" w:rsidRPr="006C35DD"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6C35DD" w14:paraId="0F642A2F" w14:textId="77777777" w:rsidTr="003A5B15">
        <w:trPr>
          <w:trHeight w:hRule="exact" w:val="379"/>
          <w:jc w:val="center"/>
        </w:trPr>
        <w:tc>
          <w:tcPr>
            <w:tcW w:w="8213" w:type="dxa"/>
            <w:gridSpan w:val="2"/>
            <w:shd w:val="clear" w:color="auto" w:fill="auto"/>
            <w:vAlign w:val="bottom"/>
          </w:tcPr>
          <w:p w14:paraId="2F41EE6A" w14:textId="77777777" w:rsidR="00EE4864" w:rsidRPr="006C35DD"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6C35DD" w14:paraId="300B7099" w14:textId="77777777" w:rsidTr="003A5B15">
        <w:trPr>
          <w:trHeight w:hRule="exact" w:val="624"/>
          <w:jc w:val="center"/>
        </w:trPr>
        <w:tc>
          <w:tcPr>
            <w:tcW w:w="2347" w:type="dxa"/>
            <w:shd w:val="clear" w:color="auto" w:fill="auto"/>
          </w:tcPr>
          <w:p w14:paraId="10B3001B" w14:textId="77777777" w:rsidR="00EE4864" w:rsidRPr="006C35DD"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Закреплена за кафедрой</w:t>
            </w:r>
          </w:p>
          <w:p w14:paraId="3E17B3AC"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2E54993D" w14:textId="77777777" w:rsidR="00EE4864" w:rsidRPr="00F00BA5" w:rsidRDefault="001022B3" w:rsidP="001022B3">
            <w:pPr>
              <w:widowControl w:val="0"/>
              <w:spacing w:after="0" w:line="240" w:lineRule="auto"/>
              <w:rPr>
                <w:rFonts w:ascii="Times New Roman" w:hAnsi="Times New Roman" w:cs="Times New Roman"/>
                <w:b/>
              </w:rPr>
            </w:pPr>
            <w:r w:rsidRPr="00F00BA5">
              <w:rPr>
                <w:rFonts w:ascii="Times New Roman" w:hAnsi="Times New Roman" w:cs="Times New Roman"/>
                <w:b/>
              </w:rPr>
              <w:t xml:space="preserve">Церковно-практических дисциплин </w:t>
            </w:r>
          </w:p>
          <w:p w14:paraId="7E878522" w14:textId="77777777" w:rsidR="00EE4864" w:rsidRPr="006C35DD" w:rsidRDefault="00AF6BE2"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202</w:t>
            </w:r>
            <w:r w:rsidR="00F61771">
              <w:rPr>
                <w:rFonts w:ascii="Times New Roman" w:eastAsia="Times New Roman" w:hAnsi="Times New Roman" w:cs="Times New Roman"/>
                <w:sz w:val="19"/>
                <w:szCs w:val="19"/>
                <w:lang w:eastAsia="ru-RU" w:bidi="ru-RU"/>
              </w:rPr>
              <w:t>4</w:t>
            </w:r>
          </w:p>
        </w:tc>
      </w:tr>
      <w:tr w:rsidR="00EE4864" w:rsidRPr="006C35DD" w14:paraId="7D331852" w14:textId="77777777" w:rsidTr="003A5B15">
        <w:trPr>
          <w:trHeight w:hRule="exact" w:val="350"/>
          <w:jc w:val="center"/>
        </w:trPr>
        <w:tc>
          <w:tcPr>
            <w:tcW w:w="2347" w:type="dxa"/>
            <w:shd w:val="clear" w:color="auto" w:fill="auto"/>
            <w:vAlign w:val="bottom"/>
          </w:tcPr>
          <w:p w14:paraId="41EB722D"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008804F7"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Направление: 48.03.01 Теология</w:t>
            </w:r>
          </w:p>
        </w:tc>
      </w:tr>
      <w:tr w:rsidR="00EE4864" w:rsidRPr="006C35DD" w14:paraId="1D3934A0" w14:textId="77777777" w:rsidTr="003A5B15">
        <w:trPr>
          <w:trHeight w:hRule="exact" w:val="302"/>
          <w:jc w:val="center"/>
        </w:trPr>
        <w:tc>
          <w:tcPr>
            <w:tcW w:w="2347" w:type="dxa"/>
            <w:shd w:val="clear" w:color="auto" w:fill="auto"/>
          </w:tcPr>
          <w:p w14:paraId="2C390285" w14:textId="77777777" w:rsidR="00EE4864" w:rsidRPr="006C35DD" w:rsidRDefault="00EE4864" w:rsidP="00EE4864">
            <w:pPr>
              <w:widowControl w:val="0"/>
              <w:spacing w:after="0" w:line="240" w:lineRule="auto"/>
              <w:rPr>
                <w:rFonts w:ascii="Times New Roman" w:eastAsia="Arial Unicode MS" w:hAnsi="Times New Roman" w:cs="Times New Roman"/>
                <w:sz w:val="10"/>
                <w:szCs w:val="10"/>
                <w:lang w:eastAsia="ru-RU" w:bidi="ru-RU"/>
              </w:rPr>
            </w:pPr>
          </w:p>
        </w:tc>
        <w:tc>
          <w:tcPr>
            <w:tcW w:w="5866" w:type="dxa"/>
            <w:shd w:val="clear" w:color="auto" w:fill="auto"/>
          </w:tcPr>
          <w:p w14:paraId="22226995"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Практическая теология Православия</w:t>
            </w:r>
          </w:p>
        </w:tc>
      </w:tr>
      <w:tr w:rsidR="00EE4864" w:rsidRPr="006C35DD" w14:paraId="7BCAB852" w14:textId="77777777" w:rsidTr="00DB7121">
        <w:trPr>
          <w:trHeight w:hRule="exact" w:val="408"/>
          <w:jc w:val="center"/>
        </w:trPr>
        <w:tc>
          <w:tcPr>
            <w:tcW w:w="2347" w:type="dxa"/>
            <w:shd w:val="clear" w:color="auto" w:fill="auto"/>
            <w:vAlign w:val="center"/>
          </w:tcPr>
          <w:p w14:paraId="36A49A25"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63BA43DF"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b/>
                <w:bCs/>
                <w:sz w:val="19"/>
                <w:szCs w:val="19"/>
                <w:lang w:eastAsia="ru-RU" w:bidi="ru-RU"/>
              </w:rPr>
              <w:t>Бакалавр</w:t>
            </w:r>
          </w:p>
        </w:tc>
      </w:tr>
      <w:tr w:rsidR="00EE4864" w:rsidRPr="006C35DD" w14:paraId="1CDF63A7" w14:textId="77777777" w:rsidTr="00DB7121">
        <w:trPr>
          <w:trHeight w:hRule="exact" w:val="432"/>
          <w:jc w:val="center"/>
        </w:trPr>
        <w:tc>
          <w:tcPr>
            <w:tcW w:w="2347" w:type="dxa"/>
            <w:shd w:val="clear" w:color="auto" w:fill="auto"/>
            <w:vAlign w:val="center"/>
          </w:tcPr>
          <w:p w14:paraId="2B0E1ABA"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57240BA3"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b/>
                <w:bCs/>
                <w:sz w:val="19"/>
                <w:szCs w:val="19"/>
                <w:lang w:eastAsia="ru-RU" w:bidi="ru-RU"/>
              </w:rPr>
              <w:t>очная</w:t>
            </w:r>
          </w:p>
        </w:tc>
      </w:tr>
      <w:tr w:rsidR="00EE4864" w:rsidRPr="006C35DD" w14:paraId="518E49F7" w14:textId="77777777" w:rsidTr="00DB7121">
        <w:trPr>
          <w:trHeight w:hRule="exact" w:val="494"/>
          <w:jc w:val="center"/>
        </w:trPr>
        <w:tc>
          <w:tcPr>
            <w:tcW w:w="2347" w:type="dxa"/>
            <w:shd w:val="clear" w:color="auto" w:fill="auto"/>
            <w:vAlign w:val="center"/>
          </w:tcPr>
          <w:p w14:paraId="40FEC5AD"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08F246AF" w14:textId="77777777" w:rsidR="00EE4864" w:rsidRPr="006C35DD" w:rsidRDefault="006A1AE4" w:rsidP="00EE4864">
            <w:pPr>
              <w:widowControl w:val="0"/>
              <w:spacing w:after="0" w:line="240" w:lineRule="auto"/>
              <w:rPr>
                <w:rFonts w:ascii="Times New Roman" w:eastAsia="Times New Roman" w:hAnsi="Times New Roman" w:cs="Times New Roman"/>
                <w:sz w:val="19"/>
                <w:szCs w:val="19"/>
                <w:lang w:eastAsia="ru-RU" w:bidi="ru-RU"/>
              </w:rPr>
            </w:pPr>
            <w:r>
              <w:rPr>
                <w:rFonts w:ascii="Times New Roman" w:eastAsia="Times New Roman" w:hAnsi="Times New Roman" w:cs="Times New Roman"/>
                <w:b/>
                <w:bCs/>
                <w:sz w:val="19"/>
                <w:szCs w:val="19"/>
                <w:lang w:eastAsia="ru-RU" w:bidi="ru-RU"/>
              </w:rPr>
              <w:t>2</w:t>
            </w:r>
            <w:r w:rsidR="00EE4864" w:rsidRPr="006C35DD">
              <w:rPr>
                <w:rFonts w:ascii="Times New Roman" w:eastAsia="Times New Roman" w:hAnsi="Times New Roman" w:cs="Times New Roman"/>
                <w:b/>
                <w:bCs/>
                <w:sz w:val="19"/>
                <w:szCs w:val="19"/>
                <w:lang w:eastAsia="ru-RU" w:bidi="ru-RU"/>
              </w:rPr>
              <w:t xml:space="preserve"> ЗЕТ</w:t>
            </w:r>
          </w:p>
        </w:tc>
      </w:tr>
      <w:tr w:rsidR="00EE4864" w:rsidRPr="006C35DD" w14:paraId="5CD6BC9F" w14:textId="77777777" w:rsidTr="00DB7121">
        <w:trPr>
          <w:trHeight w:hRule="exact" w:val="446"/>
          <w:jc w:val="center"/>
        </w:trPr>
        <w:tc>
          <w:tcPr>
            <w:tcW w:w="2347" w:type="dxa"/>
            <w:shd w:val="clear" w:color="auto" w:fill="auto"/>
            <w:vAlign w:val="bottom"/>
          </w:tcPr>
          <w:p w14:paraId="5AB870E1" w14:textId="77777777" w:rsidR="00EE4864" w:rsidRPr="006C35DD"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70CF5402" w14:textId="77777777" w:rsidR="00EE4864" w:rsidRPr="006C35DD" w:rsidRDefault="001022B3" w:rsidP="00EE4864">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72</w:t>
            </w:r>
            <w:r w:rsidR="00EE4864" w:rsidRPr="006C35DD">
              <w:rPr>
                <w:rFonts w:ascii="Times New Roman" w:eastAsia="Times New Roman" w:hAnsi="Times New Roman" w:cs="Times New Roman"/>
                <w:sz w:val="19"/>
                <w:szCs w:val="19"/>
                <w:lang w:eastAsia="ru-RU" w:bidi="ru-RU"/>
              </w:rPr>
              <w:tab/>
              <w:t>Виды контроля в семестрах</w:t>
            </w:r>
          </w:p>
        </w:tc>
      </w:tr>
      <w:tr w:rsidR="00EE4864" w:rsidRPr="006C35DD" w14:paraId="57FA594C" w14:textId="77777777" w:rsidTr="00DB7121">
        <w:trPr>
          <w:trHeight w:hRule="exact" w:val="245"/>
          <w:jc w:val="center"/>
        </w:trPr>
        <w:tc>
          <w:tcPr>
            <w:tcW w:w="2347" w:type="dxa"/>
            <w:shd w:val="clear" w:color="auto" w:fill="auto"/>
          </w:tcPr>
          <w:p w14:paraId="350F0F2E" w14:textId="77777777"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1DC63560" w14:textId="77777777" w:rsidR="00EE4864" w:rsidRPr="006C35DD" w:rsidRDefault="00EE4864" w:rsidP="000210CD">
            <w:pPr>
              <w:widowControl w:val="0"/>
              <w:spacing w:after="0" w:line="240" w:lineRule="auto"/>
              <w:ind w:right="1140"/>
              <w:jc w:val="right"/>
              <w:rPr>
                <w:rFonts w:ascii="Times New Roman" w:eastAsia="Times New Roman" w:hAnsi="Times New Roman" w:cs="Times New Roman"/>
                <w:sz w:val="19"/>
                <w:szCs w:val="19"/>
                <w:lang w:eastAsia="ru-RU" w:bidi="ru-RU"/>
              </w:rPr>
            </w:pPr>
          </w:p>
        </w:tc>
      </w:tr>
      <w:tr w:rsidR="00EE4864" w:rsidRPr="006C35DD" w14:paraId="6170B4C4" w14:textId="77777777" w:rsidTr="00DB7121">
        <w:trPr>
          <w:trHeight w:hRule="exact" w:val="394"/>
          <w:jc w:val="center"/>
        </w:trPr>
        <w:tc>
          <w:tcPr>
            <w:tcW w:w="2347" w:type="dxa"/>
            <w:shd w:val="clear" w:color="auto" w:fill="auto"/>
          </w:tcPr>
          <w:p w14:paraId="3A40A601" w14:textId="77777777"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5D2D55B2" w14:textId="77777777" w:rsidR="001022B3" w:rsidRPr="006C35DD" w:rsidRDefault="001022B3" w:rsidP="001022B3">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36</w:t>
            </w:r>
            <w:r w:rsidR="00EE4864" w:rsidRPr="006C35DD">
              <w:rPr>
                <w:rFonts w:ascii="Times New Roman" w:eastAsia="Times New Roman" w:hAnsi="Times New Roman" w:cs="Times New Roman"/>
                <w:sz w:val="19"/>
                <w:szCs w:val="19"/>
                <w:lang w:eastAsia="ru-RU" w:bidi="ru-RU"/>
              </w:rPr>
              <w:tab/>
            </w:r>
          </w:p>
          <w:p w14:paraId="2F3D65A2" w14:textId="77777777" w:rsidR="00EE4864" w:rsidRPr="006C35DD" w:rsidRDefault="00EE4864" w:rsidP="001022B3">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__</w:t>
            </w:r>
            <w:r w:rsidRPr="006C35DD">
              <w:rPr>
                <w:rFonts w:ascii="Times New Roman" w:eastAsia="Times New Roman" w:hAnsi="Times New Roman" w:cs="Times New Roman"/>
                <w:sz w:val="19"/>
                <w:szCs w:val="19"/>
                <w:lang w:eastAsia="ru-RU" w:bidi="ru-RU"/>
              </w:rPr>
              <w:tab/>
              <w:t xml:space="preserve">зачеты с оценкой </w:t>
            </w:r>
            <w:r w:rsidR="001022B3" w:rsidRPr="006C35DD">
              <w:rPr>
                <w:rFonts w:ascii="Times New Roman" w:eastAsia="Times New Roman" w:hAnsi="Times New Roman" w:cs="Times New Roman"/>
                <w:sz w:val="19"/>
                <w:szCs w:val="19"/>
                <w:lang w:eastAsia="ru-RU" w:bidi="ru-RU"/>
              </w:rPr>
              <w:t>7</w:t>
            </w:r>
          </w:p>
        </w:tc>
      </w:tr>
      <w:tr w:rsidR="00EE4864" w:rsidRPr="006C35DD" w14:paraId="0905ADCB" w14:textId="77777777" w:rsidTr="00DB7121">
        <w:trPr>
          <w:trHeight w:hRule="exact" w:val="206"/>
          <w:jc w:val="center"/>
        </w:trPr>
        <w:tc>
          <w:tcPr>
            <w:tcW w:w="2347" w:type="dxa"/>
            <w:shd w:val="clear" w:color="auto" w:fill="auto"/>
          </w:tcPr>
          <w:p w14:paraId="3BD3B6E5" w14:textId="77777777"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441C340D" w14:textId="77777777" w:rsidR="00EE4864" w:rsidRPr="006C35DD" w:rsidRDefault="001022B3" w:rsidP="00EE4864">
            <w:pPr>
              <w:widowControl w:val="0"/>
              <w:spacing w:after="0" w:line="240" w:lineRule="auto"/>
              <w:ind w:firstLine="90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32</w:t>
            </w:r>
          </w:p>
        </w:tc>
      </w:tr>
      <w:tr w:rsidR="00EE4864" w:rsidRPr="006C35DD" w14:paraId="41E296E9" w14:textId="77777777" w:rsidTr="00DB7121">
        <w:trPr>
          <w:trHeight w:hRule="exact" w:val="254"/>
          <w:jc w:val="center"/>
        </w:trPr>
        <w:tc>
          <w:tcPr>
            <w:tcW w:w="2347" w:type="dxa"/>
            <w:shd w:val="clear" w:color="auto" w:fill="auto"/>
            <w:vAlign w:val="bottom"/>
          </w:tcPr>
          <w:p w14:paraId="39E8FAC5" w14:textId="77777777" w:rsidR="00EE4864" w:rsidRPr="006C35DD"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39E92FFC" w14:textId="77777777" w:rsidR="00EE4864" w:rsidRPr="006C35DD" w:rsidRDefault="00EE4864" w:rsidP="00EE4864">
            <w:pPr>
              <w:widowControl w:val="0"/>
              <w:spacing w:after="0" w:line="240" w:lineRule="auto"/>
              <w:ind w:left="1020"/>
              <w:rPr>
                <w:rFonts w:ascii="Times New Roman" w:eastAsia="Times New Roman" w:hAnsi="Times New Roman" w:cs="Times New Roman"/>
                <w:sz w:val="19"/>
                <w:szCs w:val="19"/>
                <w:lang w:eastAsia="ru-RU" w:bidi="ru-RU"/>
              </w:rPr>
            </w:pPr>
            <w:r w:rsidRPr="006C35DD">
              <w:rPr>
                <w:rFonts w:ascii="Times New Roman" w:eastAsia="Times New Roman" w:hAnsi="Times New Roman" w:cs="Times New Roman"/>
                <w:sz w:val="19"/>
                <w:szCs w:val="19"/>
                <w:lang w:eastAsia="ru-RU" w:bidi="ru-RU"/>
              </w:rPr>
              <w:t>4</w:t>
            </w:r>
          </w:p>
        </w:tc>
      </w:tr>
    </w:tbl>
    <w:p w14:paraId="2CC4439C" w14:textId="77777777" w:rsidR="00EE4864" w:rsidRPr="006C35DD" w:rsidRDefault="00EE4864" w:rsidP="00EE4864">
      <w:pPr>
        <w:jc w:val="center"/>
        <w:rPr>
          <w:rFonts w:ascii="Times New Roman" w:hAnsi="Times New Roman" w:cs="Times New Roman"/>
          <w:sz w:val="28"/>
          <w:szCs w:val="28"/>
        </w:rPr>
      </w:pPr>
    </w:p>
    <w:p w14:paraId="00627EC8" w14:textId="77777777" w:rsidR="00CC4876" w:rsidRPr="006C35DD" w:rsidRDefault="00CC4876" w:rsidP="00EE4864">
      <w:pPr>
        <w:jc w:val="center"/>
        <w:rPr>
          <w:rFonts w:ascii="Times New Roman" w:hAnsi="Times New Roman" w:cs="Times New Roman"/>
          <w:sz w:val="28"/>
          <w:szCs w:val="28"/>
        </w:rPr>
      </w:pPr>
    </w:p>
    <w:p w14:paraId="5DA68097" w14:textId="77777777" w:rsidR="00CC4876" w:rsidRPr="006C35DD" w:rsidRDefault="00CC4876" w:rsidP="00EE4864">
      <w:pPr>
        <w:jc w:val="center"/>
        <w:rPr>
          <w:rFonts w:ascii="Times New Roman" w:hAnsi="Times New Roman" w:cs="Times New Roman"/>
          <w:sz w:val="28"/>
          <w:szCs w:val="28"/>
        </w:rPr>
      </w:pPr>
    </w:p>
    <w:p w14:paraId="57A01B10" w14:textId="77777777" w:rsidR="00CC4876" w:rsidRPr="006C35DD" w:rsidRDefault="00CC4876" w:rsidP="00EE4864">
      <w:pPr>
        <w:jc w:val="center"/>
        <w:rPr>
          <w:rFonts w:ascii="Times New Roman" w:hAnsi="Times New Roman" w:cs="Times New Roman"/>
          <w:sz w:val="28"/>
          <w:szCs w:val="28"/>
        </w:rPr>
      </w:pPr>
    </w:p>
    <w:p w14:paraId="343B26DB" w14:textId="77777777" w:rsidR="00CC4876" w:rsidRPr="006C35DD" w:rsidRDefault="00CC4876" w:rsidP="00EE4864">
      <w:pPr>
        <w:jc w:val="center"/>
        <w:rPr>
          <w:rFonts w:ascii="Times New Roman" w:hAnsi="Times New Roman" w:cs="Times New Roman"/>
          <w:sz w:val="28"/>
          <w:szCs w:val="28"/>
        </w:rPr>
      </w:pPr>
    </w:p>
    <w:p w14:paraId="5C4E6491" w14:textId="77777777" w:rsidR="00CC4876" w:rsidRPr="006C35DD" w:rsidRDefault="00CC4876" w:rsidP="00EE4864">
      <w:pPr>
        <w:jc w:val="center"/>
        <w:rPr>
          <w:rFonts w:ascii="Times New Roman" w:hAnsi="Times New Roman" w:cs="Times New Roman"/>
          <w:sz w:val="28"/>
          <w:szCs w:val="28"/>
        </w:rPr>
      </w:pPr>
    </w:p>
    <w:p w14:paraId="4674F3AE" w14:textId="77777777" w:rsidR="00CC4876" w:rsidRPr="006C35DD" w:rsidRDefault="00CC4876" w:rsidP="00EE4864">
      <w:pPr>
        <w:jc w:val="center"/>
        <w:rPr>
          <w:rFonts w:ascii="Times New Roman" w:hAnsi="Times New Roman" w:cs="Times New Roman"/>
          <w:sz w:val="28"/>
          <w:szCs w:val="28"/>
        </w:rPr>
      </w:pPr>
    </w:p>
    <w:p w14:paraId="0FB52E5C" w14:textId="77777777" w:rsidR="00CC4876" w:rsidRPr="006C35DD" w:rsidRDefault="00CC4876" w:rsidP="00EE4864">
      <w:pPr>
        <w:jc w:val="center"/>
        <w:rPr>
          <w:rFonts w:ascii="Times New Roman" w:hAnsi="Times New Roman" w:cs="Times New Roman"/>
          <w:sz w:val="28"/>
          <w:szCs w:val="28"/>
        </w:rPr>
      </w:pPr>
      <w:r w:rsidRPr="006C35DD">
        <w:rPr>
          <w:rFonts w:ascii="Times New Roman" w:hAnsi="Times New Roman" w:cs="Times New Roman"/>
          <w:sz w:val="28"/>
          <w:szCs w:val="28"/>
        </w:rPr>
        <w:t>Ставрополь, 202</w:t>
      </w:r>
      <w:r w:rsidR="00F61771">
        <w:rPr>
          <w:rFonts w:ascii="Times New Roman" w:hAnsi="Times New Roman" w:cs="Times New Roman"/>
          <w:sz w:val="28"/>
          <w:szCs w:val="28"/>
        </w:rPr>
        <w:t>4</w:t>
      </w:r>
    </w:p>
    <w:p w14:paraId="34C03239" w14:textId="77777777" w:rsidR="007B301F" w:rsidRPr="006C35DD" w:rsidRDefault="007B301F">
      <w:pPr>
        <w:rPr>
          <w:rFonts w:ascii="Times New Roman" w:hAnsi="Times New Roman" w:cs="Times New Roman"/>
          <w:sz w:val="28"/>
          <w:szCs w:val="28"/>
        </w:rPr>
      </w:pPr>
      <w:r w:rsidRPr="006C35DD">
        <w:rPr>
          <w:rFonts w:ascii="Times New Roman" w:hAnsi="Times New Roman" w:cs="Times New Roman"/>
          <w:sz w:val="28"/>
          <w:szCs w:val="28"/>
        </w:rPr>
        <w:br w:type="page"/>
      </w:r>
    </w:p>
    <w:p w14:paraId="4C539464" w14:textId="77777777" w:rsidR="00D84B52" w:rsidRPr="006C35DD" w:rsidRDefault="00D84B52"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lastRenderedPageBreak/>
        <w:t>Программу составил(и):</w:t>
      </w:r>
    </w:p>
    <w:p w14:paraId="3D709872" w14:textId="77777777" w:rsidR="00CC7786" w:rsidRPr="006C35DD" w:rsidRDefault="006A1AE4" w:rsidP="009916E8">
      <w:pPr>
        <w:widowControl w:val="0"/>
        <w:spacing w:line="276" w:lineRule="auto"/>
        <w:rPr>
          <w:rFonts w:ascii="Times New Roman" w:hAnsi="Times New Roman" w:cs="Times New Roman"/>
          <w:sz w:val="28"/>
          <w:szCs w:val="28"/>
        </w:rPr>
      </w:pPr>
      <w:r w:rsidRPr="006C35DD">
        <w:rPr>
          <w:rFonts w:ascii="Times New Roman" w:hAnsi="Times New Roman" w:cs="Times New Roman"/>
          <w:sz w:val="28"/>
          <w:szCs w:val="28"/>
        </w:rPr>
        <w:t>Протоиерей Владимир</w:t>
      </w:r>
      <w:r>
        <w:rPr>
          <w:rFonts w:ascii="Times New Roman" w:hAnsi="Times New Roman" w:cs="Times New Roman"/>
          <w:sz w:val="28"/>
          <w:szCs w:val="28"/>
        </w:rPr>
        <w:t xml:space="preserve"> Викторович</w:t>
      </w:r>
      <w:r w:rsidRPr="006C35DD">
        <w:rPr>
          <w:rFonts w:ascii="Times New Roman" w:hAnsi="Times New Roman" w:cs="Times New Roman"/>
          <w:sz w:val="28"/>
          <w:szCs w:val="28"/>
        </w:rPr>
        <w:t xml:space="preserve"> Волков</w:t>
      </w:r>
      <w:r>
        <w:rPr>
          <w:rFonts w:ascii="Times New Roman" w:hAnsi="Times New Roman" w:cs="Times New Roman"/>
          <w:sz w:val="28"/>
          <w:szCs w:val="28"/>
        </w:rPr>
        <w:t xml:space="preserve">, ст. </w:t>
      </w:r>
      <w:r w:rsidRPr="006C35DD">
        <w:rPr>
          <w:rFonts w:ascii="Times New Roman" w:hAnsi="Times New Roman" w:cs="Times New Roman"/>
          <w:sz w:val="28"/>
          <w:szCs w:val="28"/>
        </w:rPr>
        <w:t xml:space="preserve">преподаватель </w:t>
      </w:r>
      <w:r w:rsidR="00CC7786" w:rsidRPr="006C35DD">
        <w:rPr>
          <w:rFonts w:ascii="Times New Roman" w:hAnsi="Times New Roman" w:cs="Times New Roman"/>
          <w:sz w:val="28"/>
          <w:szCs w:val="28"/>
        </w:rPr>
        <w:t xml:space="preserve">кафедры церковно-практических дисциплин СтДС, </w:t>
      </w:r>
      <w:bookmarkStart w:id="0" w:name="_Hlk118375092"/>
      <w:r w:rsidR="00CC7786" w:rsidRPr="006C35DD">
        <w:rPr>
          <w:rFonts w:ascii="Times New Roman" w:hAnsi="Times New Roman" w:cs="Times New Roman"/>
          <w:sz w:val="28"/>
          <w:szCs w:val="28"/>
        </w:rPr>
        <w:t>магистр теологии.</w:t>
      </w:r>
      <w:bookmarkEnd w:id="0"/>
    </w:p>
    <w:p w14:paraId="23951845" w14:textId="77777777" w:rsidR="00D84B52" w:rsidRPr="006C35DD" w:rsidRDefault="00D84B52"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Рабочая программа дисциплины</w:t>
      </w:r>
    </w:p>
    <w:p w14:paraId="29D0D427" w14:textId="77777777" w:rsidR="00CC7786" w:rsidRPr="006C35DD" w:rsidRDefault="00CC7786" w:rsidP="009916E8">
      <w:pPr>
        <w:rPr>
          <w:rFonts w:ascii="Times New Roman" w:hAnsi="Times New Roman" w:cs="Times New Roman"/>
          <w:b/>
          <w:bCs/>
          <w:sz w:val="28"/>
          <w:szCs w:val="28"/>
        </w:rPr>
      </w:pPr>
      <w:r w:rsidRPr="006C35DD">
        <w:rPr>
          <w:rFonts w:ascii="Times New Roman" w:hAnsi="Times New Roman" w:cs="Times New Roman"/>
          <w:b/>
          <w:bCs/>
          <w:sz w:val="28"/>
          <w:szCs w:val="28"/>
        </w:rPr>
        <w:t>Практическое руководство для священнослужителей</w:t>
      </w:r>
    </w:p>
    <w:p w14:paraId="4B67A1C7" w14:textId="77777777" w:rsidR="00D84B52" w:rsidRPr="006C35DD" w:rsidRDefault="001264F7"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 xml:space="preserve">Разработана </w:t>
      </w:r>
      <w:r w:rsidR="00D84B52" w:rsidRPr="006C35DD">
        <w:rPr>
          <w:rFonts w:ascii="Times New Roman" w:eastAsia="Times New Roman" w:hAnsi="Times New Roman" w:cs="Times New Roman"/>
          <w:sz w:val="28"/>
          <w:szCs w:val="28"/>
          <w:lang w:eastAsia="ru-RU" w:bidi="ru-RU"/>
        </w:rPr>
        <w:t>в соответствии с ФГОС:</w:t>
      </w:r>
    </w:p>
    <w:p w14:paraId="61B61F51" w14:textId="77777777" w:rsidR="00D84B52" w:rsidRPr="006C35DD" w:rsidRDefault="00D84B52" w:rsidP="009916E8">
      <w:pPr>
        <w:widowControl w:val="0"/>
        <w:spacing w:after="30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2DC3FF8" w14:textId="77777777" w:rsidR="001264F7" w:rsidRPr="00D761F4" w:rsidRDefault="001264F7" w:rsidP="00115451">
      <w:pPr>
        <w:widowControl w:val="0"/>
        <w:spacing w:after="40" w:line="240" w:lineRule="auto"/>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768EC2E4" w14:textId="77777777" w:rsidR="001264F7" w:rsidRPr="00D761F4" w:rsidRDefault="001264F7" w:rsidP="00115451">
      <w:pPr>
        <w:widowControl w:val="0"/>
        <w:spacing w:after="40" w:line="240" w:lineRule="auto"/>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DD78EB3" w14:textId="77777777" w:rsidR="001264F7" w:rsidRDefault="001264F7" w:rsidP="00DB7121">
      <w:pPr>
        <w:widowControl w:val="0"/>
        <w:tabs>
          <w:tab w:val="left" w:pos="5608"/>
        </w:tabs>
        <w:spacing w:after="0" w:line="240" w:lineRule="auto"/>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DB7121" w:rsidRPr="00DB7121">
        <w:rPr>
          <w:rFonts w:ascii="Times New Roman" w:eastAsia="Times New Roman" w:hAnsi="Times New Roman" w:cs="Times New Roman"/>
          <w:color w:val="000000"/>
          <w:sz w:val="28"/>
          <w:szCs w:val="28"/>
          <w:lang w:eastAsia="ru-RU" w:bidi="ru-RU"/>
        </w:rPr>
        <w:t>от 03.07.2024 протокол № 3 (126)</w:t>
      </w:r>
    </w:p>
    <w:p w14:paraId="318A5C31" w14:textId="77777777" w:rsidR="001264F7" w:rsidRDefault="001264F7" w:rsidP="009916E8">
      <w:pPr>
        <w:widowControl w:val="0"/>
        <w:spacing w:after="40" w:line="240" w:lineRule="auto"/>
        <w:rPr>
          <w:rFonts w:ascii="Times New Roman" w:eastAsia="Times New Roman" w:hAnsi="Times New Roman" w:cs="Times New Roman"/>
          <w:sz w:val="28"/>
          <w:szCs w:val="28"/>
          <w:lang w:eastAsia="ru-RU" w:bidi="ru-RU"/>
        </w:rPr>
      </w:pPr>
    </w:p>
    <w:p w14:paraId="23FFA49C" w14:textId="77777777" w:rsidR="001264F7" w:rsidRDefault="001264F7" w:rsidP="009916E8">
      <w:pPr>
        <w:widowControl w:val="0"/>
        <w:spacing w:after="40" w:line="240" w:lineRule="auto"/>
        <w:rPr>
          <w:rFonts w:ascii="Times New Roman" w:eastAsia="Times New Roman" w:hAnsi="Times New Roman" w:cs="Times New Roman"/>
          <w:sz w:val="28"/>
          <w:szCs w:val="28"/>
          <w:lang w:eastAsia="ru-RU" w:bidi="ru-RU"/>
        </w:rPr>
      </w:pPr>
    </w:p>
    <w:p w14:paraId="215AC23A" w14:textId="77777777" w:rsidR="00D84B52" w:rsidRPr="006C35DD" w:rsidRDefault="00D84B52" w:rsidP="009916E8">
      <w:pPr>
        <w:widowControl w:val="0"/>
        <w:spacing w:after="4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Рабочая программа одобрена на заседании кафедры</w:t>
      </w:r>
    </w:p>
    <w:p w14:paraId="31D9DE79" w14:textId="77777777" w:rsidR="00CC7786" w:rsidRPr="00F00BA5" w:rsidRDefault="00CC7786" w:rsidP="009916E8">
      <w:pPr>
        <w:widowControl w:val="0"/>
        <w:tabs>
          <w:tab w:val="left" w:pos="2464"/>
        </w:tabs>
        <w:spacing w:after="0" w:line="240" w:lineRule="auto"/>
        <w:rPr>
          <w:rFonts w:ascii="Times New Roman" w:eastAsia="Times New Roman" w:hAnsi="Times New Roman" w:cs="Times New Roman"/>
          <w:b/>
          <w:sz w:val="28"/>
          <w:szCs w:val="28"/>
          <w:highlight w:val="yellow"/>
          <w:lang w:eastAsia="ru-RU" w:bidi="ru-RU"/>
        </w:rPr>
      </w:pPr>
      <w:r w:rsidRPr="00F00BA5">
        <w:rPr>
          <w:rFonts w:ascii="Times New Roman" w:hAnsi="Times New Roman" w:cs="Times New Roman"/>
          <w:b/>
          <w:sz w:val="28"/>
          <w:szCs w:val="28"/>
        </w:rPr>
        <w:t>Церковно-практических дисциплин</w:t>
      </w:r>
      <w:r w:rsidRPr="00F00BA5">
        <w:rPr>
          <w:rFonts w:ascii="Times New Roman" w:eastAsia="Times New Roman" w:hAnsi="Times New Roman" w:cs="Times New Roman"/>
          <w:b/>
          <w:sz w:val="28"/>
          <w:szCs w:val="28"/>
          <w:highlight w:val="yellow"/>
          <w:lang w:eastAsia="ru-RU" w:bidi="ru-RU"/>
        </w:rPr>
        <w:t xml:space="preserve"> </w:t>
      </w:r>
    </w:p>
    <w:p w14:paraId="0E3892AA" w14:textId="77777777" w:rsidR="00CC7786" w:rsidRPr="006C35DD" w:rsidRDefault="00CC7786" w:rsidP="009916E8">
      <w:pPr>
        <w:widowControl w:val="0"/>
        <w:tabs>
          <w:tab w:val="left" w:pos="2464"/>
        </w:tabs>
        <w:spacing w:after="0" w:line="240" w:lineRule="auto"/>
        <w:rPr>
          <w:rFonts w:ascii="Times New Roman" w:eastAsia="Times New Roman" w:hAnsi="Times New Roman" w:cs="Times New Roman"/>
          <w:sz w:val="28"/>
          <w:szCs w:val="28"/>
          <w:highlight w:val="yellow"/>
          <w:lang w:eastAsia="ru-RU" w:bidi="ru-RU"/>
        </w:rPr>
      </w:pPr>
    </w:p>
    <w:p w14:paraId="2B5F3AE8" w14:textId="77777777" w:rsidR="00F00BA5" w:rsidRDefault="00D84B52" w:rsidP="001D5DA4">
      <w:pPr>
        <w:widowControl w:val="0"/>
        <w:tabs>
          <w:tab w:val="left" w:pos="2464"/>
        </w:tabs>
        <w:spacing w:after="0" w:line="240" w:lineRule="auto"/>
        <w:rPr>
          <w:rFonts w:ascii="Times New Roman" w:eastAsia="Times New Roman" w:hAnsi="Times New Roman" w:cs="Times New Roman"/>
          <w:sz w:val="28"/>
          <w:szCs w:val="28"/>
          <w:lang w:eastAsia="ru-RU" w:bidi="ru-RU"/>
        </w:rPr>
      </w:pPr>
      <w:r w:rsidRPr="00EB3549">
        <w:rPr>
          <w:rFonts w:ascii="Times New Roman" w:eastAsia="Times New Roman" w:hAnsi="Times New Roman" w:cs="Times New Roman"/>
          <w:sz w:val="28"/>
          <w:szCs w:val="28"/>
          <w:lang w:eastAsia="ru-RU" w:bidi="ru-RU"/>
        </w:rPr>
        <w:t>Протокол</w:t>
      </w:r>
      <w:r w:rsidRPr="00EB3549">
        <w:rPr>
          <w:rFonts w:ascii="Times New Roman" w:eastAsia="Times New Roman" w:hAnsi="Times New Roman" w:cs="Times New Roman"/>
          <w:sz w:val="28"/>
          <w:szCs w:val="28"/>
          <w:lang w:eastAsia="ru-RU" w:bidi="ru-RU"/>
        </w:rPr>
        <w:tab/>
      </w:r>
      <w:r w:rsidR="00EB3549">
        <w:rPr>
          <w:rFonts w:ascii="Times New Roman" w:hAnsi="Times New Roman" w:cs="Times New Roman"/>
          <w:sz w:val="28"/>
          <w:szCs w:val="28"/>
        </w:rPr>
        <w:t>№</w:t>
      </w:r>
      <w:r w:rsidR="001D5DA4" w:rsidRPr="001D5DA4">
        <w:rPr>
          <w:rFonts w:ascii="Times New Roman" w:hAnsi="Times New Roman" w:cs="Times New Roman"/>
          <w:sz w:val="28"/>
          <w:szCs w:val="28"/>
        </w:rPr>
        <w:t>4(71) от 11 июня 2024 г.</w:t>
      </w:r>
    </w:p>
    <w:p w14:paraId="7F63A421" w14:textId="77777777" w:rsidR="00CC7786" w:rsidRPr="006C35DD" w:rsidRDefault="00D84B52" w:rsidP="00F00BA5">
      <w:pPr>
        <w:widowControl w:val="0"/>
        <w:tabs>
          <w:tab w:val="left" w:pos="2464"/>
        </w:tabs>
        <w:spacing w:after="0" w:line="240" w:lineRule="auto"/>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t xml:space="preserve">Зав. кафедрой: </w:t>
      </w:r>
      <w:r w:rsidR="00CC7786" w:rsidRPr="006C35DD">
        <w:rPr>
          <w:rFonts w:ascii="Times New Roman" w:eastAsia="Times New Roman" w:hAnsi="Times New Roman" w:cs="Times New Roman"/>
          <w:iCs/>
          <w:sz w:val="28"/>
          <w:szCs w:val="28"/>
          <w:lang w:eastAsia="ru-RU" w:bidi="ru-RU"/>
        </w:rPr>
        <w:t>Протоиерей Василий Иванович Архипов, магистр теологии,</w:t>
      </w:r>
    </w:p>
    <w:p w14:paraId="2C9C7BA1" w14:textId="77777777" w:rsidR="000210CD" w:rsidRPr="006C35DD" w:rsidRDefault="000210CD"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0A3F89DC" w14:textId="77777777" w:rsidR="00AF6BE2" w:rsidRPr="006C35DD" w:rsidRDefault="00AF6BE2">
      <w:pPr>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br w:type="page"/>
      </w:r>
    </w:p>
    <w:sdt>
      <w:sdtPr>
        <w:rPr>
          <w:rFonts w:ascii="Times New Roman" w:eastAsiaTheme="minorHAnsi" w:hAnsi="Times New Roman" w:cs="Times New Roman"/>
          <w:color w:val="auto"/>
          <w:sz w:val="22"/>
          <w:szCs w:val="22"/>
          <w:lang w:eastAsia="en-US"/>
        </w:rPr>
        <w:id w:val="1395383728"/>
        <w:docPartObj>
          <w:docPartGallery w:val="Table of Contents"/>
          <w:docPartUnique/>
        </w:docPartObj>
      </w:sdtPr>
      <w:sdtEndPr>
        <w:rPr>
          <w:b/>
          <w:bCs/>
        </w:rPr>
      </w:sdtEndPr>
      <w:sdtContent>
        <w:p w14:paraId="42988381" w14:textId="77777777" w:rsidR="00AF6BE2" w:rsidRPr="006C35DD" w:rsidRDefault="00AF6BE2" w:rsidP="00AF6BE2">
          <w:pPr>
            <w:pStyle w:val="ac"/>
            <w:jc w:val="center"/>
            <w:rPr>
              <w:rFonts w:ascii="Times New Roman" w:hAnsi="Times New Roman" w:cs="Times New Roman"/>
              <w:color w:val="auto"/>
              <w:sz w:val="24"/>
              <w:szCs w:val="24"/>
            </w:rPr>
          </w:pPr>
          <w:r w:rsidRPr="006C35DD">
            <w:rPr>
              <w:rFonts w:ascii="Times New Roman" w:hAnsi="Times New Roman" w:cs="Times New Roman"/>
              <w:color w:val="auto"/>
              <w:sz w:val="24"/>
              <w:szCs w:val="24"/>
            </w:rPr>
            <w:t>Оглавление</w:t>
          </w:r>
        </w:p>
        <w:p w14:paraId="6FF9C9BF" w14:textId="77777777" w:rsidR="00AF6BE2" w:rsidRPr="006C35DD" w:rsidRDefault="00AF6BE2" w:rsidP="00AF6BE2">
          <w:pPr>
            <w:rPr>
              <w:rFonts w:ascii="Times New Roman" w:hAnsi="Times New Roman" w:cs="Times New Roman"/>
              <w:lang w:eastAsia="ru-RU"/>
            </w:rPr>
          </w:pPr>
        </w:p>
        <w:p w14:paraId="5CBD9514" w14:textId="77777777" w:rsidR="001264F7" w:rsidRDefault="004E3421">
          <w:pPr>
            <w:pStyle w:val="13"/>
            <w:tabs>
              <w:tab w:val="left" w:pos="440"/>
              <w:tab w:val="right" w:leader="dot" w:pos="9345"/>
            </w:tabs>
            <w:rPr>
              <w:rFonts w:eastAsiaTheme="minorEastAsia"/>
              <w:noProof/>
              <w:lang w:eastAsia="ru-RU"/>
            </w:rPr>
          </w:pPr>
          <w:r w:rsidRPr="006C35DD">
            <w:rPr>
              <w:rFonts w:ascii="Times New Roman" w:hAnsi="Times New Roman" w:cs="Times New Roman"/>
              <w:sz w:val="24"/>
              <w:szCs w:val="24"/>
            </w:rPr>
            <w:fldChar w:fldCharType="begin"/>
          </w:r>
          <w:r w:rsidR="00AF6BE2" w:rsidRPr="006C35DD">
            <w:rPr>
              <w:rFonts w:ascii="Times New Roman" w:hAnsi="Times New Roman" w:cs="Times New Roman"/>
              <w:sz w:val="24"/>
              <w:szCs w:val="24"/>
            </w:rPr>
            <w:instrText xml:space="preserve"> TOC \o "1-3" \h \z \u </w:instrText>
          </w:r>
          <w:r w:rsidRPr="006C35DD">
            <w:rPr>
              <w:rFonts w:ascii="Times New Roman" w:hAnsi="Times New Roman" w:cs="Times New Roman"/>
              <w:sz w:val="24"/>
              <w:szCs w:val="24"/>
            </w:rPr>
            <w:fldChar w:fldCharType="separate"/>
          </w:r>
          <w:hyperlink w:anchor="_Toc142907249" w:history="1">
            <w:r w:rsidR="001264F7" w:rsidRPr="00A61398">
              <w:rPr>
                <w:rStyle w:val="ab"/>
                <w:rFonts w:ascii="Times New Roman" w:eastAsia="Times New Roman" w:hAnsi="Times New Roman" w:cs="Times New Roman"/>
                <w:noProof/>
                <w:lang w:eastAsia="ru-RU"/>
              </w:rPr>
              <w:t>1.</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Цель и задачи освоения дисциплины</w:t>
            </w:r>
            <w:r w:rsidR="001264F7">
              <w:rPr>
                <w:noProof/>
                <w:webHidden/>
              </w:rPr>
              <w:tab/>
            </w:r>
            <w:r>
              <w:rPr>
                <w:noProof/>
                <w:webHidden/>
              </w:rPr>
              <w:fldChar w:fldCharType="begin"/>
            </w:r>
            <w:r w:rsidR="001264F7">
              <w:rPr>
                <w:noProof/>
                <w:webHidden/>
              </w:rPr>
              <w:instrText xml:space="preserve"> PAGEREF _Toc142907249 \h </w:instrText>
            </w:r>
            <w:r>
              <w:rPr>
                <w:noProof/>
                <w:webHidden/>
              </w:rPr>
            </w:r>
            <w:r>
              <w:rPr>
                <w:noProof/>
                <w:webHidden/>
              </w:rPr>
              <w:fldChar w:fldCharType="separate"/>
            </w:r>
            <w:r w:rsidR="001264F7">
              <w:rPr>
                <w:noProof/>
                <w:webHidden/>
              </w:rPr>
              <w:t>4</w:t>
            </w:r>
            <w:r>
              <w:rPr>
                <w:noProof/>
                <w:webHidden/>
              </w:rPr>
              <w:fldChar w:fldCharType="end"/>
            </w:r>
          </w:hyperlink>
        </w:p>
        <w:p w14:paraId="700D014C" w14:textId="77777777" w:rsidR="001264F7" w:rsidRDefault="00000000">
          <w:pPr>
            <w:pStyle w:val="13"/>
            <w:tabs>
              <w:tab w:val="left" w:pos="440"/>
              <w:tab w:val="right" w:leader="dot" w:pos="9345"/>
            </w:tabs>
            <w:rPr>
              <w:rFonts w:eastAsiaTheme="minorEastAsia"/>
              <w:noProof/>
              <w:lang w:eastAsia="ru-RU"/>
            </w:rPr>
          </w:pPr>
          <w:hyperlink w:anchor="_Toc142907250" w:history="1">
            <w:r w:rsidR="001264F7" w:rsidRPr="00A61398">
              <w:rPr>
                <w:rStyle w:val="ab"/>
                <w:rFonts w:ascii="Times New Roman" w:eastAsia="Times New Roman" w:hAnsi="Times New Roman" w:cs="Times New Roman"/>
                <w:noProof/>
                <w:lang w:eastAsia="ru-RU"/>
              </w:rPr>
              <w:t>2.</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1264F7">
              <w:rPr>
                <w:noProof/>
                <w:webHidden/>
              </w:rPr>
              <w:tab/>
            </w:r>
            <w:r w:rsidR="004E3421">
              <w:rPr>
                <w:noProof/>
                <w:webHidden/>
              </w:rPr>
              <w:fldChar w:fldCharType="begin"/>
            </w:r>
            <w:r w:rsidR="001264F7">
              <w:rPr>
                <w:noProof/>
                <w:webHidden/>
              </w:rPr>
              <w:instrText xml:space="preserve"> PAGEREF _Toc142907250 \h </w:instrText>
            </w:r>
            <w:r w:rsidR="004E3421">
              <w:rPr>
                <w:noProof/>
                <w:webHidden/>
              </w:rPr>
            </w:r>
            <w:r w:rsidR="004E3421">
              <w:rPr>
                <w:noProof/>
                <w:webHidden/>
              </w:rPr>
              <w:fldChar w:fldCharType="separate"/>
            </w:r>
            <w:r w:rsidR="001264F7">
              <w:rPr>
                <w:noProof/>
                <w:webHidden/>
              </w:rPr>
              <w:t>4</w:t>
            </w:r>
            <w:r w:rsidR="004E3421">
              <w:rPr>
                <w:noProof/>
                <w:webHidden/>
              </w:rPr>
              <w:fldChar w:fldCharType="end"/>
            </w:r>
          </w:hyperlink>
        </w:p>
        <w:p w14:paraId="3DF7A311" w14:textId="77777777" w:rsidR="001264F7" w:rsidRDefault="00000000">
          <w:pPr>
            <w:pStyle w:val="13"/>
            <w:tabs>
              <w:tab w:val="left" w:pos="440"/>
              <w:tab w:val="right" w:leader="dot" w:pos="9345"/>
            </w:tabs>
            <w:rPr>
              <w:rFonts w:eastAsiaTheme="minorEastAsia"/>
              <w:noProof/>
              <w:lang w:eastAsia="ru-RU"/>
            </w:rPr>
          </w:pPr>
          <w:hyperlink w:anchor="_Toc142907251" w:history="1">
            <w:r w:rsidR="001264F7" w:rsidRPr="00A61398">
              <w:rPr>
                <w:rStyle w:val="ab"/>
                <w:rFonts w:ascii="Times New Roman" w:eastAsia="Times New Roman" w:hAnsi="Times New Roman" w:cs="Times New Roman"/>
                <w:noProof/>
                <w:lang w:eastAsia="ru-RU"/>
              </w:rPr>
              <w:t>3.</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1264F7">
              <w:rPr>
                <w:noProof/>
                <w:webHidden/>
              </w:rPr>
              <w:tab/>
            </w:r>
            <w:r w:rsidR="004E3421">
              <w:rPr>
                <w:noProof/>
                <w:webHidden/>
              </w:rPr>
              <w:fldChar w:fldCharType="begin"/>
            </w:r>
            <w:r w:rsidR="001264F7">
              <w:rPr>
                <w:noProof/>
                <w:webHidden/>
              </w:rPr>
              <w:instrText xml:space="preserve"> PAGEREF _Toc142907251 \h </w:instrText>
            </w:r>
            <w:r w:rsidR="004E3421">
              <w:rPr>
                <w:noProof/>
                <w:webHidden/>
              </w:rPr>
            </w:r>
            <w:r w:rsidR="004E3421">
              <w:rPr>
                <w:noProof/>
                <w:webHidden/>
              </w:rPr>
              <w:fldChar w:fldCharType="separate"/>
            </w:r>
            <w:r w:rsidR="001264F7">
              <w:rPr>
                <w:noProof/>
                <w:webHidden/>
              </w:rPr>
              <w:t>4</w:t>
            </w:r>
            <w:r w:rsidR="004E3421">
              <w:rPr>
                <w:noProof/>
                <w:webHidden/>
              </w:rPr>
              <w:fldChar w:fldCharType="end"/>
            </w:r>
          </w:hyperlink>
        </w:p>
        <w:p w14:paraId="603790BA" w14:textId="77777777" w:rsidR="001264F7" w:rsidRDefault="00000000">
          <w:pPr>
            <w:pStyle w:val="13"/>
            <w:tabs>
              <w:tab w:val="left" w:pos="440"/>
              <w:tab w:val="right" w:leader="dot" w:pos="9345"/>
            </w:tabs>
            <w:rPr>
              <w:rFonts w:eastAsiaTheme="minorEastAsia"/>
              <w:noProof/>
              <w:lang w:eastAsia="ru-RU"/>
            </w:rPr>
          </w:pPr>
          <w:hyperlink w:anchor="_Toc142907252" w:history="1">
            <w:r w:rsidR="001264F7" w:rsidRPr="00A61398">
              <w:rPr>
                <w:rStyle w:val="ab"/>
                <w:rFonts w:ascii="Times New Roman" w:eastAsia="Times New Roman" w:hAnsi="Times New Roman" w:cs="Times New Roman"/>
                <w:noProof/>
                <w:lang w:eastAsia="ru-RU"/>
              </w:rPr>
              <w:t>4.</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Наименование практических занятий</w:t>
            </w:r>
            <w:r w:rsidR="001264F7">
              <w:rPr>
                <w:noProof/>
                <w:webHidden/>
              </w:rPr>
              <w:tab/>
            </w:r>
            <w:r w:rsidR="004E3421">
              <w:rPr>
                <w:noProof/>
                <w:webHidden/>
              </w:rPr>
              <w:fldChar w:fldCharType="begin"/>
            </w:r>
            <w:r w:rsidR="001264F7">
              <w:rPr>
                <w:noProof/>
                <w:webHidden/>
              </w:rPr>
              <w:instrText xml:space="preserve"> PAGEREF _Toc142907252 \h </w:instrText>
            </w:r>
            <w:r w:rsidR="004E3421">
              <w:rPr>
                <w:noProof/>
                <w:webHidden/>
              </w:rPr>
            </w:r>
            <w:r w:rsidR="004E3421">
              <w:rPr>
                <w:noProof/>
                <w:webHidden/>
              </w:rPr>
              <w:fldChar w:fldCharType="separate"/>
            </w:r>
            <w:r w:rsidR="001264F7">
              <w:rPr>
                <w:noProof/>
                <w:webHidden/>
              </w:rPr>
              <w:t>5</w:t>
            </w:r>
            <w:r w:rsidR="004E3421">
              <w:rPr>
                <w:noProof/>
                <w:webHidden/>
              </w:rPr>
              <w:fldChar w:fldCharType="end"/>
            </w:r>
          </w:hyperlink>
        </w:p>
        <w:p w14:paraId="4EB80955" w14:textId="77777777" w:rsidR="001264F7" w:rsidRDefault="00000000">
          <w:pPr>
            <w:pStyle w:val="13"/>
            <w:tabs>
              <w:tab w:val="left" w:pos="440"/>
              <w:tab w:val="right" w:leader="dot" w:pos="9345"/>
            </w:tabs>
            <w:rPr>
              <w:rFonts w:eastAsiaTheme="minorEastAsia"/>
              <w:noProof/>
              <w:lang w:eastAsia="ru-RU"/>
            </w:rPr>
          </w:pPr>
          <w:hyperlink w:anchor="_Toc142907253" w:history="1">
            <w:r w:rsidR="001264F7" w:rsidRPr="00A61398">
              <w:rPr>
                <w:rStyle w:val="ab"/>
                <w:rFonts w:ascii="Times New Roman" w:eastAsia="Times New Roman" w:hAnsi="Times New Roman" w:cs="Times New Roman"/>
                <w:noProof/>
                <w:lang w:eastAsia="ru-RU"/>
              </w:rPr>
              <w:t>5.</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Наименование самостоятельной работы студента</w:t>
            </w:r>
            <w:r w:rsidR="001264F7">
              <w:rPr>
                <w:noProof/>
                <w:webHidden/>
              </w:rPr>
              <w:tab/>
            </w:r>
            <w:r w:rsidR="004E3421">
              <w:rPr>
                <w:noProof/>
                <w:webHidden/>
              </w:rPr>
              <w:fldChar w:fldCharType="begin"/>
            </w:r>
            <w:r w:rsidR="001264F7">
              <w:rPr>
                <w:noProof/>
                <w:webHidden/>
              </w:rPr>
              <w:instrText xml:space="preserve"> PAGEREF _Toc142907253 \h </w:instrText>
            </w:r>
            <w:r w:rsidR="004E3421">
              <w:rPr>
                <w:noProof/>
                <w:webHidden/>
              </w:rPr>
            </w:r>
            <w:r w:rsidR="004E3421">
              <w:rPr>
                <w:noProof/>
                <w:webHidden/>
              </w:rPr>
              <w:fldChar w:fldCharType="separate"/>
            </w:r>
            <w:r w:rsidR="001264F7">
              <w:rPr>
                <w:noProof/>
                <w:webHidden/>
              </w:rPr>
              <w:t>6</w:t>
            </w:r>
            <w:r w:rsidR="004E3421">
              <w:rPr>
                <w:noProof/>
                <w:webHidden/>
              </w:rPr>
              <w:fldChar w:fldCharType="end"/>
            </w:r>
          </w:hyperlink>
        </w:p>
        <w:p w14:paraId="054AF2F3" w14:textId="77777777" w:rsidR="001264F7" w:rsidRDefault="00000000">
          <w:pPr>
            <w:pStyle w:val="13"/>
            <w:tabs>
              <w:tab w:val="left" w:pos="440"/>
              <w:tab w:val="right" w:leader="dot" w:pos="9345"/>
            </w:tabs>
            <w:rPr>
              <w:rFonts w:eastAsiaTheme="minorEastAsia"/>
              <w:noProof/>
              <w:lang w:eastAsia="ru-RU"/>
            </w:rPr>
          </w:pPr>
          <w:hyperlink w:anchor="_Toc142907254" w:history="1">
            <w:r w:rsidR="001264F7" w:rsidRPr="00A61398">
              <w:rPr>
                <w:rStyle w:val="ab"/>
                <w:rFonts w:ascii="Times New Roman" w:eastAsia="Times New Roman" w:hAnsi="Times New Roman" w:cs="Times New Roman"/>
                <w:noProof/>
                <w:lang w:eastAsia="ru-RU"/>
              </w:rPr>
              <w:t>6.</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Тематика и вопросы к практическим занятиям</w:t>
            </w:r>
            <w:r w:rsidR="001264F7">
              <w:rPr>
                <w:noProof/>
                <w:webHidden/>
              </w:rPr>
              <w:tab/>
            </w:r>
            <w:r w:rsidR="004E3421">
              <w:rPr>
                <w:noProof/>
                <w:webHidden/>
              </w:rPr>
              <w:fldChar w:fldCharType="begin"/>
            </w:r>
            <w:r w:rsidR="001264F7">
              <w:rPr>
                <w:noProof/>
                <w:webHidden/>
              </w:rPr>
              <w:instrText xml:space="preserve"> PAGEREF _Toc142907254 \h </w:instrText>
            </w:r>
            <w:r w:rsidR="004E3421">
              <w:rPr>
                <w:noProof/>
                <w:webHidden/>
              </w:rPr>
            </w:r>
            <w:r w:rsidR="004E3421">
              <w:rPr>
                <w:noProof/>
                <w:webHidden/>
              </w:rPr>
              <w:fldChar w:fldCharType="separate"/>
            </w:r>
            <w:r w:rsidR="001264F7">
              <w:rPr>
                <w:noProof/>
                <w:webHidden/>
              </w:rPr>
              <w:t>6</w:t>
            </w:r>
            <w:r w:rsidR="004E3421">
              <w:rPr>
                <w:noProof/>
                <w:webHidden/>
              </w:rPr>
              <w:fldChar w:fldCharType="end"/>
            </w:r>
          </w:hyperlink>
        </w:p>
        <w:p w14:paraId="27570B6D" w14:textId="77777777" w:rsidR="001264F7" w:rsidRDefault="00000000">
          <w:pPr>
            <w:pStyle w:val="13"/>
            <w:tabs>
              <w:tab w:val="left" w:pos="440"/>
              <w:tab w:val="right" w:leader="dot" w:pos="9345"/>
            </w:tabs>
            <w:rPr>
              <w:rFonts w:eastAsiaTheme="minorEastAsia"/>
              <w:noProof/>
              <w:lang w:eastAsia="ru-RU"/>
            </w:rPr>
          </w:pPr>
          <w:hyperlink w:anchor="_Toc142907255" w:history="1">
            <w:r w:rsidR="001264F7" w:rsidRPr="00A61398">
              <w:rPr>
                <w:rStyle w:val="ab"/>
                <w:rFonts w:ascii="Times New Roman" w:eastAsia="Times New Roman" w:hAnsi="Times New Roman" w:cs="Times New Roman"/>
                <w:noProof/>
                <w:lang w:eastAsia="ru-RU"/>
              </w:rPr>
              <w:t>6.</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1264F7">
              <w:rPr>
                <w:noProof/>
                <w:webHidden/>
              </w:rPr>
              <w:tab/>
            </w:r>
            <w:r w:rsidR="004E3421">
              <w:rPr>
                <w:noProof/>
                <w:webHidden/>
              </w:rPr>
              <w:fldChar w:fldCharType="begin"/>
            </w:r>
            <w:r w:rsidR="001264F7">
              <w:rPr>
                <w:noProof/>
                <w:webHidden/>
              </w:rPr>
              <w:instrText xml:space="preserve"> PAGEREF _Toc142907255 \h </w:instrText>
            </w:r>
            <w:r w:rsidR="004E3421">
              <w:rPr>
                <w:noProof/>
                <w:webHidden/>
              </w:rPr>
            </w:r>
            <w:r w:rsidR="004E3421">
              <w:rPr>
                <w:noProof/>
                <w:webHidden/>
              </w:rPr>
              <w:fldChar w:fldCharType="separate"/>
            </w:r>
            <w:r w:rsidR="001264F7">
              <w:rPr>
                <w:noProof/>
                <w:webHidden/>
              </w:rPr>
              <w:t>8</w:t>
            </w:r>
            <w:r w:rsidR="004E3421">
              <w:rPr>
                <w:noProof/>
                <w:webHidden/>
              </w:rPr>
              <w:fldChar w:fldCharType="end"/>
            </w:r>
          </w:hyperlink>
        </w:p>
        <w:p w14:paraId="515E2273" w14:textId="77777777" w:rsidR="001264F7" w:rsidRDefault="00000000">
          <w:pPr>
            <w:pStyle w:val="13"/>
            <w:tabs>
              <w:tab w:val="left" w:pos="440"/>
              <w:tab w:val="right" w:leader="dot" w:pos="9345"/>
            </w:tabs>
            <w:rPr>
              <w:rFonts w:eastAsiaTheme="minorEastAsia"/>
              <w:noProof/>
              <w:lang w:eastAsia="ru-RU"/>
            </w:rPr>
          </w:pPr>
          <w:hyperlink w:anchor="_Toc142907256" w:history="1">
            <w:r w:rsidR="001264F7" w:rsidRPr="00A61398">
              <w:rPr>
                <w:rStyle w:val="ab"/>
                <w:rFonts w:ascii="Times New Roman" w:eastAsia="Times New Roman" w:hAnsi="Times New Roman" w:cs="Times New Roman"/>
                <w:noProof/>
                <w:lang w:eastAsia="ru-RU"/>
              </w:rPr>
              <w:t>7.</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Фонд оценочных средств</w:t>
            </w:r>
            <w:r w:rsidR="001264F7">
              <w:rPr>
                <w:noProof/>
                <w:webHidden/>
              </w:rPr>
              <w:tab/>
            </w:r>
            <w:r w:rsidR="004E3421">
              <w:rPr>
                <w:noProof/>
                <w:webHidden/>
              </w:rPr>
              <w:fldChar w:fldCharType="begin"/>
            </w:r>
            <w:r w:rsidR="001264F7">
              <w:rPr>
                <w:noProof/>
                <w:webHidden/>
              </w:rPr>
              <w:instrText xml:space="preserve"> PAGEREF _Toc142907256 \h </w:instrText>
            </w:r>
            <w:r w:rsidR="004E3421">
              <w:rPr>
                <w:noProof/>
                <w:webHidden/>
              </w:rPr>
            </w:r>
            <w:r w:rsidR="004E3421">
              <w:rPr>
                <w:noProof/>
                <w:webHidden/>
              </w:rPr>
              <w:fldChar w:fldCharType="separate"/>
            </w:r>
            <w:r w:rsidR="001264F7">
              <w:rPr>
                <w:noProof/>
                <w:webHidden/>
              </w:rPr>
              <w:t>9</w:t>
            </w:r>
            <w:r w:rsidR="004E3421">
              <w:rPr>
                <w:noProof/>
                <w:webHidden/>
              </w:rPr>
              <w:fldChar w:fldCharType="end"/>
            </w:r>
          </w:hyperlink>
        </w:p>
        <w:p w14:paraId="235C650E" w14:textId="77777777" w:rsidR="001264F7" w:rsidRDefault="00000000">
          <w:pPr>
            <w:pStyle w:val="13"/>
            <w:tabs>
              <w:tab w:val="left" w:pos="440"/>
              <w:tab w:val="right" w:leader="dot" w:pos="9345"/>
            </w:tabs>
            <w:rPr>
              <w:rFonts w:eastAsiaTheme="minorEastAsia"/>
              <w:noProof/>
              <w:lang w:eastAsia="ru-RU"/>
            </w:rPr>
          </w:pPr>
          <w:hyperlink w:anchor="_Toc142907257" w:history="1">
            <w:r w:rsidR="001264F7" w:rsidRPr="00A61398">
              <w:rPr>
                <w:rStyle w:val="ab"/>
                <w:rFonts w:ascii="Times New Roman" w:eastAsia="Times New Roman" w:hAnsi="Times New Roman" w:cs="Times New Roman"/>
                <w:noProof/>
                <w:lang w:eastAsia="ru-RU"/>
              </w:rPr>
              <w:t>8.</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Промежуточная аттестация</w:t>
            </w:r>
            <w:r w:rsidR="001264F7">
              <w:rPr>
                <w:noProof/>
                <w:webHidden/>
              </w:rPr>
              <w:tab/>
            </w:r>
            <w:r w:rsidR="004E3421">
              <w:rPr>
                <w:noProof/>
                <w:webHidden/>
              </w:rPr>
              <w:fldChar w:fldCharType="begin"/>
            </w:r>
            <w:r w:rsidR="001264F7">
              <w:rPr>
                <w:noProof/>
                <w:webHidden/>
              </w:rPr>
              <w:instrText xml:space="preserve"> PAGEREF _Toc142907257 \h </w:instrText>
            </w:r>
            <w:r w:rsidR="004E3421">
              <w:rPr>
                <w:noProof/>
                <w:webHidden/>
              </w:rPr>
            </w:r>
            <w:r w:rsidR="004E3421">
              <w:rPr>
                <w:noProof/>
                <w:webHidden/>
              </w:rPr>
              <w:fldChar w:fldCharType="separate"/>
            </w:r>
            <w:r w:rsidR="001264F7">
              <w:rPr>
                <w:noProof/>
                <w:webHidden/>
              </w:rPr>
              <w:t>13</w:t>
            </w:r>
            <w:r w:rsidR="004E3421">
              <w:rPr>
                <w:noProof/>
                <w:webHidden/>
              </w:rPr>
              <w:fldChar w:fldCharType="end"/>
            </w:r>
          </w:hyperlink>
        </w:p>
        <w:p w14:paraId="2A9D844F" w14:textId="77777777" w:rsidR="001264F7" w:rsidRDefault="00000000">
          <w:pPr>
            <w:pStyle w:val="13"/>
            <w:tabs>
              <w:tab w:val="left" w:pos="440"/>
              <w:tab w:val="right" w:leader="dot" w:pos="9345"/>
            </w:tabs>
            <w:rPr>
              <w:rFonts w:eastAsiaTheme="minorEastAsia"/>
              <w:noProof/>
              <w:lang w:eastAsia="ru-RU"/>
            </w:rPr>
          </w:pPr>
          <w:hyperlink w:anchor="_Toc142907258" w:history="1">
            <w:r w:rsidR="001264F7" w:rsidRPr="00A61398">
              <w:rPr>
                <w:rStyle w:val="ab"/>
                <w:rFonts w:ascii="Times New Roman" w:eastAsia="Times New Roman" w:hAnsi="Times New Roman" w:cs="Times New Roman"/>
                <w:noProof/>
                <w:lang w:eastAsia="ru-RU"/>
              </w:rPr>
              <w:t>9.</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1264F7">
              <w:rPr>
                <w:noProof/>
                <w:webHidden/>
              </w:rPr>
              <w:tab/>
            </w:r>
            <w:r w:rsidR="004E3421">
              <w:rPr>
                <w:noProof/>
                <w:webHidden/>
              </w:rPr>
              <w:fldChar w:fldCharType="begin"/>
            </w:r>
            <w:r w:rsidR="001264F7">
              <w:rPr>
                <w:noProof/>
                <w:webHidden/>
              </w:rPr>
              <w:instrText xml:space="preserve"> PAGEREF _Toc142907258 \h </w:instrText>
            </w:r>
            <w:r w:rsidR="004E3421">
              <w:rPr>
                <w:noProof/>
                <w:webHidden/>
              </w:rPr>
            </w:r>
            <w:r w:rsidR="004E3421">
              <w:rPr>
                <w:noProof/>
                <w:webHidden/>
              </w:rPr>
              <w:fldChar w:fldCharType="separate"/>
            </w:r>
            <w:r w:rsidR="001264F7">
              <w:rPr>
                <w:noProof/>
                <w:webHidden/>
              </w:rPr>
              <w:t>14</w:t>
            </w:r>
            <w:r w:rsidR="004E3421">
              <w:rPr>
                <w:noProof/>
                <w:webHidden/>
              </w:rPr>
              <w:fldChar w:fldCharType="end"/>
            </w:r>
          </w:hyperlink>
        </w:p>
        <w:p w14:paraId="77E98358" w14:textId="77777777" w:rsidR="001264F7" w:rsidRDefault="00000000">
          <w:pPr>
            <w:pStyle w:val="13"/>
            <w:tabs>
              <w:tab w:val="left" w:pos="660"/>
              <w:tab w:val="right" w:leader="dot" w:pos="9345"/>
            </w:tabs>
            <w:rPr>
              <w:rFonts w:eastAsiaTheme="minorEastAsia"/>
              <w:noProof/>
              <w:lang w:eastAsia="ru-RU"/>
            </w:rPr>
          </w:pPr>
          <w:hyperlink w:anchor="_Toc142907259" w:history="1">
            <w:r w:rsidR="001264F7" w:rsidRPr="00A61398">
              <w:rPr>
                <w:rStyle w:val="ab"/>
                <w:rFonts w:ascii="Times New Roman" w:eastAsia="Times New Roman" w:hAnsi="Times New Roman" w:cs="Times New Roman"/>
                <w:noProof/>
                <w:lang w:eastAsia="ru-RU"/>
              </w:rPr>
              <w:t>10.</w:t>
            </w:r>
            <w:r w:rsidR="001264F7">
              <w:rPr>
                <w:rFonts w:eastAsiaTheme="minorEastAsia"/>
                <w:noProof/>
                <w:lang w:eastAsia="ru-RU"/>
              </w:rPr>
              <w:tab/>
            </w:r>
            <w:r w:rsidR="001264F7" w:rsidRPr="00A61398">
              <w:rPr>
                <w:rStyle w:val="ab"/>
                <w:rFonts w:ascii="Times New Roman" w:eastAsia="Times New Roman" w:hAnsi="Times New Roman" w:cs="Times New Roman"/>
                <w:b/>
                <w:bCs/>
                <w:noProof/>
                <w:lang w:eastAsia="ru-RU"/>
              </w:rPr>
              <w:t>Материально-техническое обеспечение дисциплины</w:t>
            </w:r>
            <w:r w:rsidR="001264F7">
              <w:rPr>
                <w:noProof/>
                <w:webHidden/>
              </w:rPr>
              <w:tab/>
            </w:r>
            <w:r w:rsidR="004E3421">
              <w:rPr>
                <w:noProof/>
                <w:webHidden/>
              </w:rPr>
              <w:fldChar w:fldCharType="begin"/>
            </w:r>
            <w:r w:rsidR="001264F7">
              <w:rPr>
                <w:noProof/>
                <w:webHidden/>
              </w:rPr>
              <w:instrText xml:space="preserve"> PAGEREF _Toc142907259 \h </w:instrText>
            </w:r>
            <w:r w:rsidR="004E3421">
              <w:rPr>
                <w:noProof/>
                <w:webHidden/>
              </w:rPr>
            </w:r>
            <w:r w:rsidR="004E3421">
              <w:rPr>
                <w:noProof/>
                <w:webHidden/>
              </w:rPr>
              <w:fldChar w:fldCharType="separate"/>
            </w:r>
            <w:r w:rsidR="001264F7">
              <w:rPr>
                <w:noProof/>
                <w:webHidden/>
              </w:rPr>
              <w:t>15</w:t>
            </w:r>
            <w:r w:rsidR="004E3421">
              <w:rPr>
                <w:noProof/>
                <w:webHidden/>
              </w:rPr>
              <w:fldChar w:fldCharType="end"/>
            </w:r>
          </w:hyperlink>
        </w:p>
        <w:p w14:paraId="5460AD18" w14:textId="77777777" w:rsidR="00AF6BE2" w:rsidRPr="006C35DD" w:rsidRDefault="004E3421">
          <w:pPr>
            <w:rPr>
              <w:rFonts w:ascii="Times New Roman" w:hAnsi="Times New Roman" w:cs="Times New Roman"/>
            </w:rPr>
          </w:pPr>
          <w:r w:rsidRPr="006C35DD">
            <w:rPr>
              <w:rFonts w:ascii="Times New Roman" w:hAnsi="Times New Roman" w:cs="Times New Roman"/>
              <w:b/>
              <w:bCs/>
              <w:sz w:val="24"/>
              <w:szCs w:val="24"/>
            </w:rPr>
            <w:fldChar w:fldCharType="end"/>
          </w:r>
        </w:p>
      </w:sdtContent>
    </w:sdt>
    <w:p w14:paraId="1BDD61BD" w14:textId="77777777" w:rsidR="00AF6BE2" w:rsidRPr="006C35DD"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16FB5858" w14:textId="77777777" w:rsidR="00931109" w:rsidRPr="006C35DD" w:rsidRDefault="00931109">
      <w:pPr>
        <w:rPr>
          <w:rFonts w:ascii="Times New Roman" w:eastAsia="Times New Roman" w:hAnsi="Times New Roman" w:cs="Times New Roman"/>
          <w:sz w:val="28"/>
          <w:szCs w:val="28"/>
          <w:lang w:eastAsia="ru-RU" w:bidi="ru-RU"/>
        </w:rPr>
      </w:pPr>
      <w:r w:rsidRPr="006C35DD">
        <w:rPr>
          <w:rFonts w:ascii="Times New Roman" w:eastAsia="Times New Roman" w:hAnsi="Times New Roman" w:cs="Times New Roman"/>
          <w:sz w:val="28"/>
          <w:szCs w:val="28"/>
          <w:lang w:eastAsia="ru-RU" w:bidi="ru-RU"/>
        </w:rPr>
        <w:br w:type="page"/>
      </w:r>
    </w:p>
    <w:p w14:paraId="4378E2CA" w14:textId="77777777" w:rsidR="00931109" w:rsidRPr="006C35DD" w:rsidRDefault="00931109" w:rsidP="005015C5">
      <w:pPr>
        <w:pStyle w:val="1"/>
        <w:numPr>
          <w:ilvl w:val="0"/>
          <w:numId w:val="5"/>
        </w:numPr>
        <w:rPr>
          <w:rFonts w:ascii="Times New Roman" w:eastAsia="Times New Roman" w:hAnsi="Times New Roman" w:cs="Times New Roman"/>
          <w:b/>
          <w:bCs/>
          <w:color w:val="auto"/>
          <w:sz w:val="24"/>
          <w:szCs w:val="24"/>
          <w:lang w:eastAsia="ru-RU"/>
        </w:rPr>
      </w:pPr>
      <w:bookmarkStart w:id="1" w:name="_Toc142907249"/>
      <w:r w:rsidRPr="006C35DD">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1"/>
      <w:r w:rsidRPr="006C35DD">
        <w:rPr>
          <w:rFonts w:ascii="Times New Roman" w:eastAsia="Times New Roman" w:hAnsi="Times New Roman" w:cs="Times New Roman"/>
          <w:b/>
          <w:bCs/>
          <w:color w:val="auto"/>
          <w:sz w:val="24"/>
          <w:szCs w:val="24"/>
          <w:lang w:eastAsia="ru-RU"/>
        </w:rPr>
        <w:t xml:space="preserve"> </w:t>
      </w:r>
    </w:p>
    <w:p w14:paraId="0FA1296A" w14:textId="77777777"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xml:space="preserve">Курс «Практическое руководство для священнослужителей» рассчитан на студентов Духовной Семинарии и призван изложить нравственные качества, достоинства и обязанности, соединенные со священным служением, а также церковно-юридические, канонические и гражданские права и обязанности священнослужителя. </w:t>
      </w:r>
    </w:p>
    <w:p w14:paraId="34BE8CAB" w14:textId="77777777"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Цель дисциплины – ознакомить студентов Духовной семинарии с идеалом пастыря Православной Церкви. В связи с этим выделяются следующие задачи:</w:t>
      </w:r>
    </w:p>
    <w:p w14:paraId="0D2748B4" w14:textId="77777777"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сформировать образец поведения пастыря;</w:t>
      </w:r>
    </w:p>
    <w:p w14:paraId="371CC6EE" w14:textId="77777777"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рассмотреть деятельность священника при совершении основных видов частных и общественных богослужений;</w:t>
      </w:r>
    </w:p>
    <w:p w14:paraId="6608725F" w14:textId="77777777" w:rsidR="00656B3D" w:rsidRPr="006C35DD" w:rsidRDefault="00656B3D" w:rsidP="00656B3D">
      <w:pPr>
        <w:widowControl w:val="0"/>
        <w:spacing w:after="0" w:line="240" w:lineRule="auto"/>
        <w:ind w:firstLine="567"/>
        <w:jc w:val="both"/>
        <w:rPr>
          <w:rFonts w:ascii="Times New Roman" w:hAnsi="Times New Roman" w:cs="Times New Roman"/>
        </w:rPr>
      </w:pPr>
      <w:r w:rsidRPr="006C35DD">
        <w:rPr>
          <w:rFonts w:ascii="Times New Roman" w:hAnsi="Times New Roman" w:cs="Times New Roman"/>
        </w:rPr>
        <w:t>- проанализировать типичные и нетипичные ситуации, возникающие при совершении Таинств и обрядов.</w:t>
      </w:r>
    </w:p>
    <w:p w14:paraId="6D18A583" w14:textId="77777777" w:rsidR="00931109" w:rsidRPr="006C35DD" w:rsidRDefault="00931109" w:rsidP="005015C5">
      <w:pPr>
        <w:pStyle w:val="1"/>
        <w:numPr>
          <w:ilvl w:val="0"/>
          <w:numId w:val="5"/>
        </w:numPr>
        <w:rPr>
          <w:rFonts w:ascii="Times New Roman" w:eastAsia="Times New Roman" w:hAnsi="Times New Roman" w:cs="Times New Roman"/>
          <w:b/>
          <w:bCs/>
          <w:color w:val="auto"/>
          <w:sz w:val="24"/>
          <w:szCs w:val="24"/>
          <w:lang w:eastAsia="ru-RU"/>
        </w:rPr>
      </w:pPr>
      <w:bookmarkStart w:id="2" w:name="_Toc142907250"/>
      <w:r w:rsidRPr="006C35DD">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p>
    <w:p w14:paraId="65928E38" w14:textId="77777777" w:rsidR="00656B3D" w:rsidRPr="006C35DD" w:rsidRDefault="00656B3D" w:rsidP="00656B3D">
      <w:pPr>
        <w:pStyle w:val="ad"/>
        <w:widowControl w:val="0"/>
        <w:ind w:left="0" w:firstLine="567"/>
        <w:rPr>
          <w:sz w:val="22"/>
          <w:szCs w:val="22"/>
        </w:rPr>
      </w:pPr>
      <w:r w:rsidRPr="001D5DA4">
        <w:rPr>
          <w:sz w:val="22"/>
          <w:szCs w:val="22"/>
        </w:rPr>
        <w:t xml:space="preserve">Дисциплина «Практическое руководство для священнослужителей» (Б1.О.15.02) </w:t>
      </w:r>
      <w:r w:rsidR="006A1AE4" w:rsidRPr="001D5DA4">
        <w:rPr>
          <w:sz w:val="22"/>
          <w:szCs w:val="22"/>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1D5DA4">
        <w:rPr>
          <w:sz w:val="22"/>
          <w:szCs w:val="22"/>
        </w:rPr>
        <w:t xml:space="preserve"> и изучается на протяжении 7 семестра. </w:t>
      </w:r>
      <w:r w:rsidRPr="006C35DD">
        <w:rPr>
          <w:sz w:val="22"/>
          <w:szCs w:val="22"/>
        </w:rPr>
        <w:t>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4266EF75" w14:textId="77777777" w:rsidR="00656B3D" w:rsidRPr="006C35DD" w:rsidRDefault="00656B3D" w:rsidP="00656B3D">
      <w:pPr>
        <w:pStyle w:val="ad"/>
        <w:widowControl w:val="0"/>
        <w:ind w:left="0" w:firstLine="567"/>
        <w:rPr>
          <w:sz w:val="22"/>
          <w:szCs w:val="22"/>
        </w:rPr>
      </w:pPr>
      <w:r w:rsidRPr="006C35DD">
        <w:rPr>
          <w:sz w:val="22"/>
          <w:szCs w:val="22"/>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01FD31AD" w14:textId="77777777" w:rsidR="00656B3D" w:rsidRPr="006C35DD" w:rsidRDefault="00656B3D" w:rsidP="006A1AE4">
      <w:pPr>
        <w:widowControl w:val="0"/>
        <w:spacing w:after="0" w:line="240" w:lineRule="auto"/>
        <w:ind w:firstLine="567"/>
        <w:jc w:val="both"/>
        <w:rPr>
          <w:rFonts w:ascii="Times New Roman" w:hAnsi="Times New Roman" w:cs="Times New Roman"/>
          <w:bCs/>
        </w:rPr>
      </w:pPr>
      <w:r w:rsidRPr="006C35DD">
        <w:rPr>
          <w:rFonts w:ascii="Times New Roman" w:hAnsi="Times New Roman" w:cs="Times New Roman"/>
          <w:bCs/>
        </w:rPr>
        <w:t>Дисциплина «</w:t>
      </w:r>
      <w:r w:rsidRPr="006C35DD">
        <w:rPr>
          <w:rFonts w:ascii="Times New Roman" w:hAnsi="Times New Roman" w:cs="Times New Roman"/>
        </w:rPr>
        <w:t>Практическое руководство для священнослужителей</w:t>
      </w:r>
      <w:r w:rsidRPr="006C35DD">
        <w:rPr>
          <w:rFonts w:ascii="Times New Roman" w:hAnsi="Times New Roman" w:cs="Times New Roman"/>
          <w:bCs/>
        </w:rPr>
        <w:t xml:space="preserve">» </w:t>
      </w:r>
      <w:r w:rsidRPr="006C35DD">
        <w:rPr>
          <w:rFonts w:ascii="Times New Roman" w:hAnsi="Times New Roman" w:cs="Times New Roman"/>
        </w:rPr>
        <w:t>органично связана с богословскими дисциплинами</w:t>
      </w:r>
      <w:r w:rsidRPr="006C35DD">
        <w:rPr>
          <w:rFonts w:ascii="Times New Roman" w:hAnsi="Times New Roman" w:cs="Times New Roman"/>
          <w:bCs/>
        </w:rPr>
        <w:t xml:space="preserve"> и является продолжением дисциплин «Священное Писание Ветхого Завета», «Священное писание Нового Завета», «Литургика», «Церковное право», «Догматическое богословие», «Нравственное богословие», «Патрология».</w:t>
      </w:r>
    </w:p>
    <w:p w14:paraId="696768FA" w14:textId="77777777" w:rsidR="00656B3D" w:rsidRPr="006C35DD" w:rsidRDefault="00656B3D" w:rsidP="006A1AE4">
      <w:pPr>
        <w:widowControl w:val="0"/>
        <w:spacing w:after="0" w:line="240" w:lineRule="auto"/>
        <w:ind w:firstLine="567"/>
        <w:jc w:val="both"/>
        <w:rPr>
          <w:rFonts w:ascii="Times New Roman" w:hAnsi="Times New Roman" w:cs="Times New Roman"/>
          <w:bCs/>
        </w:rPr>
      </w:pPr>
      <w:r w:rsidRPr="006C35DD">
        <w:rPr>
          <w:rFonts w:ascii="Times New Roman" w:hAnsi="Times New Roman" w:cs="Times New Roman"/>
          <w:bCs/>
        </w:rPr>
        <w:t>Дисциплина «</w:t>
      </w:r>
      <w:r w:rsidRPr="006C35DD">
        <w:rPr>
          <w:rFonts w:ascii="Times New Roman" w:hAnsi="Times New Roman" w:cs="Times New Roman"/>
        </w:rPr>
        <w:t>Практического руководства для священнослужителей</w:t>
      </w:r>
      <w:r w:rsidRPr="006C35DD">
        <w:rPr>
          <w:rFonts w:ascii="Times New Roman" w:hAnsi="Times New Roman" w:cs="Times New Roman"/>
          <w:bCs/>
        </w:rPr>
        <w:t>» является предшествующей для дисциплины «Русская патрология», а также успешного прохождения производственной практики.</w:t>
      </w:r>
    </w:p>
    <w:p w14:paraId="3F332254" w14:textId="77777777" w:rsidR="00931109" w:rsidRPr="006C35DD" w:rsidRDefault="00931109" w:rsidP="00656B3D">
      <w:pPr>
        <w:widowControl w:val="0"/>
        <w:spacing w:after="0" w:line="240" w:lineRule="auto"/>
        <w:jc w:val="both"/>
        <w:rPr>
          <w:rFonts w:ascii="Times New Roman" w:eastAsia="Times New Roman" w:hAnsi="Times New Roman" w:cs="Times New Roman"/>
          <w:lang w:eastAsia="ru-RU"/>
        </w:rPr>
      </w:pPr>
    </w:p>
    <w:p w14:paraId="27B8C363" w14:textId="77777777" w:rsidR="00931109" w:rsidRPr="006C35DD" w:rsidRDefault="00931109" w:rsidP="00931109">
      <w:pPr>
        <w:widowControl w:val="0"/>
        <w:spacing w:after="0" w:line="240" w:lineRule="auto"/>
        <w:jc w:val="both"/>
        <w:rPr>
          <w:rFonts w:ascii="Times New Roman" w:eastAsia="Times New Roman" w:hAnsi="Times New Roman" w:cs="Times New Roman"/>
          <w:b/>
          <w:bCs/>
          <w:lang w:eastAsia="ru-RU"/>
        </w:rPr>
      </w:pPr>
    </w:p>
    <w:p w14:paraId="762C82C1" w14:textId="77777777" w:rsidR="00931109" w:rsidRPr="006C35DD" w:rsidRDefault="00931109" w:rsidP="005015C5">
      <w:pPr>
        <w:pStyle w:val="1"/>
        <w:numPr>
          <w:ilvl w:val="0"/>
          <w:numId w:val="5"/>
        </w:numPr>
        <w:rPr>
          <w:rFonts w:ascii="Times New Roman" w:eastAsia="Times New Roman" w:hAnsi="Times New Roman" w:cs="Times New Roman"/>
          <w:b/>
          <w:bCs/>
          <w:color w:val="auto"/>
          <w:sz w:val="24"/>
          <w:szCs w:val="24"/>
          <w:lang w:eastAsia="ru-RU"/>
        </w:rPr>
      </w:pPr>
      <w:bookmarkStart w:id="3" w:name="_Toc142907251"/>
      <w:r w:rsidRPr="006C35DD">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3"/>
    </w:p>
    <w:p w14:paraId="24A1257E" w14:textId="77777777" w:rsidR="00931109" w:rsidRPr="006C35DD"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5"/>
        <w:gridCol w:w="2291"/>
        <w:gridCol w:w="4936"/>
      </w:tblGrid>
      <w:tr w:rsidR="00D761F4" w:rsidRPr="006C35DD" w14:paraId="2005ECC5" w14:textId="77777777" w:rsidTr="00115451">
        <w:trPr>
          <w:trHeight w:val="270"/>
        </w:trPr>
        <w:tc>
          <w:tcPr>
            <w:tcW w:w="2295" w:type="dxa"/>
          </w:tcPr>
          <w:p w14:paraId="55282485" w14:textId="77777777" w:rsidR="00D761F4" w:rsidRPr="006C35DD" w:rsidRDefault="00FE3943" w:rsidP="00656B3D">
            <w:pPr>
              <w:spacing w:after="0" w:line="240" w:lineRule="auto"/>
              <w:jc w:val="center"/>
              <w:rPr>
                <w:rFonts w:ascii="Times New Roman" w:eastAsia="Times New Roman" w:hAnsi="Times New Roman" w:cs="Times New Roman"/>
                <w:b/>
                <w:bCs/>
              </w:rPr>
            </w:pPr>
            <w:r w:rsidRPr="006C35DD">
              <w:rPr>
                <w:rFonts w:ascii="Times New Roman" w:eastAsia="Times New Roman" w:hAnsi="Times New Roman" w:cs="Times New Roman"/>
                <w:b/>
                <w:bCs/>
              </w:rPr>
              <w:t>Код и наименование компетенции</w:t>
            </w:r>
          </w:p>
        </w:tc>
        <w:tc>
          <w:tcPr>
            <w:tcW w:w="2291" w:type="dxa"/>
            <w:tcMar>
              <w:top w:w="0" w:type="dxa"/>
              <w:left w:w="108" w:type="dxa"/>
              <w:bottom w:w="0" w:type="dxa"/>
              <w:right w:w="108" w:type="dxa"/>
            </w:tcMar>
            <w:hideMark/>
          </w:tcPr>
          <w:p w14:paraId="000DE2AE" w14:textId="77777777" w:rsidR="00D761F4" w:rsidRPr="006C35DD" w:rsidRDefault="00FE3943" w:rsidP="00656B3D">
            <w:pPr>
              <w:spacing w:after="0" w:line="240" w:lineRule="auto"/>
              <w:jc w:val="center"/>
              <w:rPr>
                <w:rFonts w:ascii="Times New Roman" w:eastAsia="Times New Roman" w:hAnsi="Times New Roman" w:cs="Times New Roman"/>
                <w:b/>
                <w:bCs/>
              </w:rPr>
            </w:pPr>
            <w:r w:rsidRPr="006C35DD">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2FBDD0F4" w14:textId="77777777" w:rsidR="00D761F4" w:rsidRPr="006C35DD" w:rsidRDefault="00FE3943" w:rsidP="00656B3D">
            <w:pPr>
              <w:spacing w:after="0" w:line="240" w:lineRule="auto"/>
              <w:ind w:firstLine="10"/>
              <w:jc w:val="center"/>
              <w:rPr>
                <w:rFonts w:ascii="Times New Roman" w:eastAsia="Times New Roman" w:hAnsi="Times New Roman" w:cs="Times New Roman"/>
                <w:b/>
                <w:bCs/>
              </w:rPr>
            </w:pPr>
            <w:bookmarkStart w:id="4" w:name="_Hlk116896759"/>
            <w:r w:rsidRPr="006C35DD">
              <w:rPr>
                <w:rFonts w:ascii="Times New Roman" w:eastAsia="Times New Roman" w:hAnsi="Times New Roman" w:cs="Times New Roman"/>
                <w:b/>
                <w:bCs/>
              </w:rPr>
              <w:t>Планируемые результаты обучения по дисциплине</w:t>
            </w:r>
            <w:bookmarkEnd w:id="4"/>
          </w:p>
        </w:tc>
      </w:tr>
      <w:tr w:rsidR="001264F7" w:rsidRPr="006C35DD" w14:paraId="05B38A75" w14:textId="77777777" w:rsidTr="00115451">
        <w:trPr>
          <w:trHeight w:val="449"/>
        </w:trPr>
        <w:tc>
          <w:tcPr>
            <w:tcW w:w="2295" w:type="dxa"/>
          </w:tcPr>
          <w:p w14:paraId="1E5917A9" w14:textId="77777777" w:rsidR="001264F7" w:rsidRPr="001264F7" w:rsidRDefault="001264F7" w:rsidP="00363DB2">
            <w:pPr>
              <w:spacing w:after="0" w:line="240" w:lineRule="auto"/>
              <w:rPr>
                <w:rFonts w:ascii="Times New Roman" w:hAnsi="Times New Roman" w:cs="Times New Roman"/>
                <w:b/>
              </w:rPr>
            </w:pPr>
            <w:r w:rsidRPr="001264F7">
              <w:rPr>
                <w:rFonts w:ascii="Times New Roman" w:hAnsi="Times New Roman" w:cs="Times New Roman"/>
                <w:b/>
              </w:rPr>
              <w:t>УК-2</w:t>
            </w:r>
          </w:p>
          <w:p w14:paraId="5AED7CEB" w14:textId="77777777" w:rsidR="001264F7" w:rsidRPr="006C35DD" w:rsidRDefault="001264F7" w:rsidP="00363DB2">
            <w:pPr>
              <w:spacing w:after="0" w:line="240" w:lineRule="auto"/>
              <w:rPr>
                <w:rFonts w:ascii="Times New Roman" w:eastAsia="Times New Roman" w:hAnsi="Times New Roman" w:cs="Times New Roman"/>
                <w:b/>
                <w:bCs/>
                <w:lang w:eastAsia="ru-RU"/>
              </w:rPr>
            </w:pPr>
            <w:r w:rsidRPr="006C35DD">
              <w:rPr>
                <w:rFonts w:ascii="Times New Roman" w:hAnsi="Times New Roman" w:cs="Times New Roman"/>
              </w:rPr>
              <w:t>Способен определять круг задач в рамках поставленной цели в религиозной сфере и выбирать оптимальные способы их решения с учетом мировоззренческих, ценностных, нравственных и правовых ориентиров, имеющихся ресурсов и ограничений.</w:t>
            </w:r>
          </w:p>
          <w:p w14:paraId="63DE2AFF" w14:textId="77777777" w:rsidR="001264F7" w:rsidRPr="006C35DD" w:rsidRDefault="001264F7" w:rsidP="00363DB2">
            <w:pPr>
              <w:spacing w:after="0" w:line="240" w:lineRule="auto"/>
              <w:rPr>
                <w:rFonts w:ascii="Times New Roman" w:eastAsia="Times New Roman" w:hAnsi="Times New Roman" w:cs="Times New Roman"/>
                <w:lang w:eastAsia="ru-RU"/>
              </w:rPr>
            </w:pPr>
          </w:p>
        </w:tc>
        <w:tc>
          <w:tcPr>
            <w:tcW w:w="2291" w:type="dxa"/>
            <w:tcMar>
              <w:top w:w="0" w:type="dxa"/>
              <w:left w:w="108" w:type="dxa"/>
              <w:bottom w:w="0" w:type="dxa"/>
              <w:right w:w="108" w:type="dxa"/>
            </w:tcMar>
          </w:tcPr>
          <w:p w14:paraId="5D245A7E" w14:textId="77777777" w:rsidR="001264F7" w:rsidRPr="001264F7" w:rsidRDefault="001264F7" w:rsidP="00363DB2">
            <w:pPr>
              <w:spacing w:after="0" w:line="240" w:lineRule="auto"/>
              <w:rPr>
                <w:rFonts w:ascii="Times New Roman" w:hAnsi="Times New Roman" w:cs="Times New Roman"/>
                <w:b/>
              </w:rPr>
            </w:pPr>
            <w:r w:rsidRPr="001264F7">
              <w:rPr>
                <w:rFonts w:ascii="Times New Roman" w:hAnsi="Times New Roman" w:cs="Times New Roman"/>
                <w:b/>
              </w:rPr>
              <w:t>УК-2.1</w:t>
            </w:r>
          </w:p>
          <w:p w14:paraId="56B07627" w14:textId="77777777" w:rsidR="001264F7" w:rsidRPr="006C35DD" w:rsidRDefault="001264F7" w:rsidP="00363DB2">
            <w:pPr>
              <w:spacing w:after="0" w:line="240" w:lineRule="auto"/>
              <w:rPr>
                <w:rFonts w:ascii="Times New Roman" w:eastAsia="Times New Roman" w:hAnsi="Times New Roman" w:cs="Times New Roman"/>
                <w:lang w:eastAsia="ru-RU"/>
              </w:rPr>
            </w:pPr>
            <w:r w:rsidRPr="006C35DD">
              <w:rPr>
                <w:rFonts w:ascii="Times New Roman" w:hAnsi="Times New Roman" w:cs="Times New Roman"/>
              </w:rPr>
              <w:t>Знает возможные ресурсы и ограничения при постановке задач в религиозной сфере.</w:t>
            </w:r>
          </w:p>
          <w:p w14:paraId="4AB1A2F7" w14:textId="77777777" w:rsidR="001264F7" w:rsidRPr="006C35DD" w:rsidRDefault="001264F7" w:rsidP="00363DB2">
            <w:pPr>
              <w:spacing w:after="0" w:line="240" w:lineRule="auto"/>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 </w:t>
            </w:r>
          </w:p>
        </w:tc>
        <w:tc>
          <w:tcPr>
            <w:tcW w:w="4936" w:type="dxa"/>
            <w:vMerge w:val="restart"/>
            <w:tcMar>
              <w:top w:w="0" w:type="dxa"/>
              <w:left w:w="108" w:type="dxa"/>
              <w:bottom w:w="0" w:type="dxa"/>
              <w:right w:w="108" w:type="dxa"/>
            </w:tcMar>
          </w:tcPr>
          <w:p w14:paraId="1BC5ADAE" w14:textId="77777777" w:rsidR="001264F7" w:rsidRPr="006C35DD" w:rsidRDefault="001264F7" w:rsidP="00363DB2">
            <w:pPr>
              <w:widowControl w:val="0"/>
              <w:spacing w:after="0" w:line="240" w:lineRule="auto"/>
              <w:rPr>
                <w:rFonts w:ascii="Times New Roman" w:hAnsi="Times New Roman" w:cs="Times New Roman"/>
                <w:b/>
                <w:bCs/>
              </w:rPr>
            </w:pPr>
            <w:r w:rsidRPr="006C35DD">
              <w:rPr>
                <w:rFonts w:ascii="Times New Roman" w:hAnsi="Times New Roman" w:cs="Times New Roman"/>
                <w:b/>
                <w:bCs/>
              </w:rPr>
              <w:t>Знать:</w:t>
            </w:r>
          </w:p>
          <w:p w14:paraId="09A4BEC9" w14:textId="77777777" w:rsidR="001264F7" w:rsidRPr="006C35DD" w:rsidRDefault="001264F7" w:rsidP="00363DB2">
            <w:pPr>
              <w:widowControl w:val="0"/>
              <w:spacing w:after="0" w:line="240" w:lineRule="auto"/>
              <w:rPr>
                <w:rFonts w:ascii="Times New Roman" w:hAnsi="Times New Roman" w:cs="Times New Roman"/>
              </w:rPr>
            </w:pPr>
            <w:r w:rsidRPr="006C35DD">
              <w:rPr>
                <w:rFonts w:ascii="Times New Roman" w:hAnsi="Times New Roman" w:cs="Times New Roman"/>
                <w:bCs/>
              </w:rPr>
              <w:t>- библейски-богословские основания пастырства, задачи пастырского служения, требования, предъявляемые к личности пастыря.</w:t>
            </w:r>
          </w:p>
          <w:p w14:paraId="1037DEF1" w14:textId="77777777" w:rsidR="001264F7" w:rsidRPr="006C35DD" w:rsidRDefault="001264F7" w:rsidP="00363DB2">
            <w:pPr>
              <w:widowControl w:val="0"/>
              <w:spacing w:after="0" w:line="240" w:lineRule="auto"/>
              <w:rPr>
                <w:rFonts w:ascii="Times New Roman" w:hAnsi="Times New Roman" w:cs="Times New Roman"/>
              </w:rPr>
            </w:pPr>
          </w:p>
          <w:p w14:paraId="4A7086B0" w14:textId="77777777" w:rsidR="001264F7" w:rsidRPr="006C35DD" w:rsidRDefault="001264F7" w:rsidP="00363DB2">
            <w:pPr>
              <w:widowControl w:val="0"/>
              <w:spacing w:after="0" w:line="240" w:lineRule="auto"/>
              <w:rPr>
                <w:rFonts w:ascii="Times New Roman" w:hAnsi="Times New Roman" w:cs="Times New Roman"/>
                <w:b/>
                <w:bCs/>
              </w:rPr>
            </w:pPr>
            <w:r w:rsidRPr="006C35DD">
              <w:rPr>
                <w:rFonts w:ascii="Times New Roman" w:hAnsi="Times New Roman" w:cs="Times New Roman"/>
                <w:b/>
                <w:bCs/>
              </w:rPr>
              <w:t>Уметь:</w:t>
            </w:r>
          </w:p>
          <w:p w14:paraId="59EBDE2F" w14:textId="77777777" w:rsidR="001264F7" w:rsidRPr="006C35DD" w:rsidRDefault="001264F7" w:rsidP="00363DB2">
            <w:pPr>
              <w:widowControl w:val="0"/>
              <w:spacing w:after="0" w:line="240" w:lineRule="auto"/>
              <w:jc w:val="both"/>
              <w:rPr>
                <w:rFonts w:ascii="Times New Roman" w:hAnsi="Times New Roman" w:cs="Times New Roman"/>
                <w:bCs/>
              </w:rPr>
            </w:pPr>
            <w:r w:rsidRPr="006C35DD">
              <w:rPr>
                <w:rFonts w:ascii="Times New Roman" w:hAnsi="Times New Roman" w:cs="Times New Roman"/>
                <w:bCs/>
              </w:rPr>
              <w:t>- использовать полученные знания как исходную точку для анализа и оценки конкретных явлений церковной жизни;</w:t>
            </w:r>
          </w:p>
          <w:p w14:paraId="48B79F85" w14:textId="77777777" w:rsidR="001264F7" w:rsidRPr="006C35DD" w:rsidRDefault="001264F7" w:rsidP="00363DB2">
            <w:pPr>
              <w:widowControl w:val="0"/>
              <w:spacing w:after="0" w:line="240" w:lineRule="auto"/>
              <w:jc w:val="both"/>
              <w:rPr>
                <w:rFonts w:ascii="Times New Roman" w:hAnsi="Times New Roman" w:cs="Times New Roman"/>
                <w:bCs/>
              </w:rPr>
            </w:pPr>
            <w:r w:rsidRPr="006C35DD">
              <w:rPr>
                <w:rFonts w:ascii="Times New Roman" w:hAnsi="Times New Roman" w:cs="Times New Roman"/>
                <w:bCs/>
              </w:rPr>
              <w:t>- применять технологии коммуникации в межличностном общении.</w:t>
            </w:r>
          </w:p>
          <w:p w14:paraId="476F811D" w14:textId="77777777" w:rsidR="001264F7" w:rsidRPr="006C35DD" w:rsidRDefault="001264F7" w:rsidP="00363DB2">
            <w:pPr>
              <w:widowControl w:val="0"/>
              <w:spacing w:after="0" w:line="240" w:lineRule="auto"/>
              <w:rPr>
                <w:rFonts w:ascii="Times New Roman" w:hAnsi="Times New Roman" w:cs="Times New Roman"/>
              </w:rPr>
            </w:pPr>
          </w:p>
          <w:p w14:paraId="1BB92089" w14:textId="77777777" w:rsidR="001264F7" w:rsidRPr="006C35DD" w:rsidRDefault="001264F7" w:rsidP="00363DB2">
            <w:pPr>
              <w:widowControl w:val="0"/>
              <w:spacing w:after="0" w:line="240" w:lineRule="auto"/>
              <w:rPr>
                <w:rFonts w:ascii="Times New Roman" w:hAnsi="Times New Roman" w:cs="Times New Roman"/>
                <w:b/>
                <w:bCs/>
              </w:rPr>
            </w:pPr>
            <w:r w:rsidRPr="006C35DD">
              <w:rPr>
                <w:rFonts w:ascii="Times New Roman" w:hAnsi="Times New Roman" w:cs="Times New Roman"/>
                <w:b/>
                <w:bCs/>
              </w:rPr>
              <w:t>Владеть:</w:t>
            </w:r>
          </w:p>
          <w:p w14:paraId="2821E9EF" w14:textId="77777777" w:rsidR="001264F7" w:rsidRPr="006C35DD" w:rsidRDefault="001264F7" w:rsidP="00363DB2">
            <w:pPr>
              <w:widowControl w:val="0"/>
              <w:spacing w:after="0" w:line="240" w:lineRule="auto"/>
              <w:jc w:val="both"/>
              <w:rPr>
                <w:rFonts w:ascii="Times New Roman" w:hAnsi="Times New Roman" w:cs="Times New Roman"/>
                <w:bCs/>
              </w:rPr>
            </w:pPr>
            <w:r w:rsidRPr="006C35DD">
              <w:rPr>
                <w:rFonts w:ascii="Times New Roman" w:hAnsi="Times New Roman" w:cs="Times New Roman"/>
                <w:bCs/>
              </w:rPr>
              <w:t xml:space="preserve">- навыками пастырского душепопечения, и знаниями о различных сторонах пастырского </w:t>
            </w:r>
            <w:r w:rsidRPr="006C35DD">
              <w:rPr>
                <w:rFonts w:ascii="Times New Roman" w:hAnsi="Times New Roman" w:cs="Times New Roman"/>
                <w:bCs/>
              </w:rPr>
              <w:lastRenderedPageBreak/>
              <w:t>служения в Церкви;</w:t>
            </w:r>
          </w:p>
          <w:p w14:paraId="38183836" w14:textId="77777777" w:rsidR="001264F7" w:rsidRPr="006C35DD" w:rsidRDefault="001264F7" w:rsidP="00363DB2">
            <w:pPr>
              <w:widowControl w:val="0"/>
              <w:spacing w:after="0" w:line="240" w:lineRule="auto"/>
              <w:rPr>
                <w:rFonts w:ascii="Times New Roman" w:hAnsi="Times New Roman" w:cs="Times New Roman"/>
              </w:rPr>
            </w:pPr>
            <w:r w:rsidRPr="006C35DD">
              <w:rPr>
                <w:rFonts w:ascii="Times New Roman" w:hAnsi="Times New Roman" w:cs="Times New Roman"/>
              </w:rPr>
              <w:t>- технологиями приобретения, использования и обновления знаний;</w:t>
            </w:r>
          </w:p>
          <w:p w14:paraId="143146E9" w14:textId="77777777" w:rsidR="001264F7" w:rsidRPr="006C35DD" w:rsidRDefault="001264F7" w:rsidP="001264F7">
            <w:pPr>
              <w:widowControl w:val="0"/>
              <w:spacing w:after="0" w:line="240" w:lineRule="auto"/>
              <w:rPr>
                <w:rFonts w:ascii="Times New Roman" w:eastAsia="Times New Roman" w:hAnsi="Times New Roman" w:cs="Times New Roman"/>
                <w:b/>
                <w:bCs/>
                <w:lang w:eastAsia="ru-RU"/>
              </w:rPr>
            </w:pPr>
            <w:r w:rsidRPr="006C35DD">
              <w:rPr>
                <w:rFonts w:ascii="Times New Roman" w:hAnsi="Times New Roman" w:cs="Times New Roman"/>
              </w:rPr>
              <w:t>- навыками рефлексии, самооценки, самоконтроля.</w:t>
            </w:r>
          </w:p>
          <w:p w14:paraId="417A2393" w14:textId="77777777" w:rsidR="001264F7" w:rsidRPr="006C35DD" w:rsidRDefault="001264F7" w:rsidP="00363DB2">
            <w:pPr>
              <w:spacing w:after="0" w:line="240" w:lineRule="auto"/>
              <w:jc w:val="both"/>
              <w:rPr>
                <w:rFonts w:ascii="Times New Roman" w:eastAsia="Times New Roman" w:hAnsi="Times New Roman" w:cs="Times New Roman"/>
                <w:lang w:eastAsia="ru-RU"/>
              </w:rPr>
            </w:pPr>
          </w:p>
        </w:tc>
      </w:tr>
      <w:tr w:rsidR="001264F7" w:rsidRPr="006C35DD" w14:paraId="2F5B29E2" w14:textId="77777777" w:rsidTr="00115451">
        <w:trPr>
          <w:trHeight w:val="449"/>
        </w:trPr>
        <w:tc>
          <w:tcPr>
            <w:tcW w:w="2295" w:type="dxa"/>
          </w:tcPr>
          <w:p w14:paraId="53D36BFE" w14:textId="77777777" w:rsidR="001264F7" w:rsidRPr="006C35DD" w:rsidRDefault="001264F7" w:rsidP="00363DB2">
            <w:pPr>
              <w:spacing w:after="0" w:line="240" w:lineRule="auto"/>
              <w:rPr>
                <w:rFonts w:ascii="Times New Roman" w:eastAsia="Times New Roman" w:hAnsi="Times New Roman" w:cs="Times New Roman"/>
                <w:lang w:eastAsia="ru-RU"/>
              </w:rPr>
            </w:pPr>
          </w:p>
        </w:tc>
        <w:tc>
          <w:tcPr>
            <w:tcW w:w="2291" w:type="dxa"/>
            <w:tcMar>
              <w:top w:w="0" w:type="dxa"/>
              <w:left w:w="108" w:type="dxa"/>
              <w:bottom w:w="0" w:type="dxa"/>
              <w:right w:w="108" w:type="dxa"/>
            </w:tcMar>
          </w:tcPr>
          <w:p w14:paraId="70E2BFAB" w14:textId="77777777" w:rsidR="001264F7" w:rsidRPr="001264F7" w:rsidRDefault="001264F7" w:rsidP="00656B3D">
            <w:pPr>
              <w:spacing w:after="0" w:line="240" w:lineRule="auto"/>
              <w:rPr>
                <w:rFonts w:ascii="Times New Roman" w:hAnsi="Times New Roman" w:cs="Times New Roman"/>
                <w:b/>
              </w:rPr>
            </w:pPr>
            <w:r w:rsidRPr="001264F7">
              <w:rPr>
                <w:rFonts w:ascii="Times New Roman" w:hAnsi="Times New Roman" w:cs="Times New Roman"/>
                <w:b/>
              </w:rPr>
              <w:t>УК-2.2</w:t>
            </w:r>
          </w:p>
          <w:p w14:paraId="45DFFF81" w14:textId="77777777" w:rsidR="001264F7" w:rsidRPr="006C35DD" w:rsidRDefault="001264F7" w:rsidP="00656B3D">
            <w:pPr>
              <w:spacing w:after="0" w:line="240" w:lineRule="auto"/>
              <w:rPr>
                <w:rFonts w:ascii="Times New Roman" w:eastAsia="Times New Roman" w:hAnsi="Times New Roman" w:cs="Times New Roman"/>
                <w:b/>
                <w:bCs/>
                <w:lang w:eastAsia="ru-RU"/>
              </w:rPr>
            </w:pPr>
            <w:r w:rsidRPr="006C35DD">
              <w:rPr>
                <w:rFonts w:ascii="Times New Roman" w:hAnsi="Times New Roman" w:cs="Times New Roman"/>
              </w:rPr>
              <w:t>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p w14:paraId="3D59BF6C" w14:textId="77777777" w:rsidR="001264F7" w:rsidRPr="006C35DD" w:rsidRDefault="001264F7" w:rsidP="00656B3D">
            <w:pPr>
              <w:spacing w:after="0" w:line="240" w:lineRule="auto"/>
              <w:rPr>
                <w:rFonts w:ascii="Times New Roman" w:eastAsia="Times New Roman" w:hAnsi="Times New Roman" w:cs="Times New Roman"/>
                <w:lang w:eastAsia="ru-RU"/>
              </w:rPr>
            </w:pPr>
          </w:p>
        </w:tc>
        <w:tc>
          <w:tcPr>
            <w:tcW w:w="4936" w:type="dxa"/>
            <w:vMerge/>
            <w:tcMar>
              <w:top w:w="0" w:type="dxa"/>
              <w:left w:w="108" w:type="dxa"/>
              <w:bottom w:w="0" w:type="dxa"/>
              <w:right w:w="108" w:type="dxa"/>
            </w:tcMar>
          </w:tcPr>
          <w:p w14:paraId="3711579E" w14:textId="77777777" w:rsidR="001264F7" w:rsidRPr="006C35DD" w:rsidRDefault="001264F7" w:rsidP="00656B3D">
            <w:pPr>
              <w:spacing w:after="0" w:line="240" w:lineRule="auto"/>
              <w:rPr>
                <w:rFonts w:ascii="Times New Roman" w:eastAsia="Times New Roman" w:hAnsi="Times New Roman" w:cs="Times New Roman"/>
                <w:lang w:eastAsia="ru-RU"/>
              </w:rPr>
            </w:pPr>
          </w:p>
        </w:tc>
      </w:tr>
      <w:tr w:rsidR="001264F7" w:rsidRPr="006C35DD" w14:paraId="240D53BE" w14:textId="77777777" w:rsidTr="00115451">
        <w:tblPrEx>
          <w:tblCellMar>
            <w:left w:w="108" w:type="dxa"/>
            <w:right w:w="108" w:type="dxa"/>
          </w:tblCellMar>
          <w:tblLook w:val="0000" w:firstRow="0" w:lastRow="0" w:firstColumn="0" w:lastColumn="0" w:noHBand="0" w:noVBand="0"/>
        </w:tblPrEx>
        <w:trPr>
          <w:trHeight w:val="100"/>
        </w:trPr>
        <w:tc>
          <w:tcPr>
            <w:tcW w:w="2295" w:type="dxa"/>
          </w:tcPr>
          <w:p w14:paraId="576282A4" w14:textId="77777777" w:rsidR="001264F7" w:rsidRPr="001264F7" w:rsidRDefault="001264F7" w:rsidP="00656B3D">
            <w:pPr>
              <w:spacing w:after="0" w:line="240" w:lineRule="auto"/>
              <w:rPr>
                <w:rFonts w:ascii="Times New Roman" w:hAnsi="Times New Roman" w:cs="Times New Roman"/>
                <w:b/>
              </w:rPr>
            </w:pPr>
            <w:r w:rsidRPr="001264F7">
              <w:rPr>
                <w:rFonts w:ascii="Times New Roman" w:hAnsi="Times New Roman" w:cs="Times New Roman"/>
                <w:b/>
              </w:rPr>
              <w:t>ПК-2</w:t>
            </w:r>
          </w:p>
          <w:p w14:paraId="793AA89D" w14:textId="77777777" w:rsidR="001264F7" w:rsidRPr="006C35DD" w:rsidRDefault="001264F7" w:rsidP="00656B3D">
            <w:pPr>
              <w:spacing w:after="0" w:line="240" w:lineRule="auto"/>
              <w:rPr>
                <w:rFonts w:ascii="Times New Roman" w:eastAsia="Times New Roman" w:hAnsi="Times New Roman" w:cs="Times New Roman"/>
                <w:lang w:eastAsia="ru-RU"/>
              </w:rPr>
            </w:pPr>
            <w:r w:rsidRPr="006C35DD">
              <w:rPr>
                <w:rFonts w:ascii="Times New Roman" w:hAnsi="Times New Roman" w:cs="Times New Roman"/>
              </w:rPr>
              <w:t>Подготовлен к деятельности священнослужителя</w:t>
            </w:r>
          </w:p>
        </w:tc>
        <w:tc>
          <w:tcPr>
            <w:tcW w:w="2291" w:type="dxa"/>
          </w:tcPr>
          <w:p w14:paraId="5A638379" w14:textId="77777777" w:rsidR="001264F7" w:rsidRPr="001264F7" w:rsidRDefault="001264F7" w:rsidP="00656B3D">
            <w:pPr>
              <w:spacing w:after="0" w:line="240" w:lineRule="auto"/>
              <w:rPr>
                <w:rFonts w:ascii="Times New Roman" w:hAnsi="Times New Roman" w:cs="Times New Roman"/>
                <w:b/>
              </w:rPr>
            </w:pPr>
            <w:r w:rsidRPr="001264F7">
              <w:rPr>
                <w:rFonts w:ascii="Times New Roman" w:hAnsi="Times New Roman" w:cs="Times New Roman"/>
                <w:b/>
              </w:rPr>
              <w:t>ПК-2.2</w:t>
            </w:r>
          </w:p>
          <w:p w14:paraId="36B79D49" w14:textId="77777777" w:rsidR="001264F7" w:rsidRPr="006C35DD" w:rsidRDefault="001264F7" w:rsidP="00656B3D">
            <w:pPr>
              <w:spacing w:after="0" w:line="240" w:lineRule="auto"/>
              <w:rPr>
                <w:rFonts w:ascii="Times New Roman" w:eastAsia="Times New Roman" w:hAnsi="Times New Roman" w:cs="Times New Roman"/>
                <w:lang w:eastAsia="ru-RU"/>
              </w:rPr>
            </w:pPr>
            <w:r w:rsidRPr="006C35DD">
              <w:rPr>
                <w:rFonts w:ascii="Times New Roman" w:hAnsi="Times New Roman" w:cs="Times New Roman"/>
              </w:rPr>
              <w:t>Умеет организовывать и осуществлять богослужение.</w:t>
            </w:r>
          </w:p>
        </w:tc>
        <w:tc>
          <w:tcPr>
            <w:tcW w:w="4936" w:type="dxa"/>
            <w:vMerge/>
          </w:tcPr>
          <w:p w14:paraId="3D19DBAD" w14:textId="77777777" w:rsidR="001264F7" w:rsidRPr="006C35DD" w:rsidRDefault="001264F7" w:rsidP="00656B3D">
            <w:pPr>
              <w:spacing w:after="0" w:line="240" w:lineRule="auto"/>
              <w:rPr>
                <w:rFonts w:ascii="Times New Roman" w:eastAsia="Times New Roman" w:hAnsi="Times New Roman" w:cs="Times New Roman"/>
                <w:lang w:eastAsia="ru-RU"/>
              </w:rPr>
            </w:pPr>
          </w:p>
        </w:tc>
      </w:tr>
    </w:tbl>
    <w:p w14:paraId="2E5255F9" w14:textId="77777777" w:rsidR="00931109" w:rsidRPr="006C35DD" w:rsidRDefault="00931109" w:rsidP="00931109">
      <w:pPr>
        <w:spacing w:after="0" w:line="240" w:lineRule="auto"/>
        <w:rPr>
          <w:rFonts w:ascii="Times New Roman" w:eastAsia="Times New Roman" w:hAnsi="Times New Roman" w:cs="Times New Roman"/>
          <w:lang w:eastAsia="ru-RU"/>
        </w:rPr>
      </w:pPr>
    </w:p>
    <w:p w14:paraId="27B902E8" w14:textId="77777777" w:rsidR="00FE2690" w:rsidRDefault="00E720B7" w:rsidP="005015C5">
      <w:pPr>
        <w:pStyle w:val="1"/>
        <w:numPr>
          <w:ilvl w:val="0"/>
          <w:numId w:val="5"/>
        </w:numPr>
        <w:rPr>
          <w:rFonts w:ascii="Times New Roman" w:eastAsia="Times New Roman" w:hAnsi="Times New Roman" w:cs="Times New Roman"/>
          <w:b/>
          <w:bCs/>
          <w:color w:val="auto"/>
          <w:sz w:val="24"/>
          <w:szCs w:val="24"/>
          <w:lang w:eastAsia="ru-RU"/>
        </w:rPr>
      </w:pPr>
      <w:bookmarkStart w:id="5" w:name="_Toc142907252"/>
      <w:bookmarkStart w:id="6" w:name="_Hlk116897600"/>
      <w:r w:rsidRPr="006C35DD">
        <w:rPr>
          <w:rFonts w:ascii="Times New Roman" w:eastAsia="Times New Roman" w:hAnsi="Times New Roman" w:cs="Times New Roman"/>
          <w:b/>
          <w:bCs/>
          <w:color w:val="auto"/>
          <w:sz w:val="24"/>
          <w:szCs w:val="24"/>
          <w:lang w:eastAsia="ru-RU"/>
        </w:rPr>
        <w:t>Наименование практических занятий</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6A1AE4" w:rsidRPr="006A1AE4" w14:paraId="4C20B8D8" w14:textId="77777777" w:rsidTr="00F61771">
        <w:tc>
          <w:tcPr>
            <w:tcW w:w="534" w:type="dxa"/>
          </w:tcPr>
          <w:p w14:paraId="7FB142C3"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7" w:name="_Hlk116758002"/>
            <w:bookmarkEnd w:id="6"/>
            <w:r w:rsidRPr="006A1AE4">
              <w:rPr>
                <w:rFonts w:ascii="Times New Roman" w:eastAsia="Times New Roman" w:hAnsi="Times New Roman" w:cs="Times New Roman"/>
                <w:noProof/>
                <w:lang w:eastAsia="ru-RU"/>
              </w:rPr>
              <w:t>№</w:t>
            </w:r>
          </w:p>
          <w:p w14:paraId="4E5B33CA"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BDEBD74"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Наименование работы</w:t>
            </w:r>
          </w:p>
        </w:tc>
        <w:tc>
          <w:tcPr>
            <w:tcW w:w="851" w:type="dxa"/>
          </w:tcPr>
          <w:p w14:paraId="4B16C24A"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Обьем часов</w:t>
            </w:r>
          </w:p>
        </w:tc>
        <w:tc>
          <w:tcPr>
            <w:tcW w:w="1559" w:type="dxa"/>
          </w:tcPr>
          <w:p w14:paraId="43285EBC"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Компетенции</w:t>
            </w:r>
          </w:p>
        </w:tc>
        <w:tc>
          <w:tcPr>
            <w:tcW w:w="2551" w:type="dxa"/>
          </w:tcPr>
          <w:p w14:paraId="7EC72191"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6A1AE4">
              <w:rPr>
                <w:rFonts w:ascii="Times New Roman" w:eastAsia="Times New Roman" w:hAnsi="Times New Roman" w:cs="Times New Roman"/>
                <w:noProof/>
                <w:lang w:eastAsia="ru-RU"/>
              </w:rPr>
              <w:t xml:space="preserve">Форма проведения </w:t>
            </w:r>
          </w:p>
          <w:p w14:paraId="385FBE9F"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A1AE4" w:rsidRPr="006A1AE4" w14:paraId="5BA03D18" w14:textId="77777777" w:rsidTr="00F61771">
        <w:tc>
          <w:tcPr>
            <w:tcW w:w="534" w:type="dxa"/>
          </w:tcPr>
          <w:p w14:paraId="1E602391" w14:textId="77777777" w:rsidR="00665E89" w:rsidRPr="006A1AE4" w:rsidRDefault="00665E89" w:rsidP="00F6177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69413722" w14:textId="77777777" w:rsidR="00665E89" w:rsidRPr="006A1AE4"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A1AE4">
              <w:rPr>
                <w:rFonts w:ascii="Times New Roman" w:eastAsia="Times New Roman" w:hAnsi="Times New Roman" w:cs="Times New Roman"/>
                <w:b/>
                <w:noProof/>
                <w:lang w:eastAsia="ru-RU"/>
              </w:rPr>
              <w:t>7 семестр</w:t>
            </w:r>
          </w:p>
        </w:tc>
        <w:tc>
          <w:tcPr>
            <w:tcW w:w="851" w:type="dxa"/>
          </w:tcPr>
          <w:p w14:paraId="05ECFBCE"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1559" w:type="dxa"/>
          </w:tcPr>
          <w:p w14:paraId="6F84C940"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2551" w:type="dxa"/>
          </w:tcPr>
          <w:p w14:paraId="54299E06"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A1AE4" w:rsidRPr="006A1AE4" w14:paraId="4528B7C7" w14:textId="77777777" w:rsidTr="00F61771">
        <w:tc>
          <w:tcPr>
            <w:tcW w:w="534" w:type="dxa"/>
          </w:tcPr>
          <w:p w14:paraId="2D54B7A8"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6167E20"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Предмет изучения дисциплины «Практическое руководство для священнослужителя» 1) История возникновения дисциплины. 2) Место среди богословских наук. 3) Значение Практического руководства для священнослужителя в ряду других богословских дисциплин. </w:t>
            </w:r>
          </w:p>
        </w:tc>
        <w:tc>
          <w:tcPr>
            <w:tcW w:w="851" w:type="dxa"/>
          </w:tcPr>
          <w:p w14:paraId="47F16026"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14:paraId="1202796F"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03F952D2"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0EEAFE4F"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14:paraId="682AE321"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2551" w:type="dxa"/>
          </w:tcPr>
          <w:p w14:paraId="50585F4D"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Собеседование,</w:t>
            </w:r>
          </w:p>
          <w:p w14:paraId="694CDF8B"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 сообщение</w:t>
            </w:r>
          </w:p>
        </w:tc>
      </w:tr>
      <w:tr w:rsidR="006A1AE4" w:rsidRPr="006A1AE4" w14:paraId="5B99F650" w14:textId="77777777" w:rsidTr="00F61771">
        <w:tc>
          <w:tcPr>
            <w:tcW w:w="534" w:type="dxa"/>
          </w:tcPr>
          <w:p w14:paraId="461F36CB"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85D9FF"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Пастырь в современном мире. 1) Выбор пастырского служения. 2) Таинство Священства. 3) Хиротония и хиротесия. </w:t>
            </w:r>
          </w:p>
        </w:tc>
        <w:tc>
          <w:tcPr>
            <w:tcW w:w="851" w:type="dxa"/>
          </w:tcPr>
          <w:p w14:paraId="4808D3B8" w14:textId="77777777" w:rsidR="00665E89" w:rsidRPr="006A1AE4" w:rsidRDefault="002A271F" w:rsidP="00F6177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59" w:type="dxa"/>
          </w:tcPr>
          <w:p w14:paraId="15AF09A5"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7711C393"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7F88C6EC"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14:paraId="3D445AEC"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2551" w:type="dxa"/>
          </w:tcPr>
          <w:p w14:paraId="0260EE13"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Доклады на семинаре. Конспектирование.</w:t>
            </w:r>
          </w:p>
        </w:tc>
      </w:tr>
      <w:tr w:rsidR="006A1AE4" w:rsidRPr="006A1AE4" w14:paraId="3A7D46C8" w14:textId="77777777" w:rsidTr="00F61771">
        <w:tc>
          <w:tcPr>
            <w:tcW w:w="534" w:type="dxa"/>
          </w:tcPr>
          <w:p w14:paraId="3C8B49BC"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69886A4"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Подготовка к Таинству Крещения. 1) Огласительные беседы. 2) Пост и молитва для крещаемых. 3) Исповедальная беседа.</w:t>
            </w:r>
          </w:p>
        </w:tc>
        <w:tc>
          <w:tcPr>
            <w:tcW w:w="851" w:type="dxa"/>
          </w:tcPr>
          <w:p w14:paraId="64721725"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14:paraId="07EED0EB"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6FD17F1D"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53068122"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14:paraId="3B94CA19"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2551" w:type="dxa"/>
          </w:tcPr>
          <w:p w14:paraId="5619E544"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Устный опрос. Доклады на семинаре</w:t>
            </w:r>
          </w:p>
        </w:tc>
      </w:tr>
      <w:tr w:rsidR="006A1AE4" w:rsidRPr="006A1AE4" w14:paraId="2F483C00" w14:textId="77777777" w:rsidTr="00F61771">
        <w:tc>
          <w:tcPr>
            <w:tcW w:w="534" w:type="dxa"/>
          </w:tcPr>
          <w:p w14:paraId="731141C4"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814F79B"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Таинство Крещения и Миропомазания. Темы докладов: 1) Совершение Крещения над больными людьми. Различные обстоятельства при совершении Крещения в различных условиях. 2) Совершение Таинства Миропомазания. 3) Крещальная Литургия. </w:t>
            </w:r>
          </w:p>
        </w:tc>
        <w:tc>
          <w:tcPr>
            <w:tcW w:w="851" w:type="dxa"/>
          </w:tcPr>
          <w:p w14:paraId="576BFBCE"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14:paraId="64A7E979"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18B4A66B"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65611A14"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14:paraId="59326ED8"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2551" w:type="dxa"/>
          </w:tcPr>
          <w:p w14:paraId="7ED33ECA"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Собеседование,</w:t>
            </w:r>
          </w:p>
          <w:p w14:paraId="091CC1EC"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 сообщение</w:t>
            </w:r>
          </w:p>
        </w:tc>
      </w:tr>
      <w:tr w:rsidR="006A1AE4" w:rsidRPr="006A1AE4" w14:paraId="3B9132D6" w14:textId="77777777" w:rsidTr="00F61771">
        <w:tc>
          <w:tcPr>
            <w:tcW w:w="534" w:type="dxa"/>
          </w:tcPr>
          <w:p w14:paraId="0132877F"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A84CF28"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Таинство Покаяния. 1) Совершение Таинства Покаяния в местах заключения. 2) Душепопечение о военнослужащих. 3) Таинство Покаяния для душевнобольных. Детская исповедь. </w:t>
            </w:r>
          </w:p>
        </w:tc>
        <w:tc>
          <w:tcPr>
            <w:tcW w:w="851" w:type="dxa"/>
          </w:tcPr>
          <w:p w14:paraId="240BF7F8"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t>4</w:t>
            </w:r>
          </w:p>
        </w:tc>
        <w:tc>
          <w:tcPr>
            <w:tcW w:w="1559" w:type="dxa"/>
          </w:tcPr>
          <w:p w14:paraId="7A349A2D"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4F0BB7EE"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0F9C0632"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p w14:paraId="6FA672BE"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p>
        </w:tc>
        <w:tc>
          <w:tcPr>
            <w:tcW w:w="2551" w:type="dxa"/>
          </w:tcPr>
          <w:p w14:paraId="5F8CE745"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Доклады на семинаре. Конспектирование.</w:t>
            </w:r>
          </w:p>
        </w:tc>
      </w:tr>
      <w:tr w:rsidR="006A1AE4" w:rsidRPr="006A1AE4" w14:paraId="3E8E9F56" w14:textId="77777777" w:rsidTr="00F61771">
        <w:tc>
          <w:tcPr>
            <w:tcW w:w="534" w:type="dxa"/>
          </w:tcPr>
          <w:p w14:paraId="4C57FD61"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A05092"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Таинство Евхаристии. 1) Чин освящения храма. 2) Антиминс. Его </w:t>
            </w:r>
            <w:r w:rsidRPr="00DD2D64">
              <w:rPr>
                <w:rFonts w:ascii="Times New Roman" w:hAnsi="Times New Roman" w:cs="Times New Roman"/>
              </w:rPr>
              <w:lastRenderedPageBreak/>
              <w:t xml:space="preserve">необходимость при совершении Евхаристии. 3) Приготовление и хранение запасных Даров. </w:t>
            </w:r>
          </w:p>
        </w:tc>
        <w:tc>
          <w:tcPr>
            <w:tcW w:w="851" w:type="dxa"/>
          </w:tcPr>
          <w:p w14:paraId="2F3FE52E" w14:textId="77777777" w:rsidR="00665E89" w:rsidRPr="006A1AE4" w:rsidRDefault="00665E89" w:rsidP="00F61771">
            <w:pPr>
              <w:spacing w:after="0" w:line="240" w:lineRule="auto"/>
              <w:jc w:val="center"/>
              <w:rPr>
                <w:rFonts w:ascii="Times New Roman" w:eastAsia="Times New Roman" w:hAnsi="Times New Roman" w:cs="Times New Roman"/>
                <w:lang w:eastAsia="ru-RU"/>
              </w:rPr>
            </w:pPr>
            <w:r w:rsidRPr="006A1AE4">
              <w:rPr>
                <w:rFonts w:ascii="Times New Roman" w:eastAsia="Times New Roman" w:hAnsi="Times New Roman" w:cs="Times New Roman"/>
                <w:lang w:eastAsia="ru-RU"/>
              </w:rPr>
              <w:lastRenderedPageBreak/>
              <w:t>4</w:t>
            </w:r>
          </w:p>
        </w:tc>
        <w:tc>
          <w:tcPr>
            <w:tcW w:w="1559" w:type="dxa"/>
          </w:tcPr>
          <w:p w14:paraId="4147DE04"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7D1D2427"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6200F12A"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lastRenderedPageBreak/>
              <w:t>ПК-2.2</w:t>
            </w:r>
          </w:p>
        </w:tc>
        <w:tc>
          <w:tcPr>
            <w:tcW w:w="2551" w:type="dxa"/>
          </w:tcPr>
          <w:p w14:paraId="5930C1FB"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lastRenderedPageBreak/>
              <w:t>Устный опрос. Доклады на семинаре</w:t>
            </w:r>
          </w:p>
        </w:tc>
      </w:tr>
      <w:tr w:rsidR="006A1AE4" w:rsidRPr="006A1AE4" w14:paraId="0425C415" w14:textId="77777777" w:rsidTr="00F61771">
        <w:tc>
          <w:tcPr>
            <w:tcW w:w="534" w:type="dxa"/>
          </w:tcPr>
          <w:p w14:paraId="00838854"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111A913"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 xml:space="preserve">Трудные случаи при совершении Литургии. 1) Особые случаи при совершении Литургии касаемо священника. 2) Особые случаи при совершении Литургии касаемо Святых Даров. </w:t>
            </w:r>
          </w:p>
        </w:tc>
        <w:tc>
          <w:tcPr>
            <w:tcW w:w="851" w:type="dxa"/>
          </w:tcPr>
          <w:p w14:paraId="2D901E56" w14:textId="77777777" w:rsidR="00665E89" w:rsidRPr="006A1AE4" w:rsidRDefault="001264F7" w:rsidP="00F6177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0CE8A5C8"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542CA9A5"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5074FD6D" w14:textId="77777777" w:rsidR="00665E89" w:rsidRPr="006A1AE4" w:rsidRDefault="00665E89" w:rsidP="00F61771">
            <w:pPr>
              <w:widowControl w:val="0"/>
              <w:spacing w:after="0" w:line="240" w:lineRule="auto"/>
              <w:jc w:val="center"/>
              <w:rPr>
                <w:rFonts w:ascii="Times New Roman" w:eastAsia="Times New Roman" w:hAnsi="Times New Roman" w:cs="Times New Roman"/>
                <w:lang w:eastAsia="ru-RU" w:bidi="ru-RU"/>
              </w:rPr>
            </w:pPr>
            <w:r w:rsidRPr="006A1AE4">
              <w:rPr>
                <w:rFonts w:ascii="Times New Roman" w:hAnsi="Times New Roman" w:cs="Times New Roman"/>
              </w:rPr>
              <w:t>ПК-2.2</w:t>
            </w:r>
          </w:p>
        </w:tc>
        <w:tc>
          <w:tcPr>
            <w:tcW w:w="2551" w:type="dxa"/>
          </w:tcPr>
          <w:p w14:paraId="332B1A50"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Собеседование,</w:t>
            </w:r>
          </w:p>
          <w:p w14:paraId="179D2F21"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 сообщение</w:t>
            </w:r>
          </w:p>
        </w:tc>
      </w:tr>
      <w:tr w:rsidR="006A1AE4" w:rsidRPr="006A1AE4" w14:paraId="5CD5BCEF" w14:textId="77777777" w:rsidTr="00F61771">
        <w:tc>
          <w:tcPr>
            <w:tcW w:w="534" w:type="dxa"/>
          </w:tcPr>
          <w:p w14:paraId="37E00ADC" w14:textId="77777777" w:rsidR="00665E89" w:rsidRPr="006A1AE4" w:rsidRDefault="00665E89" w:rsidP="005015C5">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90D5A5D" w14:textId="77777777" w:rsidR="00665E89" w:rsidRPr="006A1AE4" w:rsidRDefault="0058427B" w:rsidP="00EE398E">
            <w:pPr>
              <w:spacing w:after="0" w:line="240" w:lineRule="auto"/>
              <w:ind w:firstLine="284"/>
              <w:jc w:val="both"/>
              <w:rPr>
                <w:rFonts w:ascii="Times New Roman" w:eastAsia="Times New Roman" w:hAnsi="Times New Roman" w:cs="Times New Roman"/>
                <w:bCs/>
                <w:noProof/>
                <w:highlight w:val="red"/>
                <w:lang w:eastAsia="ru-RU"/>
              </w:rPr>
            </w:pPr>
            <w:r w:rsidRPr="00DD2D64">
              <w:rPr>
                <w:rFonts w:ascii="Times New Roman" w:hAnsi="Times New Roman" w:cs="Times New Roman"/>
              </w:rPr>
              <w:t>Учительское известие Темы докладов: 1) История возникновения. Рассматриваемые вопросы. 2) Священные сосуды и вещество для Евхаристии. 3) Недоуменные случаи при совершении Евхаристии.</w:t>
            </w:r>
          </w:p>
        </w:tc>
        <w:tc>
          <w:tcPr>
            <w:tcW w:w="851" w:type="dxa"/>
          </w:tcPr>
          <w:p w14:paraId="00505D5B" w14:textId="77777777" w:rsidR="00665E89" w:rsidRPr="006A1AE4" w:rsidRDefault="001264F7" w:rsidP="00F6177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261A2F0C" w14:textId="77777777" w:rsidR="00665E89" w:rsidRPr="006A1AE4" w:rsidRDefault="00665E89" w:rsidP="00F61771">
            <w:pPr>
              <w:spacing w:after="0" w:line="240" w:lineRule="auto"/>
              <w:jc w:val="center"/>
              <w:rPr>
                <w:rFonts w:ascii="Times New Roman" w:hAnsi="Times New Roman" w:cs="Times New Roman"/>
              </w:rPr>
            </w:pPr>
            <w:r w:rsidRPr="006A1AE4">
              <w:rPr>
                <w:rFonts w:ascii="Times New Roman" w:hAnsi="Times New Roman" w:cs="Times New Roman"/>
              </w:rPr>
              <w:t>УК-2.1</w:t>
            </w:r>
          </w:p>
          <w:p w14:paraId="558BA1AC" w14:textId="77777777" w:rsidR="00665E89" w:rsidRPr="006A1AE4" w:rsidRDefault="00665E89" w:rsidP="00F61771">
            <w:pPr>
              <w:widowControl w:val="0"/>
              <w:spacing w:after="0" w:line="240" w:lineRule="auto"/>
              <w:jc w:val="center"/>
              <w:rPr>
                <w:rFonts w:ascii="Times New Roman" w:hAnsi="Times New Roman" w:cs="Times New Roman"/>
              </w:rPr>
            </w:pPr>
            <w:r w:rsidRPr="006A1AE4">
              <w:rPr>
                <w:rFonts w:ascii="Times New Roman" w:hAnsi="Times New Roman" w:cs="Times New Roman"/>
              </w:rPr>
              <w:t>УК-2.2</w:t>
            </w:r>
          </w:p>
          <w:p w14:paraId="68C62231" w14:textId="77777777" w:rsidR="00665E89" w:rsidRPr="006A1AE4" w:rsidRDefault="00665E89" w:rsidP="006A1AE4">
            <w:pPr>
              <w:widowControl w:val="0"/>
              <w:spacing w:after="0" w:line="240" w:lineRule="auto"/>
              <w:jc w:val="center"/>
              <w:rPr>
                <w:rFonts w:ascii="Times New Roman" w:eastAsia="Times New Roman" w:hAnsi="Times New Roman" w:cs="Times New Roman"/>
                <w:lang w:eastAsia="ru-RU"/>
              </w:rPr>
            </w:pPr>
            <w:r w:rsidRPr="006A1AE4">
              <w:rPr>
                <w:rFonts w:ascii="Times New Roman" w:hAnsi="Times New Roman" w:cs="Times New Roman"/>
              </w:rPr>
              <w:t>ПК-2.2</w:t>
            </w:r>
          </w:p>
        </w:tc>
        <w:tc>
          <w:tcPr>
            <w:tcW w:w="2551" w:type="dxa"/>
          </w:tcPr>
          <w:p w14:paraId="141AA26C" w14:textId="77777777" w:rsidR="00665E89" w:rsidRPr="006A1AE4"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6A1AE4">
              <w:rPr>
                <w:rFonts w:ascii="Times New Roman" w:eastAsia="Times New Roman" w:hAnsi="Times New Roman" w:cs="Times New Roman"/>
                <w:bCs/>
                <w:noProof/>
                <w:lang w:eastAsia="ru-RU"/>
              </w:rPr>
              <w:t>Доклады на семинаре. Конспектирование.</w:t>
            </w:r>
          </w:p>
        </w:tc>
      </w:tr>
      <w:tr w:rsidR="001264F7" w:rsidRPr="006A1AE4" w14:paraId="69D2968E" w14:textId="77777777" w:rsidTr="001D5DA4">
        <w:tc>
          <w:tcPr>
            <w:tcW w:w="534" w:type="dxa"/>
            <w:shd w:val="clear" w:color="auto" w:fill="auto"/>
          </w:tcPr>
          <w:p w14:paraId="0EBE0368" w14:textId="77777777" w:rsidR="001264F7" w:rsidRPr="006A1AE4" w:rsidRDefault="001264F7" w:rsidP="001264F7">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shd w:val="clear" w:color="auto" w:fill="auto"/>
          </w:tcPr>
          <w:p w14:paraId="2A955372" w14:textId="77777777" w:rsidR="001264F7" w:rsidRPr="006A1AE4" w:rsidRDefault="001264F7" w:rsidP="00F61771">
            <w:pPr>
              <w:tabs>
                <w:tab w:val="right" w:pos="9355"/>
              </w:tabs>
              <w:spacing w:after="0" w:line="240" w:lineRule="auto"/>
              <w:jc w:val="right"/>
              <w:rPr>
                <w:rFonts w:ascii="Times New Roman" w:eastAsia="Times New Roman" w:hAnsi="Times New Roman" w:cs="Times New Roman"/>
                <w:b/>
                <w:bCs/>
                <w:noProof/>
                <w:lang w:eastAsia="ru-RU"/>
              </w:rPr>
            </w:pPr>
            <w:r w:rsidRPr="006A1AE4">
              <w:rPr>
                <w:rFonts w:ascii="Times New Roman" w:eastAsia="Times New Roman" w:hAnsi="Times New Roman" w:cs="Times New Roman"/>
                <w:b/>
                <w:bCs/>
                <w:noProof/>
                <w:lang w:eastAsia="ru-RU"/>
              </w:rPr>
              <w:t>Итого за 7 семестр</w:t>
            </w:r>
          </w:p>
        </w:tc>
        <w:tc>
          <w:tcPr>
            <w:tcW w:w="851" w:type="dxa"/>
            <w:shd w:val="clear" w:color="auto" w:fill="auto"/>
          </w:tcPr>
          <w:p w14:paraId="3DAF0BC3" w14:textId="77777777" w:rsidR="001264F7" w:rsidRPr="006A1AE4" w:rsidRDefault="001264F7" w:rsidP="00F6177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A1AE4">
              <w:rPr>
                <w:rFonts w:ascii="Times New Roman" w:eastAsia="Times New Roman" w:hAnsi="Times New Roman" w:cs="Times New Roman"/>
                <w:b/>
                <w:bCs/>
                <w:noProof/>
                <w:lang w:eastAsia="ru-RU"/>
              </w:rPr>
              <w:t>36</w:t>
            </w:r>
          </w:p>
        </w:tc>
        <w:tc>
          <w:tcPr>
            <w:tcW w:w="1559" w:type="dxa"/>
            <w:shd w:val="clear" w:color="auto" w:fill="auto"/>
          </w:tcPr>
          <w:p w14:paraId="7F631F63" w14:textId="77777777" w:rsidR="001264F7" w:rsidRPr="002A271F" w:rsidRDefault="001264F7" w:rsidP="00F61771">
            <w:pPr>
              <w:spacing w:after="0" w:line="240" w:lineRule="auto"/>
              <w:jc w:val="center"/>
              <w:rPr>
                <w:rFonts w:ascii="Times New Roman" w:hAnsi="Times New Roman" w:cs="Times New Roman"/>
                <w:b/>
                <w:bCs/>
              </w:rPr>
            </w:pPr>
          </w:p>
        </w:tc>
        <w:tc>
          <w:tcPr>
            <w:tcW w:w="2551" w:type="dxa"/>
            <w:shd w:val="clear" w:color="auto" w:fill="auto"/>
          </w:tcPr>
          <w:p w14:paraId="18B81A38" w14:textId="77777777" w:rsidR="001264F7" w:rsidRPr="002A271F" w:rsidRDefault="001264F7" w:rsidP="002A271F">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264F7" w:rsidRPr="006A1AE4" w14:paraId="3F3EB803" w14:textId="77777777" w:rsidTr="001D5DA4">
        <w:tc>
          <w:tcPr>
            <w:tcW w:w="534" w:type="dxa"/>
            <w:shd w:val="clear" w:color="auto" w:fill="auto"/>
          </w:tcPr>
          <w:p w14:paraId="4EE6B8FA" w14:textId="77777777" w:rsidR="001264F7" w:rsidRPr="006A1AE4" w:rsidRDefault="001264F7" w:rsidP="001264F7">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shd w:val="clear" w:color="auto" w:fill="auto"/>
          </w:tcPr>
          <w:p w14:paraId="04531E2C" w14:textId="77777777" w:rsidR="001264F7" w:rsidRPr="002A271F" w:rsidRDefault="001264F7" w:rsidP="00F61771">
            <w:pPr>
              <w:widowControl w:val="0"/>
              <w:spacing w:after="0" w:line="240" w:lineRule="auto"/>
              <w:ind w:right="-1"/>
              <w:jc w:val="right"/>
              <w:rPr>
                <w:rFonts w:ascii="Times New Roman" w:hAnsi="Times New Roman" w:cs="Times New Roman"/>
                <w:b/>
                <w:bCs/>
                <w:highlight w:val="red"/>
              </w:rPr>
            </w:pPr>
            <w:r w:rsidRPr="002A271F">
              <w:rPr>
                <w:rFonts w:ascii="Times New Roman" w:hAnsi="Times New Roman" w:cs="Times New Roman"/>
                <w:b/>
                <w:bCs/>
              </w:rPr>
              <w:t>Контроль</w:t>
            </w:r>
          </w:p>
        </w:tc>
        <w:tc>
          <w:tcPr>
            <w:tcW w:w="851" w:type="dxa"/>
            <w:shd w:val="clear" w:color="auto" w:fill="auto"/>
          </w:tcPr>
          <w:p w14:paraId="03B93F2D" w14:textId="77777777" w:rsidR="001264F7" w:rsidRPr="002A271F" w:rsidRDefault="001264F7" w:rsidP="00F61771">
            <w:pPr>
              <w:spacing w:after="0" w:line="240" w:lineRule="auto"/>
              <w:jc w:val="center"/>
              <w:rPr>
                <w:rFonts w:ascii="Times New Roman" w:eastAsia="Times New Roman" w:hAnsi="Times New Roman" w:cs="Times New Roman"/>
                <w:b/>
                <w:bCs/>
                <w:lang w:eastAsia="ru-RU"/>
              </w:rPr>
            </w:pPr>
            <w:r w:rsidRPr="002A271F">
              <w:rPr>
                <w:rFonts w:ascii="Times New Roman" w:eastAsia="Times New Roman" w:hAnsi="Times New Roman" w:cs="Times New Roman"/>
                <w:b/>
                <w:bCs/>
                <w:lang w:eastAsia="ru-RU"/>
              </w:rPr>
              <w:t>4</w:t>
            </w:r>
          </w:p>
        </w:tc>
        <w:tc>
          <w:tcPr>
            <w:tcW w:w="1559" w:type="dxa"/>
            <w:shd w:val="clear" w:color="auto" w:fill="auto"/>
          </w:tcPr>
          <w:p w14:paraId="74B955DF" w14:textId="77777777" w:rsidR="001264F7" w:rsidRPr="002A271F" w:rsidRDefault="001264F7" w:rsidP="00F61771">
            <w:pPr>
              <w:spacing w:after="0" w:line="240" w:lineRule="auto"/>
              <w:jc w:val="center"/>
              <w:rPr>
                <w:rFonts w:ascii="Times New Roman" w:hAnsi="Times New Roman" w:cs="Times New Roman"/>
                <w:b/>
                <w:bCs/>
              </w:rPr>
            </w:pPr>
          </w:p>
        </w:tc>
        <w:tc>
          <w:tcPr>
            <w:tcW w:w="2551" w:type="dxa"/>
            <w:shd w:val="clear" w:color="auto" w:fill="auto"/>
          </w:tcPr>
          <w:p w14:paraId="05203284" w14:textId="77777777" w:rsidR="001264F7" w:rsidRPr="002A271F" w:rsidRDefault="001264F7" w:rsidP="00F6177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A271F">
              <w:rPr>
                <w:rFonts w:ascii="Times New Roman" w:eastAsia="Times New Roman" w:hAnsi="Times New Roman" w:cs="Times New Roman"/>
                <w:b/>
                <w:bCs/>
                <w:noProof/>
                <w:lang w:eastAsia="ru-RU"/>
              </w:rPr>
              <w:t>Зачет с оценкой</w:t>
            </w:r>
          </w:p>
        </w:tc>
      </w:tr>
      <w:bookmarkEnd w:id="7"/>
    </w:tbl>
    <w:p w14:paraId="64261E8F" w14:textId="77777777" w:rsidR="00665E89" w:rsidRPr="0039165B" w:rsidRDefault="00665E89" w:rsidP="00665E89">
      <w:pPr>
        <w:widowControl w:val="0"/>
        <w:spacing w:after="140" w:line="230" w:lineRule="auto"/>
        <w:ind w:firstLine="280"/>
        <w:jc w:val="both"/>
        <w:rPr>
          <w:rFonts w:ascii="Times New Roman" w:hAnsi="Times New Roman" w:cs="Times New Roman"/>
        </w:rPr>
      </w:pPr>
    </w:p>
    <w:p w14:paraId="256F3B21" w14:textId="77777777" w:rsidR="00FF3BA8" w:rsidRPr="006C35DD" w:rsidRDefault="00E720B7" w:rsidP="005015C5">
      <w:pPr>
        <w:pStyle w:val="1"/>
        <w:numPr>
          <w:ilvl w:val="0"/>
          <w:numId w:val="5"/>
        </w:numPr>
        <w:rPr>
          <w:rFonts w:ascii="Times New Roman" w:eastAsia="Times New Roman" w:hAnsi="Times New Roman" w:cs="Times New Roman"/>
          <w:b/>
          <w:bCs/>
          <w:color w:val="auto"/>
          <w:sz w:val="24"/>
          <w:szCs w:val="24"/>
          <w:lang w:eastAsia="ru-RU"/>
        </w:rPr>
      </w:pPr>
      <w:bookmarkStart w:id="8" w:name="_Toc142907253"/>
      <w:bookmarkStart w:id="9" w:name="_Hlk116897969"/>
      <w:r w:rsidRPr="006C35DD">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4B2317" w:rsidRPr="004B2317" w14:paraId="1CB718C2" w14:textId="77777777" w:rsidTr="00F61771">
        <w:tc>
          <w:tcPr>
            <w:tcW w:w="534" w:type="dxa"/>
          </w:tcPr>
          <w:p w14:paraId="373C1909" w14:textId="77777777" w:rsidR="00665E89"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w:t>
            </w:r>
          </w:p>
          <w:p w14:paraId="17994304" w14:textId="77777777" w:rsidR="004B2317" w:rsidRPr="004B2317" w:rsidRDefault="004B2317"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6DACB4A3"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159AB64C"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Обьем часов</w:t>
            </w:r>
          </w:p>
        </w:tc>
        <w:tc>
          <w:tcPr>
            <w:tcW w:w="1559" w:type="dxa"/>
          </w:tcPr>
          <w:p w14:paraId="6B50366E"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Компетенции</w:t>
            </w:r>
          </w:p>
        </w:tc>
        <w:tc>
          <w:tcPr>
            <w:tcW w:w="2551" w:type="dxa"/>
          </w:tcPr>
          <w:p w14:paraId="7F451C55"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r w:rsidRPr="004B2317">
              <w:rPr>
                <w:rFonts w:ascii="Times New Roman" w:eastAsia="Times New Roman" w:hAnsi="Times New Roman" w:cs="Times New Roman"/>
                <w:noProof/>
                <w:lang w:eastAsia="ru-RU"/>
              </w:rPr>
              <w:t xml:space="preserve">Форма проведения </w:t>
            </w:r>
          </w:p>
          <w:p w14:paraId="195CEB2F"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4B2317" w:rsidRPr="004B2317" w14:paraId="32C87122" w14:textId="77777777" w:rsidTr="00F61771">
        <w:tc>
          <w:tcPr>
            <w:tcW w:w="534" w:type="dxa"/>
          </w:tcPr>
          <w:p w14:paraId="373D842C" w14:textId="77777777" w:rsidR="00665E89" w:rsidRPr="004B2317" w:rsidRDefault="00665E89" w:rsidP="00F61771">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tcPr>
          <w:p w14:paraId="4E046094"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2317">
              <w:rPr>
                <w:rFonts w:ascii="Times New Roman" w:eastAsia="Times New Roman" w:hAnsi="Times New Roman" w:cs="Times New Roman"/>
                <w:b/>
                <w:bCs/>
                <w:noProof/>
                <w:lang w:eastAsia="ru-RU"/>
              </w:rPr>
              <w:t>7 семестр</w:t>
            </w:r>
          </w:p>
        </w:tc>
        <w:tc>
          <w:tcPr>
            <w:tcW w:w="851" w:type="dxa"/>
          </w:tcPr>
          <w:p w14:paraId="18F9EA61"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6A15232"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5DB2287"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4B2317" w:rsidRPr="004B2317" w14:paraId="6ECA9F4A" w14:textId="77777777" w:rsidTr="00F61771">
        <w:tc>
          <w:tcPr>
            <w:tcW w:w="534" w:type="dxa"/>
          </w:tcPr>
          <w:p w14:paraId="4EA8E1E5" w14:textId="77777777"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FEEDF0A" w14:textId="77777777" w:rsidR="0058427B" w:rsidRPr="004B2317" w:rsidRDefault="0058427B" w:rsidP="004B2317">
            <w:pPr>
              <w:spacing w:after="0" w:line="240" w:lineRule="auto"/>
              <w:jc w:val="both"/>
              <w:rPr>
                <w:rFonts w:ascii="Times New Roman" w:hAnsi="Times New Roman" w:cs="Times New Roman"/>
                <w:highlight w:val="yellow"/>
              </w:rPr>
            </w:pPr>
            <w:r w:rsidRPr="004B2317">
              <w:rPr>
                <w:rFonts w:ascii="Times New Roman" w:hAnsi="Times New Roman" w:cs="Times New Roman"/>
              </w:rPr>
              <w:t xml:space="preserve">Шмеман Александр, прот. Евхаристия. Таинство </w:t>
            </w:r>
            <w:r w:rsidR="004B2317" w:rsidRPr="004B2317">
              <w:rPr>
                <w:rFonts w:ascii="Times New Roman" w:hAnsi="Times New Roman" w:cs="Times New Roman"/>
              </w:rPr>
              <w:t>Царства.</w:t>
            </w:r>
            <w:r w:rsidRPr="004B2317">
              <w:rPr>
                <w:rFonts w:ascii="Times New Roman" w:hAnsi="Times New Roman" w:cs="Times New Roman"/>
              </w:rPr>
              <w:t xml:space="preserve"> М.,1992. </w:t>
            </w:r>
          </w:p>
        </w:tc>
        <w:tc>
          <w:tcPr>
            <w:tcW w:w="851" w:type="dxa"/>
          </w:tcPr>
          <w:p w14:paraId="49EF5C19"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8</w:t>
            </w:r>
          </w:p>
        </w:tc>
        <w:tc>
          <w:tcPr>
            <w:tcW w:w="1559" w:type="dxa"/>
          </w:tcPr>
          <w:p w14:paraId="7EAD0046" w14:textId="77777777" w:rsidR="00665E89" w:rsidRPr="004B2317" w:rsidRDefault="00665E89" w:rsidP="00F61771">
            <w:pPr>
              <w:spacing w:after="0" w:line="240" w:lineRule="auto"/>
              <w:jc w:val="center"/>
              <w:rPr>
                <w:rFonts w:ascii="Times New Roman" w:hAnsi="Times New Roman" w:cs="Times New Roman"/>
              </w:rPr>
            </w:pPr>
            <w:r w:rsidRPr="004B2317">
              <w:rPr>
                <w:rFonts w:ascii="Times New Roman" w:hAnsi="Times New Roman" w:cs="Times New Roman"/>
              </w:rPr>
              <w:t>УК-2.1</w:t>
            </w:r>
          </w:p>
          <w:p w14:paraId="4DF06B6D" w14:textId="77777777" w:rsidR="00665E89" w:rsidRPr="004B2317" w:rsidRDefault="00665E89" w:rsidP="00F61771">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14:paraId="1B5600F4" w14:textId="77777777" w:rsidR="00665E89" w:rsidRPr="004B2317" w:rsidRDefault="00665E89" w:rsidP="00F61771">
            <w:pPr>
              <w:widowControl w:val="0"/>
              <w:spacing w:after="0" w:line="240" w:lineRule="auto"/>
              <w:jc w:val="center"/>
              <w:rPr>
                <w:rFonts w:ascii="Times New Roman" w:eastAsia="Times New Roman" w:hAnsi="Times New Roman" w:cs="Times New Roman"/>
                <w:lang w:eastAsia="ru-RU" w:bidi="ru-RU"/>
              </w:rPr>
            </w:pPr>
            <w:r w:rsidRPr="004B2317">
              <w:rPr>
                <w:rFonts w:ascii="Times New Roman" w:hAnsi="Times New Roman" w:cs="Times New Roman"/>
              </w:rPr>
              <w:t>ПК-2.2</w:t>
            </w:r>
          </w:p>
          <w:p w14:paraId="4D6F47A3"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411C1E7E"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14:paraId="0B8619CA" w14:textId="77777777" w:rsidTr="00F61771">
        <w:tc>
          <w:tcPr>
            <w:tcW w:w="534" w:type="dxa"/>
          </w:tcPr>
          <w:p w14:paraId="6E4DB9B7" w14:textId="77777777"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DA879C" w14:textId="77777777" w:rsidR="00665E89" w:rsidRPr="004B2317" w:rsidRDefault="0058427B" w:rsidP="004B2317">
            <w:pPr>
              <w:spacing w:after="0" w:line="240" w:lineRule="auto"/>
              <w:jc w:val="both"/>
              <w:rPr>
                <w:rFonts w:ascii="Times New Roman" w:eastAsia="Times New Roman" w:hAnsi="Times New Roman" w:cs="Times New Roman"/>
                <w:bCs/>
                <w:noProof/>
                <w:highlight w:val="yellow"/>
                <w:lang w:eastAsia="ru-RU"/>
              </w:rPr>
            </w:pPr>
            <w:r w:rsidRPr="004B2317">
              <w:rPr>
                <w:rFonts w:ascii="Times New Roman" w:hAnsi="Times New Roman" w:cs="Times New Roman"/>
              </w:rPr>
              <w:t xml:space="preserve">Епископ Михаил (Мудьюгин). Методическое руководство к совершению Таинства Исповеди. Киев, 2001. </w:t>
            </w:r>
          </w:p>
        </w:tc>
        <w:tc>
          <w:tcPr>
            <w:tcW w:w="851" w:type="dxa"/>
          </w:tcPr>
          <w:p w14:paraId="78913553"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8</w:t>
            </w:r>
          </w:p>
        </w:tc>
        <w:tc>
          <w:tcPr>
            <w:tcW w:w="1559" w:type="dxa"/>
          </w:tcPr>
          <w:p w14:paraId="75B7A031" w14:textId="77777777" w:rsidR="00665E89" w:rsidRPr="004B2317" w:rsidRDefault="00665E89" w:rsidP="00F61771">
            <w:pPr>
              <w:spacing w:after="0" w:line="240" w:lineRule="auto"/>
              <w:jc w:val="center"/>
              <w:rPr>
                <w:rFonts w:ascii="Times New Roman" w:hAnsi="Times New Roman" w:cs="Times New Roman"/>
              </w:rPr>
            </w:pPr>
            <w:r w:rsidRPr="004B2317">
              <w:rPr>
                <w:rFonts w:ascii="Times New Roman" w:hAnsi="Times New Roman" w:cs="Times New Roman"/>
              </w:rPr>
              <w:t>УК-2.1</w:t>
            </w:r>
          </w:p>
          <w:p w14:paraId="20897F80" w14:textId="77777777" w:rsidR="00665E89" w:rsidRPr="004B2317" w:rsidRDefault="00665E89" w:rsidP="00F61771">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14:paraId="55ED032D" w14:textId="77777777" w:rsidR="00665E89" w:rsidRPr="004B2317" w:rsidRDefault="00665E89" w:rsidP="00F61771">
            <w:pPr>
              <w:widowControl w:val="0"/>
              <w:spacing w:after="0" w:line="240" w:lineRule="auto"/>
              <w:jc w:val="center"/>
              <w:rPr>
                <w:rFonts w:ascii="Times New Roman" w:eastAsia="Times New Roman" w:hAnsi="Times New Roman" w:cs="Times New Roman"/>
                <w:lang w:eastAsia="ru-RU" w:bidi="ru-RU"/>
              </w:rPr>
            </w:pPr>
            <w:r w:rsidRPr="004B2317">
              <w:rPr>
                <w:rFonts w:ascii="Times New Roman" w:hAnsi="Times New Roman" w:cs="Times New Roman"/>
              </w:rPr>
              <w:t>ПК-2.2</w:t>
            </w:r>
          </w:p>
        </w:tc>
        <w:tc>
          <w:tcPr>
            <w:tcW w:w="2551" w:type="dxa"/>
          </w:tcPr>
          <w:p w14:paraId="009FBF9A"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14:paraId="07E33E84" w14:textId="77777777" w:rsidTr="00F61771">
        <w:tc>
          <w:tcPr>
            <w:tcW w:w="534" w:type="dxa"/>
          </w:tcPr>
          <w:p w14:paraId="32981F9E" w14:textId="77777777"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101CF73" w14:textId="77777777" w:rsidR="0058427B" w:rsidRPr="004B2317" w:rsidRDefault="0058427B" w:rsidP="004B2317">
            <w:pPr>
              <w:spacing w:after="0" w:line="240" w:lineRule="auto"/>
              <w:jc w:val="both"/>
              <w:rPr>
                <w:rFonts w:ascii="Times New Roman" w:hAnsi="Times New Roman" w:cs="Times New Roman"/>
              </w:rPr>
            </w:pPr>
            <w:r w:rsidRPr="004B2317">
              <w:rPr>
                <w:rFonts w:ascii="Times New Roman" w:hAnsi="Times New Roman" w:cs="Times New Roman"/>
              </w:rPr>
              <w:t xml:space="preserve">Священник Константин Пархоменко. Таинство вхождения в Церковь. СПб.-М., 2002 </w:t>
            </w:r>
          </w:p>
          <w:p w14:paraId="0D801ED9" w14:textId="77777777" w:rsidR="0058427B" w:rsidRPr="004B2317" w:rsidRDefault="0058427B" w:rsidP="004B2317">
            <w:pPr>
              <w:spacing w:after="0" w:line="240" w:lineRule="auto"/>
              <w:jc w:val="both"/>
              <w:rPr>
                <w:rFonts w:ascii="Times New Roman" w:hAnsi="Times New Roman" w:cs="Times New Roman"/>
                <w:highlight w:val="yellow"/>
              </w:rPr>
            </w:pPr>
            <w:r w:rsidRPr="004B2317">
              <w:rPr>
                <w:rFonts w:ascii="Times New Roman" w:hAnsi="Times New Roman" w:cs="Times New Roman"/>
              </w:rPr>
              <w:t>Архимандрит Борис (Холчев). Огласительные беседы с крещаемыми.</w:t>
            </w:r>
          </w:p>
        </w:tc>
        <w:tc>
          <w:tcPr>
            <w:tcW w:w="851" w:type="dxa"/>
          </w:tcPr>
          <w:p w14:paraId="072C1F2C"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4</w:t>
            </w:r>
          </w:p>
        </w:tc>
        <w:tc>
          <w:tcPr>
            <w:tcW w:w="1559" w:type="dxa"/>
          </w:tcPr>
          <w:p w14:paraId="42B49CE2" w14:textId="77777777" w:rsidR="00665E89" w:rsidRPr="004B2317" w:rsidRDefault="00665E89" w:rsidP="00F61771">
            <w:pPr>
              <w:spacing w:after="0" w:line="240" w:lineRule="auto"/>
              <w:jc w:val="center"/>
              <w:rPr>
                <w:rFonts w:ascii="Times New Roman" w:hAnsi="Times New Roman" w:cs="Times New Roman"/>
              </w:rPr>
            </w:pPr>
            <w:r w:rsidRPr="004B2317">
              <w:rPr>
                <w:rFonts w:ascii="Times New Roman" w:hAnsi="Times New Roman" w:cs="Times New Roman"/>
              </w:rPr>
              <w:t>УК-2.1</w:t>
            </w:r>
          </w:p>
          <w:p w14:paraId="25F36DA5" w14:textId="77777777" w:rsidR="00665E89" w:rsidRPr="004B2317" w:rsidRDefault="00665E89" w:rsidP="00F61771">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14:paraId="06C22584" w14:textId="77777777" w:rsidR="00665E89" w:rsidRPr="004B2317" w:rsidRDefault="00665E89" w:rsidP="00F61771">
            <w:pPr>
              <w:widowControl w:val="0"/>
              <w:spacing w:after="0" w:line="240" w:lineRule="auto"/>
              <w:jc w:val="center"/>
              <w:rPr>
                <w:rFonts w:ascii="Times New Roman" w:eastAsia="Times New Roman" w:hAnsi="Times New Roman" w:cs="Times New Roman"/>
                <w:lang w:eastAsia="ru-RU" w:bidi="ru-RU"/>
              </w:rPr>
            </w:pPr>
            <w:r w:rsidRPr="004B2317">
              <w:rPr>
                <w:rFonts w:ascii="Times New Roman" w:hAnsi="Times New Roman" w:cs="Times New Roman"/>
              </w:rPr>
              <w:t>ПК-2.2</w:t>
            </w:r>
          </w:p>
        </w:tc>
        <w:tc>
          <w:tcPr>
            <w:tcW w:w="2551" w:type="dxa"/>
          </w:tcPr>
          <w:p w14:paraId="6125F2DF"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14:paraId="4CEF8CCB" w14:textId="77777777" w:rsidTr="00F61771">
        <w:tc>
          <w:tcPr>
            <w:tcW w:w="534" w:type="dxa"/>
          </w:tcPr>
          <w:p w14:paraId="33E1F7D7" w14:textId="77777777"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EDBB2F" w14:textId="77777777" w:rsidR="00665E89" w:rsidRPr="004B2317" w:rsidRDefault="004B2317" w:rsidP="00F61771">
            <w:pPr>
              <w:tabs>
                <w:tab w:val="center" w:pos="4677"/>
                <w:tab w:val="right" w:pos="9355"/>
              </w:tabs>
              <w:spacing w:after="0" w:line="240" w:lineRule="auto"/>
              <w:rPr>
                <w:rFonts w:ascii="Times New Roman" w:eastAsia="Times New Roman" w:hAnsi="Times New Roman" w:cs="Times New Roman"/>
                <w:bCs/>
                <w:noProof/>
                <w:highlight w:val="yellow"/>
                <w:lang w:eastAsia="ru-RU"/>
              </w:rPr>
            </w:pPr>
            <w:r w:rsidRPr="004B2317">
              <w:rPr>
                <w:rFonts w:ascii="Times New Roman" w:hAnsi="Times New Roman" w:cs="Times New Roman"/>
              </w:rPr>
              <w:t>Венедикт (Алентов), иеромонах. К истории православного богослужения. Историко-литургическое и археологическое исследование о чине таинства елеосвящения. Киев, 2004.</w:t>
            </w:r>
          </w:p>
        </w:tc>
        <w:tc>
          <w:tcPr>
            <w:tcW w:w="851" w:type="dxa"/>
          </w:tcPr>
          <w:p w14:paraId="0132F03E"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4</w:t>
            </w:r>
          </w:p>
        </w:tc>
        <w:tc>
          <w:tcPr>
            <w:tcW w:w="1559" w:type="dxa"/>
          </w:tcPr>
          <w:p w14:paraId="1A3718DF" w14:textId="77777777" w:rsidR="00665E89" w:rsidRPr="004B2317" w:rsidRDefault="00665E89" w:rsidP="00F61771">
            <w:pPr>
              <w:spacing w:after="0" w:line="240" w:lineRule="auto"/>
              <w:jc w:val="center"/>
              <w:rPr>
                <w:rFonts w:ascii="Times New Roman" w:hAnsi="Times New Roman" w:cs="Times New Roman"/>
              </w:rPr>
            </w:pPr>
            <w:r w:rsidRPr="004B2317">
              <w:rPr>
                <w:rFonts w:ascii="Times New Roman" w:hAnsi="Times New Roman" w:cs="Times New Roman"/>
              </w:rPr>
              <w:t>УК-2.1</w:t>
            </w:r>
          </w:p>
          <w:p w14:paraId="4EC1EC24" w14:textId="77777777" w:rsidR="00665E89" w:rsidRPr="004B2317" w:rsidRDefault="00665E89" w:rsidP="00F61771">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14:paraId="008D1136" w14:textId="77777777" w:rsidR="00665E89" w:rsidRPr="004B2317" w:rsidRDefault="00665E89" w:rsidP="002A271F">
            <w:pPr>
              <w:widowControl w:val="0"/>
              <w:spacing w:after="0" w:line="240" w:lineRule="auto"/>
              <w:jc w:val="center"/>
              <w:rPr>
                <w:rFonts w:ascii="Times New Roman" w:eastAsia="Times New Roman" w:hAnsi="Times New Roman" w:cs="Times New Roman"/>
                <w:noProof/>
                <w:lang w:eastAsia="ru-RU"/>
              </w:rPr>
            </w:pPr>
            <w:r w:rsidRPr="004B2317">
              <w:rPr>
                <w:rFonts w:ascii="Times New Roman" w:hAnsi="Times New Roman" w:cs="Times New Roman"/>
              </w:rPr>
              <w:t>ПК-2.2</w:t>
            </w:r>
          </w:p>
        </w:tc>
        <w:tc>
          <w:tcPr>
            <w:tcW w:w="2551" w:type="dxa"/>
          </w:tcPr>
          <w:p w14:paraId="3EDA049B"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14:paraId="1DA37506" w14:textId="77777777" w:rsidTr="00F61771">
        <w:tc>
          <w:tcPr>
            <w:tcW w:w="534" w:type="dxa"/>
          </w:tcPr>
          <w:p w14:paraId="1CF92EED" w14:textId="77777777"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E89F225" w14:textId="77777777" w:rsidR="0058427B" w:rsidRPr="004B2317" w:rsidRDefault="0058427B" w:rsidP="004B2317">
            <w:pPr>
              <w:spacing w:after="0" w:line="240" w:lineRule="auto"/>
              <w:jc w:val="both"/>
              <w:rPr>
                <w:rFonts w:ascii="Times New Roman" w:eastAsia="Times New Roman" w:hAnsi="Times New Roman" w:cs="Times New Roman"/>
                <w:bCs/>
                <w:noProof/>
                <w:highlight w:val="yellow"/>
                <w:lang w:eastAsia="ru-RU"/>
              </w:rPr>
            </w:pPr>
            <w:r w:rsidRPr="004B2317">
              <w:rPr>
                <w:rFonts w:ascii="Times New Roman" w:hAnsi="Times New Roman" w:cs="Times New Roman"/>
              </w:rPr>
              <w:t>Настольная книга священнослужителя. Т. 4 3.</w:t>
            </w:r>
          </w:p>
        </w:tc>
        <w:tc>
          <w:tcPr>
            <w:tcW w:w="851" w:type="dxa"/>
          </w:tcPr>
          <w:p w14:paraId="2D1B4A30"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2</w:t>
            </w:r>
          </w:p>
        </w:tc>
        <w:tc>
          <w:tcPr>
            <w:tcW w:w="1559" w:type="dxa"/>
          </w:tcPr>
          <w:p w14:paraId="0AF9D7A0" w14:textId="77777777" w:rsidR="00665E89" w:rsidRPr="004B2317" w:rsidRDefault="00665E89" w:rsidP="00F61771">
            <w:pPr>
              <w:spacing w:after="0" w:line="240" w:lineRule="auto"/>
              <w:jc w:val="center"/>
              <w:rPr>
                <w:rFonts w:ascii="Times New Roman" w:hAnsi="Times New Roman" w:cs="Times New Roman"/>
              </w:rPr>
            </w:pPr>
            <w:r w:rsidRPr="004B2317">
              <w:rPr>
                <w:rFonts w:ascii="Times New Roman" w:hAnsi="Times New Roman" w:cs="Times New Roman"/>
              </w:rPr>
              <w:t>УК-2.1</w:t>
            </w:r>
          </w:p>
          <w:p w14:paraId="2DD1D3D7" w14:textId="77777777" w:rsidR="00665E89" w:rsidRPr="004B2317" w:rsidRDefault="00665E89" w:rsidP="00F61771">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14:paraId="65B8BA37" w14:textId="77777777" w:rsidR="00665E89" w:rsidRPr="004B2317" w:rsidRDefault="00665E89" w:rsidP="002A271F">
            <w:pPr>
              <w:widowControl w:val="0"/>
              <w:spacing w:after="0" w:line="240" w:lineRule="auto"/>
              <w:jc w:val="center"/>
              <w:rPr>
                <w:rFonts w:ascii="Times New Roman" w:eastAsia="Times New Roman" w:hAnsi="Times New Roman" w:cs="Times New Roman"/>
                <w:noProof/>
                <w:lang w:eastAsia="ru-RU"/>
              </w:rPr>
            </w:pPr>
            <w:r w:rsidRPr="004B2317">
              <w:rPr>
                <w:rFonts w:ascii="Times New Roman" w:hAnsi="Times New Roman" w:cs="Times New Roman"/>
              </w:rPr>
              <w:t>ПК-2.2</w:t>
            </w:r>
          </w:p>
        </w:tc>
        <w:tc>
          <w:tcPr>
            <w:tcW w:w="2551" w:type="dxa"/>
          </w:tcPr>
          <w:p w14:paraId="7ACCCB62"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14:paraId="29A0FB5A" w14:textId="77777777" w:rsidTr="004B2317">
        <w:trPr>
          <w:trHeight w:val="841"/>
        </w:trPr>
        <w:tc>
          <w:tcPr>
            <w:tcW w:w="534" w:type="dxa"/>
          </w:tcPr>
          <w:p w14:paraId="22CD3BED" w14:textId="77777777" w:rsidR="00665E89" w:rsidRPr="004B2317" w:rsidRDefault="00665E89" w:rsidP="005015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680B749" w14:textId="77777777" w:rsidR="0058427B" w:rsidRPr="004B2317" w:rsidRDefault="0058427B" w:rsidP="004B2317">
            <w:pPr>
              <w:spacing w:after="0" w:line="240" w:lineRule="auto"/>
              <w:jc w:val="both"/>
              <w:rPr>
                <w:rFonts w:ascii="Times New Roman" w:eastAsia="Times New Roman" w:hAnsi="Times New Roman" w:cs="Times New Roman"/>
                <w:bCs/>
                <w:noProof/>
                <w:highlight w:val="yellow"/>
                <w:lang w:eastAsia="ru-RU"/>
              </w:rPr>
            </w:pPr>
            <w:r w:rsidRPr="004B2317">
              <w:rPr>
                <w:rFonts w:ascii="Times New Roman" w:hAnsi="Times New Roman" w:cs="Times New Roman"/>
              </w:rPr>
              <w:t xml:space="preserve">Известие учительное при Служебнике. Любое издание. </w:t>
            </w:r>
          </w:p>
        </w:tc>
        <w:tc>
          <w:tcPr>
            <w:tcW w:w="851" w:type="dxa"/>
          </w:tcPr>
          <w:p w14:paraId="03042A3D"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4B2317">
              <w:rPr>
                <w:rFonts w:ascii="Times New Roman" w:eastAsia="Times New Roman" w:hAnsi="Times New Roman" w:cs="Times New Roman"/>
                <w:bCs/>
                <w:noProof/>
                <w:lang w:eastAsia="ru-RU"/>
              </w:rPr>
              <w:t>2</w:t>
            </w:r>
          </w:p>
        </w:tc>
        <w:tc>
          <w:tcPr>
            <w:tcW w:w="1559" w:type="dxa"/>
          </w:tcPr>
          <w:p w14:paraId="51D51AE9" w14:textId="77777777" w:rsidR="00665E89" w:rsidRPr="004B2317" w:rsidRDefault="00665E89" w:rsidP="00F61771">
            <w:pPr>
              <w:spacing w:after="0" w:line="240" w:lineRule="auto"/>
              <w:jc w:val="center"/>
              <w:rPr>
                <w:rFonts w:ascii="Times New Roman" w:hAnsi="Times New Roman" w:cs="Times New Roman"/>
              </w:rPr>
            </w:pPr>
            <w:r w:rsidRPr="004B2317">
              <w:rPr>
                <w:rFonts w:ascii="Times New Roman" w:hAnsi="Times New Roman" w:cs="Times New Roman"/>
              </w:rPr>
              <w:t>УК-2.1</w:t>
            </w:r>
          </w:p>
          <w:p w14:paraId="777631B0" w14:textId="77777777" w:rsidR="00665E89" w:rsidRPr="004B2317" w:rsidRDefault="00665E89" w:rsidP="00F61771">
            <w:pPr>
              <w:widowControl w:val="0"/>
              <w:spacing w:after="0" w:line="240" w:lineRule="auto"/>
              <w:jc w:val="center"/>
              <w:rPr>
                <w:rFonts w:ascii="Times New Roman" w:hAnsi="Times New Roman" w:cs="Times New Roman"/>
              </w:rPr>
            </w:pPr>
            <w:r w:rsidRPr="004B2317">
              <w:rPr>
                <w:rFonts w:ascii="Times New Roman" w:hAnsi="Times New Roman" w:cs="Times New Roman"/>
              </w:rPr>
              <w:t>УК-2.2</w:t>
            </w:r>
          </w:p>
          <w:p w14:paraId="0C5D2401" w14:textId="77777777" w:rsidR="00665E89" w:rsidRPr="004B2317" w:rsidRDefault="00665E89" w:rsidP="002A271F">
            <w:pPr>
              <w:widowControl w:val="0"/>
              <w:spacing w:after="0" w:line="240" w:lineRule="auto"/>
              <w:jc w:val="center"/>
              <w:rPr>
                <w:rFonts w:ascii="Times New Roman" w:eastAsia="Times New Roman" w:hAnsi="Times New Roman" w:cs="Times New Roman"/>
                <w:noProof/>
                <w:lang w:eastAsia="ru-RU"/>
              </w:rPr>
            </w:pPr>
            <w:r w:rsidRPr="004B2317">
              <w:rPr>
                <w:rFonts w:ascii="Times New Roman" w:hAnsi="Times New Roman" w:cs="Times New Roman"/>
              </w:rPr>
              <w:t>ПК-2.2</w:t>
            </w:r>
          </w:p>
        </w:tc>
        <w:tc>
          <w:tcPr>
            <w:tcW w:w="2551" w:type="dxa"/>
          </w:tcPr>
          <w:p w14:paraId="6C3ADF9A" w14:textId="77777777" w:rsidR="00665E89" w:rsidRPr="004B2317" w:rsidRDefault="00665E89" w:rsidP="00F61771">
            <w:pPr>
              <w:tabs>
                <w:tab w:val="center" w:pos="4677"/>
                <w:tab w:val="right" w:pos="9355"/>
              </w:tabs>
              <w:spacing w:after="0" w:line="240" w:lineRule="auto"/>
              <w:jc w:val="both"/>
              <w:rPr>
                <w:rFonts w:ascii="Times New Roman" w:eastAsia="Times New Roman" w:hAnsi="Times New Roman" w:cs="Times New Roman"/>
                <w:bCs/>
                <w:noProof/>
                <w:lang w:eastAsia="ru-RU"/>
              </w:rPr>
            </w:pPr>
            <w:r w:rsidRPr="004B2317">
              <w:rPr>
                <w:rFonts w:ascii="Times New Roman" w:eastAsia="Times New Roman" w:hAnsi="Times New Roman" w:cs="Times New Roman"/>
                <w:noProof/>
                <w:lang w:eastAsia="ru-RU"/>
              </w:rPr>
              <w:t>Самостоятельное прочтение, конспектирование</w:t>
            </w:r>
          </w:p>
        </w:tc>
      </w:tr>
      <w:tr w:rsidR="004B2317" w:rsidRPr="004B2317" w14:paraId="0F08B1A8" w14:textId="77777777" w:rsidTr="001D5DA4">
        <w:tc>
          <w:tcPr>
            <w:tcW w:w="534" w:type="dxa"/>
            <w:shd w:val="clear" w:color="auto" w:fill="auto"/>
          </w:tcPr>
          <w:p w14:paraId="1FD76E75"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6B55247" w14:textId="77777777" w:rsidR="00665E89" w:rsidRPr="004B2317" w:rsidRDefault="00665E89" w:rsidP="00F61771">
            <w:pPr>
              <w:tabs>
                <w:tab w:val="right" w:pos="9355"/>
              </w:tabs>
              <w:spacing w:after="0" w:line="240" w:lineRule="auto"/>
              <w:jc w:val="right"/>
              <w:rPr>
                <w:rFonts w:ascii="Times New Roman" w:eastAsia="Times New Roman" w:hAnsi="Times New Roman" w:cs="Times New Roman"/>
                <w:b/>
                <w:bCs/>
                <w:noProof/>
                <w:lang w:eastAsia="ru-RU"/>
              </w:rPr>
            </w:pPr>
            <w:r w:rsidRPr="004B2317">
              <w:rPr>
                <w:rFonts w:ascii="Times New Roman" w:eastAsia="Times New Roman" w:hAnsi="Times New Roman" w:cs="Times New Roman"/>
                <w:b/>
                <w:bCs/>
                <w:noProof/>
                <w:lang w:eastAsia="ru-RU"/>
              </w:rPr>
              <w:t>Итого за 7 семестр</w:t>
            </w:r>
          </w:p>
        </w:tc>
        <w:tc>
          <w:tcPr>
            <w:tcW w:w="851" w:type="dxa"/>
            <w:shd w:val="clear" w:color="auto" w:fill="auto"/>
          </w:tcPr>
          <w:p w14:paraId="1522241E"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2317">
              <w:rPr>
                <w:rFonts w:ascii="Times New Roman" w:eastAsia="Times New Roman" w:hAnsi="Times New Roman" w:cs="Times New Roman"/>
                <w:b/>
                <w:bCs/>
                <w:noProof/>
                <w:lang w:eastAsia="ru-RU"/>
              </w:rPr>
              <w:t>32</w:t>
            </w:r>
          </w:p>
        </w:tc>
        <w:tc>
          <w:tcPr>
            <w:tcW w:w="1559" w:type="dxa"/>
            <w:shd w:val="clear" w:color="auto" w:fill="auto"/>
          </w:tcPr>
          <w:p w14:paraId="59D060D3"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A1F54E5" w14:textId="77777777" w:rsidR="00665E89" w:rsidRPr="004B2317" w:rsidRDefault="00665E89" w:rsidP="00F6177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B94330D" w14:textId="77777777" w:rsidR="006936C4" w:rsidRPr="006C35DD" w:rsidRDefault="006936C4" w:rsidP="006936C4">
      <w:pPr>
        <w:rPr>
          <w:rFonts w:ascii="Times New Roman" w:hAnsi="Times New Roman" w:cs="Times New Roman"/>
          <w:lang w:eastAsia="ru-RU"/>
        </w:rPr>
      </w:pPr>
    </w:p>
    <w:p w14:paraId="5F775C54" w14:textId="77777777" w:rsidR="00AF6BE2" w:rsidRPr="006C35DD" w:rsidRDefault="00AF6BE2" w:rsidP="005015C5">
      <w:pPr>
        <w:pStyle w:val="1"/>
        <w:numPr>
          <w:ilvl w:val="0"/>
          <w:numId w:val="5"/>
        </w:numPr>
        <w:rPr>
          <w:rFonts w:ascii="Times New Roman" w:eastAsia="Times New Roman" w:hAnsi="Times New Roman" w:cs="Times New Roman"/>
          <w:b/>
          <w:bCs/>
          <w:color w:val="auto"/>
          <w:sz w:val="24"/>
          <w:szCs w:val="24"/>
          <w:lang w:eastAsia="ru-RU"/>
        </w:rPr>
      </w:pPr>
      <w:bookmarkStart w:id="10" w:name="_Toc142907254"/>
      <w:bookmarkStart w:id="11" w:name="_Hlk116898390"/>
      <w:bookmarkEnd w:id="9"/>
      <w:r w:rsidRPr="006C35DD">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bookmarkEnd w:id="11"/>
    <w:p w14:paraId="011DDDDB" w14:textId="77777777" w:rsidR="00D5517C" w:rsidRPr="006C35DD" w:rsidRDefault="00D5517C" w:rsidP="00D5517C">
      <w:pPr>
        <w:spacing w:after="0" w:line="240" w:lineRule="auto"/>
        <w:ind w:left="993"/>
        <w:rPr>
          <w:rFonts w:ascii="Times New Roman" w:hAnsi="Times New Roman" w:cs="Times New Roman"/>
        </w:rPr>
      </w:pPr>
    </w:p>
    <w:p w14:paraId="71D4DE24" w14:textId="77777777" w:rsidR="00D5517C" w:rsidRPr="001264F7" w:rsidRDefault="001264F7" w:rsidP="00D5517C">
      <w:pPr>
        <w:spacing w:after="0" w:line="240" w:lineRule="auto"/>
        <w:ind w:firstLine="567"/>
        <w:rPr>
          <w:rFonts w:ascii="Times New Roman" w:hAnsi="Times New Roman" w:cs="Times New Roman"/>
          <w:b/>
        </w:rPr>
      </w:pPr>
      <w:r w:rsidRPr="001264F7">
        <w:rPr>
          <w:rFonts w:ascii="Times New Roman" w:hAnsi="Times New Roman" w:cs="Times New Roman"/>
          <w:b/>
        </w:rPr>
        <w:t>Практическое занятие 1.</w:t>
      </w:r>
    </w:p>
    <w:p w14:paraId="0E5B0524" w14:textId="77777777"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коллоквиум. Предмет изучения дисциплины «Практическое руководство для священнослужителя» 1) История возникновения дисциплины. 2) Место среди </w:t>
      </w:r>
      <w:r w:rsidRPr="00EE398E">
        <w:rPr>
          <w:rFonts w:ascii="Times New Roman" w:hAnsi="Times New Roman" w:cs="Times New Roman"/>
        </w:rPr>
        <w:lastRenderedPageBreak/>
        <w:t xml:space="preserve">богословских наук. 3) Значение Практического руководства для священнослужителя в ряду других богословских дисциплин. </w:t>
      </w:r>
    </w:p>
    <w:p w14:paraId="54E0F10C" w14:textId="77777777" w:rsidR="004B2317" w:rsidRPr="00EE398E" w:rsidRDefault="004B2317" w:rsidP="00D5517C">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548C3153"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Вениамин (Милов), еп. Пастырское богословие с аскетикой. М., 2002.</w:t>
      </w:r>
    </w:p>
    <w:p w14:paraId="214D206F"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Булгаков С.В. Настольная книга священно- церковнослужителя. М., 1993.</w:t>
      </w:r>
    </w:p>
    <w:p w14:paraId="26E20FA7"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 xml:space="preserve">Дебольский Г.С. Православная Церковь в ее Таинствах, богослужении, обрядах и требах. Изд.: "Отчий дом", 1994. </w:t>
      </w:r>
    </w:p>
    <w:p w14:paraId="497F3E87"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Иоанн (Маслов), архим. Практическое руководство для священно-церковнослужителей при совершении богослужений в двунадесятые праздники, дни Постной и Цветной Триоди. К.:Изд-во свт. Льва, папы Римского, 2003.</w:t>
      </w:r>
    </w:p>
    <w:p w14:paraId="318E981C"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Киприан (Керн), архим. Православное пастырское служение. Клин: Христианская жизнь, 2002.</w:t>
      </w:r>
    </w:p>
    <w:p w14:paraId="466E468F"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Митрофан (Бан), митр. Руководство по исповеди для священников и мирян. – Кишинев: Камно, 2016.</w:t>
      </w:r>
    </w:p>
    <w:p w14:paraId="0F95B45E" w14:textId="77777777" w:rsidR="004B2317" w:rsidRPr="00EE398E" w:rsidRDefault="004B2317" w:rsidP="005015C5">
      <w:pPr>
        <w:pStyle w:val="a5"/>
        <w:numPr>
          <w:ilvl w:val="0"/>
          <w:numId w:val="9"/>
        </w:numPr>
        <w:spacing w:after="0" w:line="240" w:lineRule="auto"/>
        <w:ind w:left="1134" w:firstLine="0"/>
        <w:rPr>
          <w:rFonts w:ascii="Times New Roman" w:hAnsi="Times New Roman" w:cs="Times New Roman"/>
        </w:rPr>
      </w:pPr>
      <w:r w:rsidRPr="00EE398E">
        <w:rPr>
          <w:rFonts w:ascii="Times New Roman" w:hAnsi="Times New Roman" w:cs="Times New Roman"/>
        </w:rPr>
        <w:t>Малков П.Ю. Введение в Литургическое Предание: Таинства Православной Церкви: курс лекций. М.: ПСТГУ, 2011.</w:t>
      </w:r>
    </w:p>
    <w:p w14:paraId="7D353A82" w14:textId="77777777" w:rsidR="004B2317" w:rsidRPr="00EE398E" w:rsidRDefault="004B2317" w:rsidP="00D5517C">
      <w:pPr>
        <w:spacing w:after="0" w:line="240" w:lineRule="auto"/>
        <w:ind w:firstLine="567"/>
        <w:rPr>
          <w:rFonts w:ascii="Times New Roman" w:hAnsi="Times New Roman" w:cs="Times New Roman"/>
        </w:rPr>
      </w:pPr>
    </w:p>
    <w:p w14:paraId="7E128E8D" w14:textId="77777777"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 xml:space="preserve">Практическое занятие 2. </w:t>
      </w:r>
    </w:p>
    <w:p w14:paraId="28F3A4D8" w14:textId="77777777"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коллоквиум. Пастырь в современном мире. 1) Выбор пастырского служения. 2) Таинство Священства. 3) Хиротония и хиротесия. </w:t>
      </w:r>
    </w:p>
    <w:p w14:paraId="2607C26B"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12BA5572" w14:textId="77777777"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Вениамин (Милов), еп. Пастырское богословие с аскетикой. М., 2002.</w:t>
      </w:r>
    </w:p>
    <w:p w14:paraId="116CB056" w14:textId="77777777"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Иоанн (Маслов), архим. Практическое руководство для священно-церковнослужителей при совершении богослужений в двунадесятые праздники, дни Постной и Цветной Триоди. К.:Изд-во свт. Льва, папы Римского, 2003.</w:t>
      </w:r>
    </w:p>
    <w:p w14:paraId="11B59662" w14:textId="77777777"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Киприан (Керн), архим. Православное пастырское служение. Клин: Христианская жизнь, 2002.</w:t>
      </w:r>
    </w:p>
    <w:p w14:paraId="7E56D77C" w14:textId="77777777"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Митрофан (Бан), митр. Руководство по исповеди для священников и мирян. – Кишинев: Камно, 2016.</w:t>
      </w:r>
    </w:p>
    <w:p w14:paraId="64959E7D" w14:textId="77777777" w:rsidR="004B2317" w:rsidRPr="00EE398E" w:rsidRDefault="004B2317" w:rsidP="005015C5">
      <w:pPr>
        <w:pStyle w:val="a5"/>
        <w:numPr>
          <w:ilvl w:val="0"/>
          <w:numId w:val="10"/>
        </w:numPr>
        <w:spacing w:after="0" w:line="240" w:lineRule="auto"/>
        <w:rPr>
          <w:rFonts w:ascii="Times New Roman" w:hAnsi="Times New Roman" w:cs="Times New Roman"/>
        </w:rPr>
      </w:pPr>
      <w:r w:rsidRPr="00EE398E">
        <w:rPr>
          <w:rFonts w:ascii="Times New Roman" w:hAnsi="Times New Roman" w:cs="Times New Roman"/>
        </w:rPr>
        <w:t>Малков П.Ю. Введение в Литургическое Предание: Таинства Православной Церкви: курс лекций. М.: ПСТГУ, 2011.</w:t>
      </w:r>
    </w:p>
    <w:p w14:paraId="5AEE17B8" w14:textId="77777777" w:rsidR="00EE398E" w:rsidRDefault="00EE398E" w:rsidP="00D5517C">
      <w:pPr>
        <w:spacing w:after="0" w:line="240" w:lineRule="auto"/>
        <w:ind w:firstLine="567"/>
        <w:rPr>
          <w:rFonts w:ascii="Times New Roman" w:hAnsi="Times New Roman" w:cs="Times New Roman"/>
        </w:rPr>
      </w:pPr>
    </w:p>
    <w:p w14:paraId="7B10E6C6" w14:textId="77777777"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 xml:space="preserve">Практическое занятие 3. </w:t>
      </w:r>
    </w:p>
    <w:p w14:paraId="52724093" w14:textId="77777777"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коллоквиум. Подготовка к Таинству Крещения. 1) Огласительные беседы. 2) Пост и молитва для крещаемых. 3) Исповедальная беседа. </w:t>
      </w:r>
    </w:p>
    <w:p w14:paraId="042430FB"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7B77BE09" w14:textId="77777777" w:rsidR="004B2317" w:rsidRPr="00EE398E" w:rsidRDefault="004B2317" w:rsidP="005015C5">
      <w:pPr>
        <w:pStyle w:val="a5"/>
        <w:numPr>
          <w:ilvl w:val="0"/>
          <w:numId w:val="12"/>
        </w:numPr>
        <w:spacing w:after="0" w:line="240" w:lineRule="auto"/>
        <w:rPr>
          <w:rFonts w:ascii="Times New Roman" w:hAnsi="Times New Roman" w:cs="Times New Roman"/>
        </w:rPr>
      </w:pPr>
      <w:r w:rsidRPr="00EE398E">
        <w:rPr>
          <w:rFonts w:ascii="Times New Roman" w:hAnsi="Times New Roman" w:cs="Times New Roman"/>
        </w:rPr>
        <w:t>Киприан (Керн), архим. Православное пастырское служение. Клин: Христианская жизнь, 2002.</w:t>
      </w:r>
    </w:p>
    <w:p w14:paraId="3BC24998" w14:textId="77777777" w:rsidR="004B2317" w:rsidRPr="00EE398E" w:rsidRDefault="004B2317" w:rsidP="005015C5">
      <w:pPr>
        <w:pStyle w:val="a5"/>
        <w:numPr>
          <w:ilvl w:val="0"/>
          <w:numId w:val="12"/>
        </w:numPr>
        <w:spacing w:after="0" w:line="240" w:lineRule="auto"/>
        <w:rPr>
          <w:rFonts w:ascii="Times New Roman" w:hAnsi="Times New Roman" w:cs="Times New Roman"/>
        </w:rPr>
      </w:pPr>
      <w:r w:rsidRPr="00EE398E">
        <w:rPr>
          <w:rFonts w:ascii="Times New Roman" w:hAnsi="Times New Roman" w:cs="Times New Roman"/>
        </w:rPr>
        <w:t>Митрофан (Бан), митр. Руководство по исповеди для священников и мирян. – Кишинев: Камно, 2016.</w:t>
      </w:r>
    </w:p>
    <w:p w14:paraId="278E1C78" w14:textId="77777777" w:rsidR="004B2317" w:rsidRPr="00EE398E" w:rsidRDefault="004B2317" w:rsidP="005015C5">
      <w:pPr>
        <w:pStyle w:val="a5"/>
        <w:numPr>
          <w:ilvl w:val="0"/>
          <w:numId w:val="12"/>
        </w:numPr>
        <w:spacing w:after="0" w:line="240" w:lineRule="auto"/>
        <w:rPr>
          <w:rFonts w:ascii="Times New Roman" w:hAnsi="Times New Roman" w:cs="Times New Roman"/>
        </w:rPr>
      </w:pPr>
      <w:r w:rsidRPr="00EE398E">
        <w:rPr>
          <w:rFonts w:ascii="Times New Roman" w:hAnsi="Times New Roman" w:cs="Times New Roman"/>
        </w:rPr>
        <w:t>Малков П.Ю. Введение в Литургическое Предание: Таинства Православной Церкви: курс лекций. М.: ПСТГУ, 2011.</w:t>
      </w:r>
    </w:p>
    <w:p w14:paraId="11E6EFAE" w14:textId="77777777" w:rsidR="00EE398E" w:rsidRDefault="00EE398E" w:rsidP="00D5517C">
      <w:pPr>
        <w:spacing w:after="0" w:line="240" w:lineRule="auto"/>
        <w:ind w:firstLine="567"/>
        <w:rPr>
          <w:rFonts w:ascii="Times New Roman" w:hAnsi="Times New Roman" w:cs="Times New Roman"/>
        </w:rPr>
      </w:pPr>
    </w:p>
    <w:p w14:paraId="63858FA5" w14:textId="77777777"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 xml:space="preserve">Практическое занятие 4. </w:t>
      </w:r>
    </w:p>
    <w:p w14:paraId="15E497F1" w14:textId="77777777"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t xml:space="preserve">Форма проведения – семинар. Таинство Крещения и Миропомазания. Темы докладов: 1) Совершение Крещения над больными людьми. Различные обстоятельства при совершении Крещения в различных условиях. 2) Совершение Таинства Миропомазания. 3) Крещальная Литургия. </w:t>
      </w:r>
    </w:p>
    <w:p w14:paraId="7DA5BAB6"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59F8C0DE" w14:textId="77777777" w:rsidR="00EE398E" w:rsidRPr="004B2317" w:rsidRDefault="00EE398E"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Настольная книга священнослужителя: в 8-ми томах. М.: Издание Московской Патриархии, 1996.</w:t>
      </w:r>
    </w:p>
    <w:p w14:paraId="370BDC17" w14:textId="77777777" w:rsidR="00EE398E" w:rsidRPr="004B2317" w:rsidRDefault="00EE398E"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Настольная книга священника. Разрешение недоуменных вопросов из пастырской практики. М.: Лествица, 1999.</w:t>
      </w:r>
    </w:p>
    <w:p w14:paraId="5D073738" w14:textId="77777777" w:rsidR="00EE398E" w:rsidRPr="004B2317" w:rsidRDefault="00EE398E"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Нефедов Г., прот. Таинства и обряды Православной Церкви. Любое издание.</w:t>
      </w:r>
    </w:p>
    <w:p w14:paraId="78DE4984" w14:textId="77777777" w:rsidR="00EE398E" w:rsidRDefault="00EE398E" w:rsidP="00D5517C">
      <w:pPr>
        <w:spacing w:after="0" w:line="240" w:lineRule="auto"/>
        <w:ind w:firstLine="567"/>
        <w:rPr>
          <w:rFonts w:ascii="Times New Roman" w:hAnsi="Times New Roman" w:cs="Times New Roman"/>
        </w:rPr>
      </w:pPr>
    </w:p>
    <w:p w14:paraId="02B7358F" w14:textId="77777777" w:rsidR="00D5517C" w:rsidRPr="001264F7" w:rsidRDefault="00D5517C" w:rsidP="00D5517C">
      <w:pPr>
        <w:spacing w:after="0" w:line="240" w:lineRule="auto"/>
        <w:ind w:firstLine="567"/>
        <w:rPr>
          <w:rFonts w:ascii="Times New Roman" w:hAnsi="Times New Roman" w:cs="Times New Roman"/>
          <w:b/>
        </w:rPr>
      </w:pPr>
      <w:r w:rsidRPr="001264F7">
        <w:rPr>
          <w:rFonts w:ascii="Times New Roman" w:hAnsi="Times New Roman" w:cs="Times New Roman"/>
          <w:b/>
        </w:rPr>
        <w:t>Практическое занятие 5.</w:t>
      </w:r>
    </w:p>
    <w:p w14:paraId="498E51F1" w14:textId="77777777" w:rsidR="00D5517C" w:rsidRPr="00EE398E" w:rsidRDefault="00D5517C" w:rsidP="00D5517C">
      <w:pPr>
        <w:spacing w:after="0" w:line="240" w:lineRule="auto"/>
        <w:ind w:firstLine="567"/>
        <w:rPr>
          <w:rFonts w:ascii="Times New Roman" w:hAnsi="Times New Roman" w:cs="Times New Roman"/>
        </w:rPr>
      </w:pPr>
      <w:r w:rsidRPr="00EE398E">
        <w:rPr>
          <w:rFonts w:ascii="Times New Roman" w:hAnsi="Times New Roman" w:cs="Times New Roman"/>
        </w:rPr>
        <w:lastRenderedPageBreak/>
        <w:t xml:space="preserve">Форма проведения – коллоквиум. Таинство Покаяния. 1) Совершение Таинства Покаяния в местах заключения. 2) Душепопечение о военнослужащих. 3) Таинство Покаяния для душевнобольных. Детская исповедь. </w:t>
      </w:r>
    </w:p>
    <w:p w14:paraId="73EA5DB8"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011A6484" w14:textId="77777777" w:rsidR="00EE398E" w:rsidRPr="006A1AE4" w:rsidRDefault="00EE398E" w:rsidP="005015C5">
      <w:pPr>
        <w:pStyle w:val="a5"/>
        <w:numPr>
          <w:ilvl w:val="1"/>
          <w:numId w:val="7"/>
        </w:numPr>
        <w:spacing w:after="0" w:line="240" w:lineRule="auto"/>
        <w:rPr>
          <w:rFonts w:ascii="Times New Roman" w:hAnsi="Times New Roman" w:cs="Times New Roman"/>
        </w:rPr>
      </w:pPr>
      <w:r w:rsidRPr="006A1AE4">
        <w:rPr>
          <w:rFonts w:ascii="Times New Roman" w:hAnsi="Times New Roman" w:cs="Times New Roman"/>
        </w:rPr>
        <w:t xml:space="preserve">Левченко В., свящ. Практическое руководство для пастырей. Учебное пособие для студентов третьего курса. Ставрополь: СтДС, </w:t>
      </w:r>
      <w:r w:rsidRPr="006A1AE4">
        <w:rPr>
          <w:rFonts w:ascii="Times New Roman" w:hAnsi="Times New Roman" w:cs="Times New Roman"/>
          <w:lang w:val="en-US"/>
        </w:rPr>
        <w:t>2007</w:t>
      </w:r>
      <w:r w:rsidRPr="006A1AE4">
        <w:rPr>
          <w:rFonts w:ascii="Times New Roman" w:hAnsi="Times New Roman" w:cs="Times New Roman"/>
        </w:rPr>
        <w:t>.</w:t>
      </w:r>
    </w:p>
    <w:p w14:paraId="6C8EDB6A" w14:textId="77777777" w:rsidR="00EE398E" w:rsidRPr="006A1AE4" w:rsidRDefault="00EE398E" w:rsidP="005015C5">
      <w:pPr>
        <w:pStyle w:val="a5"/>
        <w:numPr>
          <w:ilvl w:val="1"/>
          <w:numId w:val="7"/>
        </w:numPr>
        <w:tabs>
          <w:tab w:val="left" w:pos="426"/>
        </w:tabs>
        <w:spacing w:after="0" w:line="240" w:lineRule="auto"/>
        <w:rPr>
          <w:rFonts w:ascii="Times New Roman" w:hAnsi="Times New Roman" w:cs="Times New Roman"/>
        </w:rPr>
      </w:pPr>
      <w:r w:rsidRPr="006A1AE4">
        <w:rPr>
          <w:rFonts w:ascii="Times New Roman" w:hAnsi="Times New Roman" w:cs="Times New Roman"/>
        </w:rPr>
        <w:t xml:space="preserve">Пастырское богословие: учебник для бакалавриата теологии / Под общ. ред. митр. Илариона (Алфеева). – М. : ОЦАД, Познание, 2021. </w:t>
      </w:r>
    </w:p>
    <w:p w14:paraId="3F846BF1" w14:textId="77777777" w:rsidR="00EE398E" w:rsidRDefault="00EE398E" w:rsidP="00D5517C">
      <w:pPr>
        <w:spacing w:after="0" w:line="240" w:lineRule="auto"/>
        <w:ind w:firstLine="567"/>
        <w:rPr>
          <w:rFonts w:ascii="Times New Roman" w:hAnsi="Times New Roman" w:cs="Times New Roman"/>
        </w:rPr>
      </w:pPr>
    </w:p>
    <w:p w14:paraId="562DDA49" w14:textId="77777777" w:rsidR="00D5517C" w:rsidRPr="00EE398E" w:rsidRDefault="00D5517C" w:rsidP="00D5517C">
      <w:pPr>
        <w:spacing w:after="0" w:line="240" w:lineRule="auto"/>
        <w:ind w:firstLine="567"/>
        <w:rPr>
          <w:rFonts w:ascii="Times New Roman" w:hAnsi="Times New Roman" w:cs="Times New Roman"/>
        </w:rPr>
      </w:pPr>
      <w:r w:rsidRPr="001264F7">
        <w:rPr>
          <w:rFonts w:ascii="Times New Roman" w:hAnsi="Times New Roman" w:cs="Times New Roman"/>
          <w:b/>
        </w:rPr>
        <w:t>Практическое занятие 6.</w:t>
      </w:r>
      <w:r w:rsidRPr="00EE398E">
        <w:rPr>
          <w:rFonts w:ascii="Times New Roman" w:hAnsi="Times New Roman" w:cs="Times New Roman"/>
        </w:rPr>
        <w:t xml:space="preserve"> Форма проведения – коллоквиум. Таинство Евхаристии. 1) Чин освящения храма. 2) Антиминс. Его необходимость при совершении Евхаристии. 3) Приготовление и хранение запасных Даров. </w:t>
      </w:r>
    </w:p>
    <w:p w14:paraId="381C0547"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260337B5"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1.</w:t>
      </w:r>
      <w:r w:rsidRPr="00EE398E">
        <w:rPr>
          <w:rFonts w:ascii="Times New Roman" w:hAnsi="Times New Roman" w:cs="Times New Roman"/>
        </w:rPr>
        <w:tab/>
        <w:t>Вениамин (Милов), еп. Пастырское богословие с аскетикой. М., 2002.</w:t>
      </w:r>
    </w:p>
    <w:p w14:paraId="647CD618"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2.</w:t>
      </w:r>
      <w:r w:rsidRPr="00EE398E">
        <w:rPr>
          <w:rFonts w:ascii="Times New Roman" w:hAnsi="Times New Roman" w:cs="Times New Roman"/>
        </w:rPr>
        <w:tab/>
        <w:t>Булгаков С.В. Настольная книга священно- церковнослужителя. М., 1993.</w:t>
      </w:r>
    </w:p>
    <w:p w14:paraId="242E5187"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3.</w:t>
      </w:r>
      <w:r w:rsidRPr="00EE398E">
        <w:rPr>
          <w:rFonts w:ascii="Times New Roman" w:hAnsi="Times New Roman" w:cs="Times New Roman"/>
        </w:rPr>
        <w:tab/>
        <w:t xml:space="preserve">Дебольский Г.С. Православная Церковь в ее Таинствах, богослужении, обрядах и требах. Изд.: "Отчий дом", 1994. </w:t>
      </w:r>
    </w:p>
    <w:p w14:paraId="1FFA76B8"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4.</w:t>
      </w:r>
      <w:r w:rsidRPr="00EE398E">
        <w:rPr>
          <w:rFonts w:ascii="Times New Roman" w:hAnsi="Times New Roman" w:cs="Times New Roman"/>
        </w:rPr>
        <w:tab/>
        <w:t>Игнатий (Брянчанинов), свт. Слово о человеке. Избранные творения. СПб., Приход святителя Игнатия Брянчанинова, 2008.</w:t>
      </w:r>
    </w:p>
    <w:p w14:paraId="66A9400A" w14:textId="77777777" w:rsidR="00EE398E" w:rsidRDefault="00EE398E" w:rsidP="00D5517C">
      <w:pPr>
        <w:spacing w:after="0" w:line="240" w:lineRule="auto"/>
        <w:ind w:firstLine="567"/>
        <w:rPr>
          <w:rFonts w:ascii="Times New Roman" w:hAnsi="Times New Roman" w:cs="Times New Roman"/>
        </w:rPr>
      </w:pPr>
    </w:p>
    <w:p w14:paraId="060ABF9D" w14:textId="77777777" w:rsidR="00D5517C" w:rsidRPr="00EE398E" w:rsidRDefault="00D5517C" w:rsidP="00D5517C">
      <w:pPr>
        <w:spacing w:after="0" w:line="240" w:lineRule="auto"/>
        <w:ind w:firstLine="567"/>
        <w:rPr>
          <w:rFonts w:ascii="Times New Roman" w:hAnsi="Times New Roman" w:cs="Times New Roman"/>
        </w:rPr>
      </w:pPr>
      <w:r w:rsidRPr="001264F7">
        <w:rPr>
          <w:rFonts w:ascii="Times New Roman" w:hAnsi="Times New Roman" w:cs="Times New Roman"/>
          <w:b/>
        </w:rPr>
        <w:t>Практическое занятие 7.</w:t>
      </w:r>
      <w:r w:rsidRPr="00EE398E">
        <w:rPr>
          <w:rFonts w:ascii="Times New Roman" w:hAnsi="Times New Roman" w:cs="Times New Roman"/>
        </w:rPr>
        <w:t xml:space="preserve"> Форма проведения – коллоквиум. Трудные случаи при совершении Литургии. 1) Особые случаи при совершении Литургии касаемо священника. 2) Особые случаи при совершении Литургии касаемо Святых Даров. </w:t>
      </w:r>
    </w:p>
    <w:p w14:paraId="6565A6CD"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07BCEC3B"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1.</w:t>
      </w:r>
      <w:r w:rsidRPr="00EE398E">
        <w:rPr>
          <w:rFonts w:ascii="Times New Roman" w:hAnsi="Times New Roman" w:cs="Times New Roman"/>
        </w:rPr>
        <w:tab/>
        <w:t>Вениамин (Милов), еп. Пастырское богословие с аскетикой. М., 2002.</w:t>
      </w:r>
    </w:p>
    <w:p w14:paraId="75BF3A2B"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2.</w:t>
      </w:r>
      <w:r w:rsidRPr="00EE398E">
        <w:rPr>
          <w:rFonts w:ascii="Times New Roman" w:hAnsi="Times New Roman" w:cs="Times New Roman"/>
        </w:rPr>
        <w:tab/>
        <w:t>Булгаков С.В. Настольная книга священно- церковнослужителя. М., 1993.</w:t>
      </w:r>
    </w:p>
    <w:p w14:paraId="4427804D"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3.</w:t>
      </w:r>
      <w:r w:rsidRPr="00EE398E">
        <w:rPr>
          <w:rFonts w:ascii="Times New Roman" w:hAnsi="Times New Roman" w:cs="Times New Roman"/>
        </w:rPr>
        <w:tab/>
        <w:t xml:space="preserve">Дебольский Г.С. Православная Церковь в ее Таинствах, богослужении, обрядах и требах. Изд.: "Отчий дом", 1994. </w:t>
      </w:r>
    </w:p>
    <w:p w14:paraId="3A71ED67"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4.</w:t>
      </w:r>
      <w:r w:rsidRPr="00EE398E">
        <w:rPr>
          <w:rFonts w:ascii="Times New Roman" w:hAnsi="Times New Roman" w:cs="Times New Roman"/>
        </w:rPr>
        <w:tab/>
        <w:t>Игнатий (Брянчанинов), свт. Слово о человеке. Избранные творения. СПб., Приход святителя Игнатия Брянчанинова, 2008.</w:t>
      </w:r>
    </w:p>
    <w:p w14:paraId="3FAD63AE" w14:textId="77777777" w:rsidR="004B2317" w:rsidRPr="00EE398E" w:rsidRDefault="004B2317" w:rsidP="004B2317">
      <w:pPr>
        <w:spacing w:after="0" w:line="240" w:lineRule="auto"/>
        <w:ind w:left="1134"/>
        <w:rPr>
          <w:rFonts w:ascii="Times New Roman" w:hAnsi="Times New Roman" w:cs="Times New Roman"/>
        </w:rPr>
      </w:pPr>
      <w:r w:rsidRPr="00EE398E">
        <w:rPr>
          <w:rFonts w:ascii="Times New Roman" w:hAnsi="Times New Roman" w:cs="Times New Roman"/>
        </w:rPr>
        <w:t>5.</w:t>
      </w:r>
      <w:r w:rsidRPr="00EE398E">
        <w:rPr>
          <w:rFonts w:ascii="Times New Roman" w:hAnsi="Times New Roman" w:cs="Times New Roman"/>
        </w:rPr>
        <w:tab/>
        <w:t>Малков П.Ю. Введение в Литургическое Предание: Таинства Православной Церкви: курс лекций. М.: ПСТГУ, 2011.</w:t>
      </w:r>
    </w:p>
    <w:p w14:paraId="79D5ED30" w14:textId="77777777" w:rsidR="00EE398E" w:rsidRDefault="00EE398E" w:rsidP="00D5517C">
      <w:pPr>
        <w:spacing w:after="0" w:line="240" w:lineRule="auto"/>
        <w:ind w:firstLine="567"/>
        <w:rPr>
          <w:rFonts w:ascii="Times New Roman" w:hAnsi="Times New Roman" w:cs="Times New Roman"/>
        </w:rPr>
      </w:pPr>
    </w:p>
    <w:p w14:paraId="1EF9489E" w14:textId="77777777" w:rsidR="00D5517C" w:rsidRPr="00EE398E" w:rsidRDefault="00D5517C" w:rsidP="00D5517C">
      <w:pPr>
        <w:spacing w:after="0" w:line="240" w:lineRule="auto"/>
        <w:ind w:firstLine="567"/>
        <w:rPr>
          <w:rFonts w:ascii="Times New Roman" w:hAnsi="Times New Roman" w:cs="Times New Roman"/>
        </w:rPr>
      </w:pPr>
      <w:r w:rsidRPr="001264F7">
        <w:rPr>
          <w:rFonts w:ascii="Times New Roman" w:hAnsi="Times New Roman" w:cs="Times New Roman"/>
          <w:b/>
        </w:rPr>
        <w:t>Практическое занятие 8.</w:t>
      </w:r>
      <w:r w:rsidRPr="00EE398E">
        <w:rPr>
          <w:rFonts w:ascii="Times New Roman" w:hAnsi="Times New Roman" w:cs="Times New Roman"/>
        </w:rPr>
        <w:t xml:space="preserve"> Форма проведения – семинар. Учительское известие Темы докладов: 1) История возникновения. Рассматриваемые вопросы. 2) Священные сосуды и вещество для Евхаристии. 3) Недоуменные случаи при совершении Евхаристии.</w:t>
      </w:r>
    </w:p>
    <w:p w14:paraId="5C63AABE" w14:textId="77777777" w:rsidR="004B2317" w:rsidRPr="00EE398E" w:rsidRDefault="004B2317" w:rsidP="004B2317">
      <w:pPr>
        <w:spacing w:after="0" w:line="240" w:lineRule="auto"/>
        <w:ind w:firstLine="567"/>
        <w:rPr>
          <w:rFonts w:ascii="Times New Roman" w:hAnsi="Times New Roman" w:cs="Times New Roman"/>
        </w:rPr>
      </w:pPr>
      <w:r w:rsidRPr="00EE398E">
        <w:rPr>
          <w:rFonts w:ascii="Times New Roman" w:hAnsi="Times New Roman" w:cs="Times New Roman"/>
        </w:rPr>
        <w:t>Литература:</w:t>
      </w:r>
    </w:p>
    <w:p w14:paraId="769A1097" w14:textId="77777777"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bookmarkStart w:id="12" w:name="_Hlk116898606"/>
      <w:r w:rsidRPr="00EE398E">
        <w:rPr>
          <w:rFonts w:ascii="Times New Roman" w:hAnsi="Times New Roman" w:cs="Times New Roman"/>
          <w:iCs/>
        </w:rPr>
        <w:t>Сильченков Н., свящ. Практическое руководство при совершении приходских треб. К: Изд-во им. свт. Льва, папы Римского, 2005.</w:t>
      </w:r>
    </w:p>
    <w:p w14:paraId="0F7B5B55" w14:textId="77777777"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Сборник решений недоуменных вопросов из пастырской практики. СПб: Знамение, 1997.</w:t>
      </w:r>
    </w:p>
    <w:p w14:paraId="0A6B83B4" w14:textId="77777777"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Ставленая иерейская грамота.</w:t>
      </w:r>
    </w:p>
    <w:p w14:paraId="59A8503A" w14:textId="77777777"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Шавельский Г., протопр. Православное пастырство. СПб., 1996.</w:t>
      </w:r>
    </w:p>
    <w:p w14:paraId="291AB7FC" w14:textId="77777777" w:rsidR="00EE398E" w:rsidRPr="00EE398E" w:rsidRDefault="00EE398E" w:rsidP="005015C5">
      <w:pPr>
        <w:pStyle w:val="a5"/>
        <w:widowControl w:val="0"/>
        <w:numPr>
          <w:ilvl w:val="0"/>
          <w:numId w:val="11"/>
        </w:numPr>
        <w:spacing w:after="0" w:line="240" w:lineRule="auto"/>
        <w:ind w:left="1418"/>
        <w:jc w:val="both"/>
        <w:rPr>
          <w:rFonts w:ascii="Times New Roman" w:hAnsi="Times New Roman" w:cs="Times New Roman"/>
          <w:iCs/>
        </w:rPr>
      </w:pPr>
      <w:r w:rsidRPr="00EE398E">
        <w:rPr>
          <w:rFonts w:ascii="Times New Roman" w:hAnsi="Times New Roman" w:cs="Times New Roman"/>
          <w:iCs/>
        </w:rPr>
        <w:t>Тихомиров Т.С., свящ. На приходе. – М.: ПСТГУ, 2002.</w:t>
      </w:r>
    </w:p>
    <w:p w14:paraId="0110FC24" w14:textId="77777777" w:rsidR="00AF6BE2" w:rsidRPr="006C35DD" w:rsidRDefault="00304229" w:rsidP="005015C5">
      <w:pPr>
        <w:pStyle w:val="1"/>
        <w:numPr>
          <w:ilvl w:val="0"/>
          <w:numId w:val="10"/>
        </w:numPr>
        <w:rPr>
          <w:rFonts w:ascii="Times New Roman" w:eastAsia="Times New Roman" w:hAnsi="Times New Roman" w:cs="Times New Roman"/>
          <w:b/>
          <w:bCs/>
          <w:color w:val="auto"/>
          <w:sz w:val="24"/>
          <w:szCs w:val="24"/>
          <w:lang w:eastAsia="ru-RU"/>
        </w:rPr>
      </w:pPr>
      <w:bookmarkStart w:id="13" w:name="_Toc142907255"/>
      <w:r w:rsidRPr="006C35DD">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2"/>
    <w:p w14:paraId="03A5B066" w14:textId="77777777" w:rsidR="0039165B" w:rsidRPr="006C35DD" w:rsidRDefault="0039165B" w:rsidP="00EE398E">
      <w:pPr>
        <w:spacing w:after="0" w:line="240" w:lineRule="auto"/>
        <w:ind w:firstLine="709"/>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6C35DD">
        <w:rPr>
          <w:rFonts w:ascii="Times New Roman" w:eastAsia="Times New Roman" w:hAnsi="Times New Roman" w:cs="Times New Roman"/>
          <w:lang w:eastAsia="ru-RU"/>
        </w:rPr>
        <w:t>–</w:t>
      </w:r>
      <w:r w:rsidRPr="006C35DD">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6C35DD">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5517C" w:rsidRPr="006C35DD">
        <w:rPr>
          <w:rFonts w:ascii="Times New Roman" w:hAnsi="Times New Roman" w:cs="Times New Roman"/>
        </w:rPr>
        <w:t>Практическое руководство для священнослужителей</w:t>
      </w:r>
      <w:r w:rsidRPr="006C35DD">
        <w:rPr>
          <w:rFonts w:ascii="Times New Roman" w:eastAsia="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w:t>
      </w:r>
      <w:r w:rsidRPr="006C35DD">
        <w:rPr>
          <w:rFonts w:ascii="Times New Roman" w:eastAsia="Times New Roman" w:hAnsi="Times New Roman" w:cs="Times New Roman"/>
          <w:lang w:eastAsia="ru-RU"/>
        </w:rPr>
        <w:lastRenderedPageBreak/>
        <w:t>выработке самостоятельного творческого мышления и подготовке к самообразовательной и научно-исследовательской работе.</w:t>
      </w:r>
    </w:p>
    <w:p w14:paraId="066CD8D4" w14:textId="77777777"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8C6FC97" w14:textId="77777777"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1.</w:t>
      </w:r>
      <w:r w:rsidRPr="006C35DD">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24D4F092" w14:textId="77777777"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2.</w:t>
      </w:r>
      <w:r w:rsidRPr="006C35DD">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81DCC89" w14:textId="77777777"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Цель самостоятельной работы по изучению дисциплины «» - научить ориентироваться в литературе, выработать навыки отбирать нужную информацию, формировать собственное мнение в оценке </w:t>
      </w:r>
      <w:r w:rsidR="006A1AE4">
        <w:rPr>
          <w:rFonts w:ascii="Times New Roman" w:eastAsia="Times New Roman" w:hAnsi="Times New Roman" w:cs="Times New Roman"/>
          <w:lang w:eastAsia="ru-RU"/>
        </w:rPr>
        <w:t xml:space="preserve">пасторологического </w:t>
      </w:r>
      <w:r w:rsidRPr="006C35DD">
        <w:rPr>
          <w:rFonts w:ascii="Times New Roman" w:eastAsia="Times New Roman" w:hAnsi="Times New Roman" w:cs="Times New Roman"/>
          <w:lang w:eastAsia="ru-RU"/>
        </w:rPr>
        <w:t>наследия.</w:t>
      </w:r>
    </w:p>
    <w:p w14:paraId="4A3C5FC9" w14:textId="77777777"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По курсу «</w:t>
      </w:r>
      <w:r w:rsidR="00D5517C" w:rsidRPr="006C35DD">
        <w:rPr>
          <w:rFonts w:ascii="Times New Roman" w:hAnsi="Times New Roman" w:cs="Times New Roman"/>
        </w:rPr>
        <w:t>Практическое руководство для священнослужителей</w:t>
      </w:r>
      <w:r w:rsidRPr="006C35DD">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09338ED2" w14:textId="77777777" w:rsidR="0039165B"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19FAB7E0" w14:textId="77777777" w:rsidR="00304229" w:rsidRPr="006C35DD" w:rsidRDefault="0039165B" w:rsidP="00EE398E">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26CDEF2" w14:textId="77777777" w:rsidR="00304229" w:rsidRPr="006C35DD" w:rsidRDefault="00304229" w:rsidP="005015C5">
      <w:pPr>
        <w:pStyle w:val="1"/>
        <w:numPr>
          <w:ilvl w:val="0"/>
          <w:numId w:val="10"/>
        </w:numPr>
        <w:rPr>
          <w:rFonts w:ascii="Times New Roman" w:eastAsia="Times New Roman" w:hAnsi="Times New Roman" w:cs="Times New Roman"/>
          <w:b/>
          <w:bCs/>
          <w:color w:val="auto"/>
          <w:sz w:val="24"/>
          <w:szCs w:val="24"/>
          <w:lang w:eastAsia="ru-RU"/>
        </w:rPr>
      </w:pPr>
      <w:bookmarkStart w:id="14" w:name="_Toc142907256"/>
      <w:bookmarkStart w:id="15" w:name="_Hlk116898718"/>
      <w:r w:rsidRPr="006C35DD">
        <w:rPr>
          <w:rFonts w:ascii="Times New Roman" w:eastAsia="Times New Roman" w:hAnsi="Times New Roman" w:cs="Times New Roman"/>
          <w:b/>
          <w:bCs/>
          <w:color w:val="auto"/>
          <w:sz w:val="24"/>
          <w:szCs w:val="24"/>
          <w:lang w:eastAsia="ru-RU"/>
        </w:rPr>
        <w:t>Фонд оценочных средств</w:t>
      </w:r>
      <w:bookmarkEnd w:id="14"/>
    </w:p>
    <w:bookmarkEnd w:id="15"/>
    <w:p w14:paraId="65B1CA32" w14:textId="77777777" w:rsidR="00304229" w:rsidRPr="006C35DD" w:rsidRDefault="00304229" w:rsidP="00304229">
      <w:pPr>
        <w:spacing w:after="0" w:line="240" w:lineRule="auto"/>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 xml:space="preserve">Критерии оценивания компетенций </w:t>
      </w:r>
    </w:p>
    <w:p w14:paraId="70A6C9A9" w14:textId="77777777" w:rsidR="00304229" w:rsidRPr="006C35DD" w:rsidRDefault="00304229" w:rsidP="00304229">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«отлично»</w:t>
      </w:r>
      <w:r w:rsidRPr="006C35D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49934F01" w14:textId="77777777" w:rsidR="00304229" w:rsidRPr="006C35DD" w:rsidRDefault="00304229" w:rsidP="00304229">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«хорошо»</w:t>
      </w:r>
      <w:r w:rsidRPr="006C35DD">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334AC7E2" w14:textId="77777777" w:rsidR="00304229" w:rsidRPr="006C35DD"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«удовлетворительно»</w:t>
      </w:r>
      <w:r w:rsidRPr="006C35DD">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56E2FFDE" w14:textId="77777777" w:rsidR="00304229" w:rsidRPr="006C35DD" w:rsidRDefault="00304229" w:rsidP="00304229">
      <w:pPr>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i/>
          <w:iCs/>
          <w:lang w:eastAsia="ru-RU"/>
        </w:rPr>
        <w:t>Оценка «неудовлетворительно»</w:t>
      </w:r>
      <w:r w:rsidRPr="006C35DD">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678E551D" w14:textId="77777777" w:rsidR="00643172" w:rsidRDefault="00643172" w:rsidP="00304229">
      <w:pPr>
        <w:spacing w:after="0" w:line="240" w:lineRule="auto"/>
        <w:contextualSpacing/>
        <w:rPr>
          <w:rFonts w:ascii="Times New Roman" w:eastAsia="Times New Roman" w:hAnsi="Times New Roman" w:cs="Times New Roman"/>
          <w:b/>
          <w:lang w:eastAsia="ru-RU"/>
        </w:rPr>
      </w:pPr>
      <w:bookmarkStart w:id="16" w:name="_Hlk116898747"/>
    </w:p>
    <w:p w14:paraId="513EA262" w14:textId="77777777" w:rsidR="00643172" w:rsidRDefault="00643172" w:rsidP="00304229">
      <w:pPr>
        <w:spacing w:after="0" w:line="240" w:lineRule="auto"/>
        <w:contextualSpacing/>
        <w:rPr>
          <w:rFonts w:ascii="Times New Roman" w:eastAsia="Times New Roman" w:hAnsi="Times New Roman" w:cs="Times New Roman"/>
          <w:b/>
          <w:lang w:eastAsia="ru-RU"/>
        </w:rPr>
      </w:pPr>
    </w:p>
    <w:p w14:paraId="5D7ECE86" w14:textId="5A64347E" w:rsidR="00304229" w:rsidRPr="006C35DD" w:rsidRDefault="00304229" w:rsidP="00304229">
      <w:pPr>
        <w:spacing w:after="0" w:line="240" w:lineRule="auto"/>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lastRenderedPageBreak/>
        <w:t>Фонд оценочных средств текущего контроля</w:t>
      </w:r>
    </w:p>
    <w:bookmarkEnd w:id="16"/>
    <w:p w14:paraId="5D0314F4" w14:textId="77777777" w:rsidR="00643172" w:rsidRPr="00643172" w:rsidRDefault="00643172" w:rsidP="00643172">
      <w:pPr>
        <w:spacing w:before="240" w:after="0" w:line="240" w:lineRule="auto"/>
        <w:ind w:firstLine="709"/>
        <w:jc w:val="both"/>
        <w:rPr>
          <w:rFonts w:ascii="Times New Roman" w:eastAsia="Calibri" w:hAnsi="Times New Roman" w:cs="Times New Roman"/>
        </w:rPr>
      </w:pPr>
      <w:r w:rsidRPr="00643172">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62607EF6" w14:textId="77777777" w:rsidR="00293B12" w:rsidRPr="006C35DD" w:rsidRDefault="00293B12" w:rsidP="00293B12">
      <w:pPr>
        <w:spacing w:after="0" w:line="240" w:lineRule="auto"/>
        <w:ind w:firstLine="708"/>
        <w:jc w:val="both"/>
        <w:rPr>
          <w:rFonts w:ascii="Times New Roman" w:eastAsia="Times New Roman" w:hAnsi="Times New Roman" w:cs="Times New Roman"/>
          <w:sz w:val="24"/>
          <w:szCs w:val="24"/>
          <w:lang w:eastAsia="ru-RU"/>
        </w:rPr>
      </w:pPr>
    </w:p>
    <w:p w14:paraId="2AF39B7B" w14:textId="77777777" w:rsidR="00293B12" w:rsidRPr="006C35DD" w:rsidRDefault="00293B12" w:rsidP="00293B12">
      <w:pPr>
        <w:spacing w:after="0" w:line="240" w:lineRule="auto"/>
        <w:ind w:firstLine="708"/>
        <w:jc w:val="both"/>
        <w:rPr>
          <w:rFonts w:ascii="Times New Roman" w:eastAsia="Times New Roman" w:hAnsi="Times New Roman" w:cs="Times New Roman"/>
          <w:b/>
          <w:bCs/>
          <w:lang w:eastAsia="ru-RU"/>
        </w:rPr>
      </w:pPr>
      <w:bookmarkStart w:id="17" w:name="_Hlk116898904"/>
      <w:r w:rsidRPr="006C35DD">
        <w:rPr>
          <w:rFonts w:ascii="Times New Roman" w:eastAsia="Times New Roman" w:hAnsi="Times New Roman" w:cs="Times New Roman"/>
          <w:b/>
          <w:bCs/>
          <w:lang w:eastAsia="ru-RU"/>
        </w:rPr>
        <w:t>Примерные темы эссе и рефератов:</w:t>
      </w:r>
    </w:p>
    <w:bookmarkEnd w:id="17"/>
    <w:p w14:paraId="5EA077AD"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 Наставление Иисуса Христа апостолам при отправлении их на проповедь. (Мф. 10,1-42; 28, 18-20, Мк. 6,7-11; 16,16-18; Лк. 9,1-5; 10,1-11). </w:t>
      </w:r>
    </w:p>
    <w:p w14:paraId="4D1C1851"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2. Притча о добром пастыре (Иоанн 10,1-16). </w:t>
      </w:r>
    </w:p>
    <w:p w14:paraId="49DDA78D"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3. Пастырство в апостольские времена. </w:t>
      </w:r>
    </w:p>
    <w:p w14:paraId="5771BB0A"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4. Учение апостола Павла о нравственных качествах священнослужителей (1 Тим. 3,1-13). </w:t>
      </w:r>
    </w:p>
    <w:p w14:paraId="41216146"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5. Пастырство по учению святых отцов Церкви. </w:t>
      </w:r>
    </w:p>
    <w:p w14:paraId="389D90D3"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6. Святитель Амвросий Медиоланский. "Об Обязанностях Пастыря Церкви" 34 </w:t>
      </w:r>
    </w:p>
    <w:p w14:paraId="0FC9B2B1"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7. Святитель Иоанн Златоуст. "Шесть слов о священстве" </w:t>
      </w:r>
    </w:p>
    <w:p w14:paraId="47D8E114"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8. Святитель Григорий Двоеслов "Правило пастырское" </w:t>
      </w:r>
    </w:p>
    <w:p w14:paraId="663F9F9E"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9. Необходимость образования для пастырского служения. </w:t>
      </w:r>
    </w:p>
    <w:p w14:paraId="31DB6B0F"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10. Ответственность пастырского служения. </w:t>
      </w:r>
    </w:p>
    <w:p w14:paraId="49A6DF30"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11. Учительская деятельность священника. </w:t>
      </w:r>
    </w:p>
    <w:p w14:paraId="21CD0BE2"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12. Освящение воды. Рождение традиции. </w:t>
      </w:r>
    </w:p>
    <w:p w14:paraId="524D8F9A"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13. Священнослужитель в храме. </w:t>
      </w:r>
    </w:p>
    <w:p w14:paraId="048AF11F"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14. Священнослужитель дома. </w:t>
      </w:r>
    </w:p>
    <w:p w14:paraId="6150F47F"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15. Священнослужитель среди людей. </w:t>
      </w:r>
    </w:p>
    <w:p w14:paraId="79C09BDA"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16. Освящение храма архиереем и иереем. </w:t>
      </w:r>
    </w:p>
    <w:p w14:paraId="6D27F3BA"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17. Таинство Священства. Богословский смысл хиротонии. </w:t>
      </w:r>
    </w:p>
    <w:p w14:paraId="30BE1863"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18. Таинство Покаяния: исповедь публичная и тайная. </w:t>
      </w:r>
    </w:p>
    <w:p w14:paraId="07BA6483"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19. Венчание второбрачных. </w:t>
      </w:r>
    </w:p>
    <w:p w14:paraId="14AEA133"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 xml:space="preserve">20. Союз брачный. Родительское и иерейское благословение. </w:t>
      </w:r>
    </w:p>
    <w:p w14:paraId="0A6AF06E" w14:textId="77777777" w:rsidR="002A3CDB" w:rsidRPr="006C35DD" w:rsidRDefault="002A3CDB" w:rsidP="002A3CDB">
      <w:pPr>
        <w:spacing w:after="0" w:line="240" w:lineRule="auto"/>
        <w:ind w:left="284"/>
        <w:rPr>
          <w:rFonts w:ascii="Times New Roman" w:hAnsi="Times New Roman" w:cs="Times New Roman"/>
        </w:rPr>
      </w:pPr>
      <w:r w:rsidRPr="006C35DD">
        <w:rPr>
          <w:rFonts w:ascii="Times New Roman" w:hAnsi="Times New Roman" w:cs="Times New Roman"/>
        </w:rPr>
        <w:t>21. Особенности отпеваний младенцев, монахов, священников.</w:t>
      </w:r>
    </w:p>
    <w:p w14:paraId="439669B4" w14:textId="77777777" w:rsidR="00293B12" w:rsidRPr="006C35DD" w:rsidRDefault="00293B12" w:rsidP="00293B12">
      <w:pPr>
        <w:spacing w:after="0" w:line="240" w:lineRule="auto"/>
        <w:jc w:val="both"/>
        <w:rPr>
          <w:rFonts w:ascii="Times New Roman" w:eastAsia="Times New Roman" w:hAnsi="Times New Roman" w:cs="Times New Roman"/>
          <w:lang w:eastAsia="ru-RU"/>
        </w:rPr>
      </w:pPr>
    </w:p>
    <w:p w14:paraId="7C61EBA3" w14:textId="77777777" w:rsidR="00293B12" w:rsidRPr="006C35DD" w:rsidRDefault="00293B12" w:rsidP="005015C5">
      <w:pPr>
        <w:pStyle w:val="1"/>
        <w:numPr>
          <w:ilvl w:val="0"/>
          <w:numId w:val="10"/>
        </w:numPr>
        <w:rPr>
          <w:rFonts w:ascii="Times New Roman" w:eastAsia="Times New Roman" w:hAnsi="Times New Roman" w:cs="Times New Roman"/>
          <w:b/>
          <w:bCs/>
          <w:color w:val="auto"/>
          <w:sz w:val="24"/>
          <w:szCs w:val="24"/>
          <w:lang w:eastAsia="ru-RU"/>
        </w:rPr>
      </w:pPr>
      <w:bookmarkStart w:id="18" w:name="_Toc142907257"/>
      <w:bookmarkStart w:id="19" w:name="_Hlk116898952"/>
      <w:r w:rsidRPr="006C35DD">
        <w:rPr>
          <w:rFonts w:ascii="Times New Roman" w:eastAsia="Times New Roman" w:hAnsi="Times New Roman" w:cs="Times New Roman"/>
          <w:b/>
          <w:bCs/>
          <w:color w:val="auto"/>
          <w:sz w:val="24"/>
          <w:szCs w:val="24"/>
          <w:lang w:eastAsia="ru-RU"/>
        </w:rPr>
        <w:t>Промежуточная аттестация</w:t>
      </w:r>
      <w:bookmarkEnd w:id="18"/>
    </w:p>
    <w:bookmarkEnd w:id="19"/>
    <w:p w14:paraId="5399D6D5" w14:textId="77777777" w:rsidR="00293B12" w:rsidRPr="006C35DD" w:rsidRDefault="00293B12" w:rsidP="001D5DA4">
      <w:pPr>
        <w:widowControl w:val="0"/>
        <w:spacing w:after="0" w:line="240" w:lineRule="auto"/>
        <w:ind w:left="426" w:firstLine="567"/>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Промежуточная аттестация</w:t>
      </w:r>
      <w:r w:rsidRPr="006C35DD">
        <w:rPr>
          <w:rFonts w:ascii="Times New Roman" w:eastAsia="Times New Roman" w:hAnsi="Times New Roman" w:cs="Times New Roman"/>
          <w:b/>
          <w:lang w:eastAsia="ru-RU"/>
        </w:rPr>
        <w:t xml:space="preserve"> </w:t>
      </w:r>
      <w:r w:rsidRPr="006C35DD">
        <w:rPr>
          <w:rFonts w:ascii="Times New Roman" w:eastAsia="Times New Roman" w:hAnsi="Times New Roman" w:cs="Times New Roman"/>
          <w:lang w:eastAsia="ru-RU"/>
        </w:rPr>
        <w:t xml:space="preserve">в форме </w:t>
      </w:r>
      <w:r w:rsidRPr="006C35DD">
        <w:rPr>
          <w:rFonts w:ascii="Times New Roman" w:eastAsia="Times New Roman" w:hAnsi="Times New Roman" w:cs="Times New Roman"/>
          <w:b/>
          <w:lang w:eastAsia="ru-RU"/>
        </w:rPr>
        <w:t>зачета или дифференцированного зачета</w:t>
      </w:r>
      <w:r w:rsidRPr="006C35DD">
        <w:rPr>
          <w:rFonts w:ascii="Times New Roman" w:eastAsia="Times New Roman" w:hAnsi="Times New Roman" w:cs="Times New Roman"/>
          <w:lang w:eastAsia="ru-RU"/>
        </w:rPr>
        <w:t xml:space="preserve"> </w:t>
      </w:r>
    </w:p>
    <w:p w14:paraId="4FD384B7" w14:textId="77777777" w:rsidR="00293B12" w:rsidRPr="006C35D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0974A6F" w14:textId="77777777" w:rsidR="00293B12" w:rsidRPr="006C35DD" w:rsidRDefault="00293B12" w:rsidP="00293B12">
      <w:pPr>
        <w:widowControl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70F31A8" w14:textId="77777777" w:rsidR="00293B12" w:rsidRPr="006C35DD" w:rsidRDefault="00293B12" w:rsidP="00293B12">
      <w:pPr>
        <w:widowControl w:val="0"/>
        <w:spacing w:after="0" w:line="240" w:lineRule="auto"/>
        <w:jc w:val="both"/>
        <w:rPr>
          <w:rFonts w:ascii="Times New Roman" w:eastAsia="Times New Roman" w:hAnsi="Times New Roman" w:cs="Times New Roman"/>
          <w:lang w:eastAsia="ru-RU"/>
        </w:rPr>
      </w:pPr>
    </w:p>
    <w:p w14:paraId="2CF0CFC0" w14:textId="77777777" w:rsidR="00293B12" w:rsidRPr="006C35DD" w:rsidRDefault="00293B12" w:rsidP="00293B12">
      <w:pPr>
        <w:widowControl w:val="0"/>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Количество баллов за зачет (</w:t>
      </w:r>
      <w:r w:rsidRPr="006C35DD">
        <w:rPr>
          <w:rFonts w:ascii="Times New Roman" w:eastAsia="Times New Roman" w:hAnsi="Times New Roman" w:cs="Times New Roman"/>
          <w:i/>
          <w:lang w:eastAsia="ru-RU"/>
        </w:rPr>
        <w:t>S</w:t>
      </w:r>
      <w:r w:rsidRPr="006C35DD">
        <w:rPr>
          <w:rFonts w:ascii="Times New Roman" w:eastAsia="Times New Roman" w:hAnsi="Times New Roman" w:cs="Times New Roman"/>
          <w:vertAlign w:val="subscript"/>
          <w:lang w:eastAsia="ru-RU"/>
        </w:rPr>
        <w:t>зач</w:t>
      </w:r>
      <w:r w:rsidRPr="006C35DD">
        <w:rPr>
          <w:rFonts w:ascii="Times New Roman" w:eastAsia="Times New Roman" w:hAnsi="Times New Roman" w:cs="Times New Roman"/>
          <w:lang w:eastAsia="ru-RU"/>
        </w:rPr>
        <w:t xml:space="preserve">) при различных рейтинговых баллах </w:t>
      </w:r>
    </w:p>
    <w:p w14:paraId="2D5ED643" w14:textId="77777777" w:rsidR="00293B12" w:rsidRPr="006C35DD" w:rsidRDefault="00293B12" w:rsidP="00293B12">
      <w:pPr>
        <w:widowControl w:val="0"/>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6C35DD" w14:paraId="5CA2360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A4E9631" w14:textId="77777777" w:rsidR="00293B12" w:rsidRPr="006C35DD" w:rsidRDefault="00293B12" w:rsidP="00293B12">
            <w:pPr>
              <w:widowControl w:val="0"/>
              <w:jc w:val="center"/>
              <w:rPr>
                <w:rFonts w:ascii="Times New Roman" w:eastAsia="Times New Roman" w:hAnsi="Times New Roman" w:cs="Times New Roman"/>
                <w:b/>
              </w:rPr>
            </w:pPr>
            <w:r w:rsidRPr="006C35DD">
              <w:rPr>
                <w:rFonts w:ascii="Times New Roman" w:eastAsia="Times New Roman" w:hAnsi="Times New Roman" w:cs="Times New Roman"/>
                <w:b/>
              </w:rPr>
              <w:t>Рейтинговый балл по дисциплине</w:t>
            </w:r>
          </w:p>
          <w:p w14:paraId="23E4A514" w14:textId="77777777" w:rsidR="00293B12" w:rsidRPr="006C35DD" w:rsidRDefault="00293B12" w:rsidP="00293B12">
            <w:pPr>
              <w:widowControl w:val="0"/>
              <w:jc w:val="center"/>
              <w:rPr>
                <w:rFonts w:ascii="Times New Roman" w:eastAsia="Times New Roman" w:hAnsi="Times New Roman" w:cs="Times New Roman"/>
                <w:b/>
              </w:rPr>
            </w:pPr>
            <w:r w:rsidRPr="006C35DD">
              <w:rPr>
                <w:rFonts w:ascii="Times New Roman" w:eastAsia="Times New Roman" w:hAnsi="Times New Roman" w:cs="Times New Roman"/>
                <w:b/>
              </w:rPr>
              <w:t>по результатам работы в семестре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59DAA7D" w14:textId="77777777" w:rsidR="00293B12" w:rsidRPr="006C35DD" w:rsidRDefault="00293B12" w:rsidP="00293B12">
            <w:pPr>
              <w:widowControl w:val="0"/>
              <w:jc w:val="center"/>
              <w:rPr>
                <w:rFonts w:ascii="Times New Roman" w:eastAsia="Times New Roman" w:hAnsi="Times New Roman" w:cs="Times New Roman"/>
                <w:b/>
              </w:rPr>
            </w:pPr>
            <w:r w:rsidRPr="006C35DD">
              <w:rPr>
                <w:rFonts w:ascii="Times New Roman" w:eastAsia="Times New Roman" w:hAnsi="Times New Roman" w:cs="Times New Roman"/>
                <w:b/>
              </w:rPr>
              <w:t>Количество баллов за зачет (</w:t>
            </w:r>
            <w:r w:rsidRPr="006C35DD">
              <w:rPr>
                <w:rFonts w:ascii="Times New Roman" w:eastAsia="Times New Roman" w:hAnsi="Times New Roman" w:cs="Times New Roman"/>
                <w:b/>
                <w:i/>
              </w:rPr>
              <w:t>S</w:t>
            </w:r>
            <w:r w:rsidRPr="006C35DD">
              <w:rPr>
                <w:rFonts w:ascii="Times New Roman" w:eastAsia="Times New Roman" w:hAnsi="Times New Roman" w:cs="Times New Roman"/>
                <w:b/>
                <w:vertAlign w:val="subscript"/>
              </w:rPr>
              <w:t>зач</w:t>
            </w:r>
            <w:r w:rsidRPr="006C35DD">
              <w:rPr>
                <w:rFonts w:ascii="Times New Roman" w:eastAsia="Times New Roman" w:hAnsi="Times New Roman" w:cs="Times New Roman"/>
                <w:b/>
              </w:rPr>
              <w:t>)</w:t>
            </w:r>
          </w:p>
        </w:tc>
      </w:tr>
      <w:tr w:rsidR="00293B12" w:rsidRPr="006C35DD" w14:paraId="2E342607"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6009D36" w14:textId="77777777" w:rsidR="00293B12" w:rsidRPr="006C35DD" w:rsidRDefault="00293B12" w:rsidP="00293B12">
            <w:pPr>
              <w:widowControl w:val="0"/>
              <w:ind w:left="34"/>
              <w:jc w:val="center"/>
              <w:rPr>
                <w:rFonts w:ascii="Times New Roman" w:eastAsia="Times New Roman" w:hAnsi="Times New Roman" w:cs="Times New Roman"/>
                <w:b/>
              </w:rPr>
            </w:pPr>
            <w:r w:rsidRPr="006C35DD">
              <w:rPr>
                <w:rFonts w:ascii="Times New Roman" w:eastAsia="Times New Roman" w:hAnsi="Times New Roman" w:cs="Times New Roman"/>
                <w:b/>
                <w:lang w:val="en-US"/>
              </w:rPr>
              <w:t xml:space="preserve">50 </w:t>
            </w:r>
            <w:r w:rsidRPr="006C35DD">
              <w:rPr>
                <w:rFonts w:ascii="Times New Roman" w:eastAsia="Times New Roman" w:hAnsi="Times New Roman" w:cs="Times New Roman"/>
                <w:b/>
              </w:rPr>
              <w:t>≤</w:t>
            </w:r>
            <w:r w:rsidRPr="006C35DD">
              <w:rPr>
                <w:rFonts w:ascii="Times New Roman" w:eastAsia="Times New Roman" w:hAnsi="Times New Roman" w:cs="Times New Roman"/>
                <w:b/>
                <w:lang w:val="en-US"/>
              </w:rPr>
              <w:t xml:space="preserve">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vertAlign w:val="subscript"/>
                <w:lang w:val="en-US"/>
              </w:rPr>
              <w:t xml:space="preserve"> </w:t>
            </w:r>
            <w:r w:rsidRPr="006C35DD">
              <w:rPr>
                <w:rFonts w:ascii="Times New Roman" w:eastAsia="Times New Roman" w:hAnsi="Times New Roman" w:cs="Times New Roman"/>
                <w:b/>
              </w:rPr>
              <w:t>≤</w:t>
            </w:r>
            <w:r w:rsidRPr="006C35DD">
              <w:rPr>
                <w:rFonts w:ascii="Times New Roman" w:eastAsia="Times New Roman" w:hAnsi="Times New Roman" w:cs="Times New Roman"/>
                <w:b/>
                <w:lang w:val="en-US"/>
              </w:rPr>
              <w:t xml:space="preserve"> </w:t>
            </w:r>
            <w:r w:rsidRPr="006C35DD">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709C108F" w14:textId="77777777" w:rsidR="00293B12" w:rsidRPr="006C35DD" w:rsidRDefault="00293B12" w:rsidP="00293B12">
            <w:pPr>
              <w:widowControl w:val="0"/>
              <w:ind w:left="-108" w:firstLine="709"/>
              <w:jc w:val="center"/>
              <w:rPr>
                <w:rFonts w:ascii="Times New Roman" w:eastAsia="Times New Roman" w:hAnsi="Times New Roman" w:cs="Times New Roman"/>
                <w:b/>
              </w:rPr>
            </w:pPr>
            <w:r w:rsidRPr="006C35DD">
              <w:rPr>
                <w:rFonts w:ascii="Times New Roman" w:eastAsia="Times New Roman" w:hAnsi="Times New Roman" w:cs="Times New Roman"/>
                <w:b/>
              </w:rPr>
              <w:t>40</w:t>
            </w:r>
          </w:p>
        </w:tc>
      </w:tr>
      <w:tr w:rsidR="00293B12" w:rsidRPr="006C35DD" w14:paraId="642F72F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1A3998F" w14:textId="77777777" w:rsidR="00293B12" w:rsidRPr="006C35DD" w:rsidRDefault="00293B12" w:rsidP="00293B12">
            <w:pPr>
              <w:widowControl w:val="0"/>
              <w:ind w:left="34"/>
              <w:jc w:val="center"/>
              <w:rPr>
                <w:rFonts w:ascii="Times New Roman" w:eastAsia="Times New Roman" w:hAnsi="Times New Roman" w:cs="Times New Roman"/>
                <w:b/>
                <w:lang w:val="en-US"/>
              </w:rPr>
            </w:pPr>
            <w:r w:rsidRPr="006C35DD">
              <w:rPr>
                <w:rFonts w:ascii="Times New Roman" w:eastAsia="Times New Roman" w:hAnsi="Times New Roman" w:cs="Times New Roman"/>
                <w:b/>
                <w:lang w:val="en-US"/>
              </w:rPr>
              <w:t xml:space="preserve">39 ≤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lang w:val="en-US"/>
              </w:rPr>
              <w:t>&lt; 50</w:t>
            </w:r>
            <w:r w:rsidRPr="006C35DD">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C46D393" w14:textId="77777777" w:rsidR="00293B12" w:rsidRPr="006C35DD" w:rsidRDefault="00293B12" w:rsidP="00293B12">
            <w:pPr>
              <w:widowControl w:val="0"/>
              <w:ind w:left="-108" w:firstLine="709"/>
              <w:jc w:val="center"/>
              <w:rPr>
                <w:rFonts w:ascii="Times New Roman" w:eastAsia="Times New Roman" w:hAnsi="Times New Roman" w:cs="Times New Roman"/>
                <w:b/>
              </w:rPr>
            </w:pPr>
            <w:r w:rsidRPr="006C35DD">
              <w:rPr>
                <w:rFonts w:ascii="Times New Roman" w:eastAsia="Times New Roman" w:hAnsi="Times New Roman" w:cs="Times New Roman"/>
                <w:b/>
              </w:rPr>
              <w:t>35</w:t>
            </w:r>
          </w:p>
        </w:tc>
      </w:tr>
      <w:tr w:rsidR="00293B12" w:rsidRPr="006C35DD" w14:paraId="77FC5B3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B5A28ED" w14:textId="77777777" w:rsidR="00293B12" w:rsidRPr="006C35DD" w:rsidRDefault="00293B12" w:rsidP="00293B12">
            <w:pPr>
              <w:widowControl w:val="0"/>
              <w:ind w:left="34"/>
              <w:jc w:val="center"/>
              <w:rPr>
                <w:rFonts w:ascii="Times New Roman" w:eastAsia="Times New Roman" w:hAnsi="Times New Roman" w:cs="Times New Roman"/>
                <w:b/>
                <w:lang w:val="en-US"/>
              </w:rPr>
            </w:pPr>
            <w:r w:rsidRPr="006C35DD">
              <w:rPr>
                <w:rFonts w:ascii="Times New Roman" w:eastAsia="Times New Roman" w:hAnsi="Times New Roman" w:cs="Times New Roman"/>
                <w:b/>
                <w:lang w:val="en-US"/>
              </w:rPr>
              <w:t xml:space="preserve">33 ≤ </w:t>
            </w: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vertAlign w:val="subscript"/>
                <w:lang w:val="en-US"/>
              </w:rPr>
              <w:t xml:space="preserve"> </w:t>
            </w:r>
            <w:r w:rsidRPr="006C35DD">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1CE0D29C" w14:textId="77777777" w:rsidR="00293B12" w:rsidRPr="006C35DD" w:rsidRDefault="00293B12" w:rsidP="00293B12">
            <w:pPr>
              <w:widowControl w:val="0"/>
              <w:ind w:left="-108" w:firstLine="709"/>
              <w:jc w:val="center"/>
              <w:rPr>
                <w:rFonts w:ascii="Times New Roman" w:eastAsia="Times New Roman" w:hAnsi="Times New Roman" w:cs="Times New Roman"/>
                <w:b/>
              </w:rPr>
            </w:pPr>
            <w:r w:rsidRPr="006C35DD">
              <w:rPr>
                <w:rFonts w:ascii="Times New Roman" w:eastAsia="Times New Roman" w:hAnsi="Times New Roman" w:cs="Times New Roman"/>
                <w:b/>
              </w:rPr>
              <w:t>27</w:t>
            </w:r>
          </w:p>
        </w:tc>
      </w:tr>
      <w:tr w:rsidR="00293B12" w:rsidRPr="006C35DD" w14:paraId="385D6A4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7448E86" w14:textId="77777777" w:rsidR="00293B12" w:rsidRPr="006C35DD" w:rsidRDefault="00293B12" w:rsidP="00293B12">
            <w:pPr>
              <w:widowControl w:val="0"/>
              <w:ind w:left="34"/>
              <w:jc w:val="center"/>
              <w:rPr>
                <w:rFonts w:ascii="Times New Roman" w:eastAsia="Times New Roman" w:hAnsi="Times New Roman" w:cs="Times New Roman"/>
                <w:b/>
                <w:lang w:val="en-US"/>
              </w:rPr>
            </w:pPr>
            <w:r w:rsidRPr="006C35DD">
              <w:rPr>
                <w:rFonts w:ascii="Times New Roman" w:eastAsia="Times New Roman" w:hAnsi="Times New Roman" w:cs="Times New Roman"/>
                <w:b/>
                <w:i/>
                <w:lang w:val="en-US"/>
              </w:rPr>
              <w:t>R</w:t>
            </w:r>
            <w:r w:rsidRPr="006C35DD">
              <w:rPr>
                <w:rFonts w:ascii="Times New Roman" w:eastAsia="Times New Roman" w:hAnsi="Times New Roman" w:cs="Times New Roman"/>
                <w:b/>
                <w:i/>
                <w:vertAlign w:val="subscript"/>
              </w:rPr>
              <w:t>сем</w:t>
            </w:r>
            <w:r w:rsidRPr="006C35DD">
              <w:rPr>
                <w:rFonts w:ascii="Times New Roman" w:eastAsia="Times New Roman" w:hAnsi="Times New Roman" w:cs="Times New Roman"/>
                <w:b/>
                <w:i/>
                <w:lang w:val="en-US"/>
              </w:rPr>
              <w:t xml:space="preserve">&lt; </w:t>
            </w:r>
            <w:r w:rsidRPr="006C35DD">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C1C650D" w14:textId="77777777" w:rsidR="00293B12" w:rsidRPr="006C35DD" w:rsidRDefault="00293B12" w:rsidP="00293B12">
            <w:pPr>
              <w:widowControl w:val="0"/>
              <w:ind w:left="-108" w:firstLine="709"/>
              <w:jc w:val="center"/>
              <w:rPr>
                <w:rFonts w:ascii="Times New Roman" w:eastAsia="Times New Roman" w:hAnsi="Times New Roman" w:cs="Times New Roman"/>
                <w:b/>
                <w:lang w:val="en-US"/>
              </w:rPr>
            </w:pPr>
            <w:r w:rsidRPr="006C35DD">
              <w:rPr>
                <w:rFonts w:ascii="Times New Roman" w:eastAsia="Times New Roman" w:hAnsi="Times New Roman" w:cs="Times New Roman"/>
                <w:b/>
                <w:lang w:val="en-US"/>
              </w:rPr>
              <w:t>0</w:t>
            </w:r>
          </w:p>
        </w:tc>
      </w:tr>
    </w:tbl>
    <w:p w14:paraId="72C41038" w14:textId="77777777" w:rsidR="00293B12" w:rsidRPr="006C35DD"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682CAB4D" w14:textId="77777777" w:rsidR="00293B12" w:rsidRPr="006C35D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Шкала пересчета рейтингового балла по дисциплине </w:t>
      </w:r>
    </w:p>
    <w:p w14:paraId="14B48B6E" w14:textId="77777777" w:rsidR="00293B12" w:rsidRPr="006C35DD"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6C35DD" w14:paraId="509E50F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D55C85C" w14:textId="77777777" w:rsidR="00293B12" w:rsidRPr="006C35DD" w:rsidRDefault="00293B12" w:rsidP="00293B12">
            <w:pPr>
              <w:widowControl w:val="0"/>
              <w:jc w:val="center"/>
              <w:rPr>
                <w:rFonts w:ascii="Times New Roman" w:eastAsia="Times New Roman" w:hAnsi="Times New Roman" w:cs="Times New Roman"/>
                <w:b/>
                <w:i/>
              </w:rPr>
            </w:pPr>
            <w:r w:rsidRPr="006C35DD">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EF4639E" w14:textId="77777777" w:rsidR="00293B12" w:rsidRPr="006C35DD" w:rsidRDefault="00293B12" w:rsidP="00293B12">
            <w:pPr>
              <w:widowControl w:val="0"/>
              <w:jc w:val="center"/>
              <w:rPr>
                <w:rFonts w:ascii="Times New Roman" w:eastAsia="Times New Roman" w:hAnsi="Times New Roman" w:cs="Times New Roman"/>
                <w:b/>
                <w:i/>
              </w:rPr>
            </w:pPr>
            <w:r w:rsidRPr="006C35DD">
              <w:rPr>
                <w:rFonts w:ascii="Times New Roman" w:eastAsia="Times New Roman" w:hAnsi="Times New Roman" w:cs="Times New Roman"/>
                <w:b/>
                <w:i/>
              </w:rPr>
              <w:t>Оценка по 5-балльной системе</w:t>
            </w:r>
          </w:p>
        </w:tc>
      </w:tr>
      <w:tr w:rsidR="00293B12" w:rsidRPr="006C35DD" w14:paraId="5C1F205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49589F1" w14:textId="77777777"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7D9DDCF" w14:textId="77777777"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Отлично</w:t>
            </w:r>
          </w:p>
        </w:tc>
      </w:tr>
      <w:tr w:rsidR="00293B12" w:rsidRPr="006C35DD" w14:paraId="1E9A8EE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127C6A0" w14:textId="77777777"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DFBC3FC" w14:textId="77777777"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Хорошо</w:t>
            </w:r>
          </w:p>
        </w:tc>
      </w:tr>
      <w:tr w:rsidR="00293B12" w:rsidRPr="006C35DD" w14:paraId="3B3EC15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A695DDB" w14:textId="77777777"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74272E7" w14:textId="77777777"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Удовлетворительно</w:t>
            </w:r>
          </w:p>
        </w:tc>
      </w:tr>
      <w:tr w:rsidR="00293B12" w:rsidRPr="006C35DD" w14:paraId="35998C9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18AF925" w14:textId="77777777" w:rsidR="00293B12" w:rsidRPr="006C35DD" w:rsidRDefault="00293B12" w:rsidP="00293B12">
            <w:pPr>
              <w:widowControl w:val="0"/>
              <w:ind w:left="34"/>
              <w:jc w:val="center"/>
              <w:rPr>
                <w:rFonts w:ascii="Times New Roman" w:eastAsia="Times New Roman" w:hAnsi="Times New Roman" w:cs="Times New Roman"/>
                <w:i/>
                <w:lang w:val="en-US"/>
              </w:rPr>
            </w:pPr>
            <w:r w:rsidRPr="006C35DD">
              <w:rPr>
                <w:rFonts w:ascii="Times New Roman" w:eastAsia="Times New Roman" w:hAnsi="Times New Roman" w:cs="Times New Roman"/>
                <w:i/>
              </w:rPr>
              <w:t xml:space="preserve">&lt; </w:t>
            </w:r>
            <w:r w:rsidRPr="006C35DD">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7B84ED89" w14:textId="77777777" w:rsidR="00293B12" w:rsidRPr="006C35DD" w:rsidRDefault="00293B12" w:rsidP="00293B12">
            <w:pPr>
              <w:widowControl w:val="0"/>
              <w:ind w:left="-108" w:firstLine="709"/>
              <w:jc w:val="center"/>
              <w:rPr>
                <w:rFonts w:ascii="Times New Roman" w:eastAsia="Times New Roman" w:hAnsi="Times New Roman" w:cs="Times New Roman"/>
                <w:i/>
              </w:rPr>
            </w:pPr>
            <w:r w:rsidRPr="006C35DD">
              <w:rPr>
                <w:rFonts w:ascii="Times New Roman" w:eastAsia="Times New Roman" w:hAnsi="Times New Roman" w:cs="Times New Roman"/>
                <w:i/>
              </w:rPr>
              <w:t>Неудовлетворительно</w:t>
            </w:r>
          </w:p>
        </w:tc>
      </w:tr>
    </w:tbl>
    <w:p w14:paraId="234522FD"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lastRenderedPageBreak/>
        <w:t>Примерные задания для проведения промежуточной аттестации</w:t>
      </w:r>
    </w:p>
    <w:p w14:paraId="5560EDEA" w14:textId="77777777" w:rsidR="00643172" w:rsidRPr="00643172" w:rsidRDefault="00643172" w:rsidP="00643172">
      <w:pPr>
        <w:spacing w:before="240" w:after="0" w:line="240" w:lineRule="auto"/>
        <w:ind w:firstLine="709"/>
        <w:jc w:val="both"/>
        <w:rPr>
          <w:rFonts w:ascii="Times New Roman" w:eastAsia="Calibri" w:hAnsi="Times New Roman" w:cs="Times New Roman"/>
        </w:rPr>
      </w:pPr>
      <w:r w:rsidRPr="00643172">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F9E8492" w14:textId="77777777" w:rsidR="00293B12" w:rsidRPr="006C35DD" w:rsidRDefault="00293B12" w:rsidP="005015C5">
      <w:pPr>
        <w:pStyle w:val="1"/>
        <w:numPr>
          <w:ilvl w:val="0"/>
          <w:numId w:val="10"/>
        </w:numPr>
        <w:rPr>
          <w:rFonts w:ascii="Times New Roman" w:eastAsia="Times New Roman" w:hAnsi="Times New Roman" w:cs="Times New Roman"/>
          <w:b/>
          <w:bCs/>
          <w:color w:val="auto"/>
          <w:sz w:val="24"/>
          <w:szCs w:val="24"/>
          <w:lang w:eastAsia="ru-RU"/>
        </w:rPr>
      </w:pPr>
      <w:bookmarkStart w:id="20" w:name="_Toc142907258"/>
      <w:bookmarkStart w:id="21" w:name="_Hlk116899066"/>
      <w:r w:rsidRPr="006C35DD">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r w:rsidRPr="006C35DD">
        <w:rPr>
          <w:rFonts w:ascii="Times New Roman" w:eastAsia="Times New Roman" w:hAnsi="Times New Roman" w:cs="Times New Roman"/>
          <w:b/>
          <w:bCs/>
          <w:color w:val="auto"/>
          <w:sz w:val="24"/>
          <w:szCs w:val="24"/>
          <w:lang w:eastAsia="ru-RU"/>
        </w:rPr>
        <w:t xml:space="preserve"> </w:t>
      </w:r>
    </w:p>
    <w:bookmarkEnd w:id="21"/>
    <w:p w14:paraId="3F50A7FC" w14:textId="77777777" w:rsidR="00293B12" w:rsidRPr="006C35DD" w:rsidRDefault="00293B12" w:rsidP="00293B12">
      <w:pPr>
        <w:spacing w:after="0" w:line="240" w:lineRule="auto"/>
        <w:ind w:left="567"/>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Рекомендуемая литература</w:t>
      </w:r>
    </w:p>
    <w:p w14:paraId="14494B50" w14:textId="77777777" w:rsidR="00293B12" w:rsidRPr="006C35DD" w:rsidRDefault="00293B12" w:rsidP="00293B12">
      <w:pPr>
        <w:spacing w:after="0" w:line="240" w:lineRule="auto"/>
        <w:ind w:left="567"/>
        <w:contextualSpacing/>
        <w:rPr>
          <w:rFonts w:ascii="Times New Roman" w:eastAsia="Times New Roman" w:hAnsi="Times New Roman" w:cs="Times New Roman"/>
          <w:lang w:eastAsia="ru-RU"/>
        </w:rPr>
      </w:pPr>
      <w:bookmarkStart w:id="22" w:name="_Hlk116844370"/>
      <w:r w:rsidRPr="006C35DD">
        <w:rPr>
          <w:rFonts w:ascii="Times New Roman" w:eastAsia="Times New Roman" w:hAnsi="Times New Roman" w:cs="Times New Roman"/>
          <w:b/>
          <w:lang w:eastAsia="ru-RU"/>
        </w:rPr>
        <w:t>Основная литература:</w:t>
      </w:r>
      <w:r w:rsidRPr="006C35DD">
        <w:rPr>
          <w:rFonts w:ascii="Times New Roman" w:eastAsia="Times New Roman" w:hAnsi="Times New Roman" w:cs="Times New Roman"/>
          <w:lang w:eastAsia="ru-RU"/>
        </w:rPr>
        <w:t xml:space="preserve"> </w:t>
      </w:r>
    </w:p>
    <w:p w14:paraId="5ADAEA97" w14:textId="77777777" w:rsidR="006C35DD" w:rsidRPr="006A1AE4" w:rsidRDefault="006C35DD" w:rsidP="005015C5">
      <w:pPr>
        <w:pStyle w:val="a5"/>
        <w:numPr>
          <w:ilvl w:val="1"/>
          <w:numId w:val="7"/>
        </w:numPr>
        <w:spacing w:after="0" w:line="240" w:lineRule="auto"/>
        <w:rPr>
          <w:rFonts w:ascii="Times New Roman" w:hAnsi="Times New Roman" w:cs="Times New Roman"/>
        </w:rPr>
      </w:pPr>
      <w:r w:rsidRPr="006A1AE4">
        <w:rPr>
          <w:rFonts w:ascii="Times New Roman" w:hAnsi="Times New Roman" w:cs="Times New Roman"/>
        </w:rPr>
        <w:t xml:space="preserve">Левченко В., свящ. Практическое руководство для пастырей. Учебное пособие для студентов третьего курса. Ставрополь: СтДС, </w:t>
      </w:r>
      <w:r w:rsidRPr="006A1AE4">
        <w:rPr>
          <w:rFonts w:ascii="Times New Roman" w:hAnsi="Times New Roman" w:cs="Times New Roman"/>
          <w:lang w:val="en-US"/>
        </w:rPr>
        <w:t>2007</w:t>
      </w:r>
      <w:r w:rsidRPr="006A1AE4">
        <w:rPr>
          <w:rFonts w:ascii="Times New Roman" w:hAnsi="Times New Roman" w:cs="Times New Roman"/>
        </w:rPr>
        <w:t>.</w:t>
      </w:r>
    </w:p>
    <w:p w14:paraId="1B669B58" w14:textId="77777777" w:rsidR="006C35DD" w:rsidRPr="006A1AE4" w:rsidRDefault="006C35DD" w:rsidP="005015C5">
      <w:pPr>
        <w:pStyle w:val="a5"/>
        <w:numPr>
          <w:ilvl w:val="1"/>
          <w:numId w:val="7"/>
        </w:numPr>
        <w:tabs>
          <w:tab w:val="left" w:pos="426"/>
        </w:tabs>
        <w:spacing w:after="0" w:line="240" w:lineRule="auto"/>
        <w:rPr>
          <w:rFonts w:ascii="Times New Roman" w:hAnsi="Times New Roman" w:cs="Times New Roman"/>
        </w:rPr>
      </w:pPr>
      <w:r w:rsidRPr="006A1AE4">
        <w:rPr>
          <w:rFonts w:ascii="Times New Roman" w:hAnsi="Times New Roman" w:cs="Times New Roman"/>
        </w:rPr>
        <w:t xml:space="preserve">Пастырское </w:t>
      </w:r>
      <w:r w:rsidR="004B2317" w:rsidRPr="006A1AE4">
        <w:rPr>
          <w:rFonts w:ascii="Times New Roman" w:hAnsi="Times New Roman" w:cs="Times New Roman"/>
        </w:rPr>
        <w:t>богословие:</w:t>
      </w:r>
      <w:r w:rsidRPr="006A1AE4">
        <w:rPr>
          <w:rFonts w:ascii="Times New Roman" w:hAnsi="Times New Roman" w:cs="Times New Roman"/>
        </w:rPr>
        <w:t xml:space="preserve"> учебник для бакалавриата теологии / Под общ. ред. митр. Илариона (Алфеева). – М. : ОЦАД, Познание, 2021. </w:t>
      </w:r>
    </w:p>
    <w:p w14:paraId="4A623571" w14:textId="77777777" w:rsidR="00293B12" w:rsidRPr="006C35DD" w:rsidRDefault="00293B12" w:rsidP="00293B12">
      <w:pPr>
        <w:spacing w:after="0" w:line="240" w:lineRule="auto"/>
        <w:ind w:left="426"/>
        <w:rPr>
          <w:rFonts w:ascii="Times New Roman" w:eastAsia="Times New Roman" w:hAnsi="Times New Roman" w:cs="Times New Roman"/>
          <w:i/>
          <w:lang w:eastAsia="ru-RU"/>
        </w:rPr>
      </w:pPr>
    </w:p>
    <w:p w14:paraId="34A90BEA" w14:textId="77777777" w:rsidR="00293B12" w:rsidRPr="006C35DD" w:rsidRDefault="00293B12" w:rsidP="00293B12">
      <w:pPr>
        <w:spacing w:after="0" w:line="240" w:lineRule="auto"/>
        <w:ind w:left="426"/>
        <w:contextualSpacing/>
        <w:rPr>
          <w:rFonts w:ascii="Times New Roman" w:eastAsia="Times New Roman" w:hAnsi="Times New Roman" w:cs="Times New Roman"/>
          <w:lang w:eastAsia="ru-RU"/>
        </w:rPr>
      </w:pPr>
      <w:r w:rsidRPr="006C35DD">
        <w:rPr>
          <w:rFonts w:ascii="Times New Roman" w:eastAsia="Times New Roman" w:hAnsi="Times New Roman" w:cs="Times New Roman"/>
          <w:b/>
          <w:lang w:eastAsia="ru-RU"/>
        </w:rPr>
        <w:t>Дополнительная литература:</w:t>
      </w:r>
      <w:r w:rsidRPr="006C35DD">
        <w:rPr>
          <w:rFonts w:ascii="Times New Roman" w:eastAsia="Times New Roman" w:hAnsi="Times New Roman" w:cs="Times New Roman"/>
          <w:lang w:eastAsia="ru-RU"/>
        </w:rPr>
        <w:t xml:space="preserve"> </w:t>
      </w:r>
    </w:p>
    <w:p w14:paraId="543ADE02" w14:textId="77777777" w:rsidR="006C35DD" w:rsidRPr="004B2317" w:rsidRDefault="006C35DD" w:rsidP="005015C5">
      <w:pPr>
        <w:pStyle w:val="Style19"/>
        <w:numPr>
          <w:ilvl w:val="0"/>
          <w:numId w:val="3"/>
        </w:numPr>
        <w:tabs>
          <w:tab w:val="left" w:pos="426"/>
        </w:tabs>
        <w:spacing w:line="240" w:lineRule="auto"/>
        <w:rPr>
          <w:iCs/>
          <w:sz w:val="22"/>
          <w:szCs w:val="22"/>
        </w:rPr>
      </w:pPr>
      <w:bookmarkStart w:id="23" w:name="_Hlk119085357"/>
      <w:bookmarkEnd w:id="22"/>
      <w:r w:rsidRPr="004B2317">
        <w:rPr>
          <w:iCs/>
          <w:sz w:val="22"/>
          <w:szCs w:val="22"/>
        </w:rPr>
        <w:t>Вениамин (Милов), еп. Пастырское богословие с аскетикой. М., 2002.</w:t>
      </w:r>
    </w:p>
    <w:p w14:paraId="7163CFEF"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Булгаков С.В. Настольная книга священно- церковнослужителя. М., 1993.</w:t>
      </w:r>
    </w:p>
    <w:p w14:paraId="1D2D0288"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 xml:space="preserve">Дебольский Г.С. Православная Церковь в ее Таинствах, богослужении, обрядах и требах. Изд.: "Отчий дом", 1994. </w:t>
      </w:r>
    </w:p>
    <w:p w14:paraId="62C6D4E0"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Игнатий (Брянчанинов), свт. Слово о человеке. Избранные творения. СПб., Приход святителя Игнатия Брянчанинова, 2008.</w:t>
      </w:r>
    </w:p>
    <w:p w14:paraId="00E17B6E"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Иоанн (Маслов), архим. Практическое руководство для священно-церковнослужителей при совершении богослужений в двунадесятые праздники, дни Постной и Цветной Триоди. К.:Изд-во свт. Льва, папы Римского, 2003.</w:t>
      </w:r>
    </w:p>
    <w:p w14:paraId="6548ED92"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Киприан (Керн), архим. Православное пастырское служение. Клин: Христианская жизнь, 2002.</w:t>
      </w:r>
    </w:p>
    <w:p w14:paraId="39CEE63D"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Митрофан (Бан), митр. Руководство по исповеди для священников и мирян. – Кишинев: Камно, 2016.</w:t>
      </w:r>
    </w:p>
    <w:p w14:paraId="51637C30"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Малков П.Ю. Введение в Литургическое Предание: Таинства Православной Церкви: курс лекций. М.: ПСТГУ, 2011.</w:t>
      </w:r>
    </w:p>
    <w:bookmarkEnd w:id="23"/>
    <w:p w14:paraId="70A028F5"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 xml:space="preserve">Настольная книга священнослужителя: в 8-ми томах. М.: Издание Московской </w:t>
      </w:r>
      <w:r w:rsidR="00EE398E" w:rsidRPr="004B2317">
        <w:rPr>
          <w:rFonts w:ascii="Times New Roman" w:hAnsi="Times New Roman" w:cs="Times New Roman"/>
          <w:iCs/>
        </w:rPr>
        <w:t>Патриархии, 1996</w:t>
      </w:r>
      <w:r w:rsidRPr="004B2317">
        <w:rPr>
          <w:rFonts w:ascii="Times New Roman" w:hAnsi="Times New Roman" w:cs="Times New Roman"/>
          <w:iCs/>
        </w:rPr>
        <w:t>.</w:t>
      </w:r>
    </w:p>
    <w:p w14:paraId="4B5031F2"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Настольная книга священника. Разрешение недоуменных вопросов из пастырской практики. М.: Лествица, 1999.</w:t>
      </w:r>
    </w:p>
    <w:p w14:paraId="5E98DCF7"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Нефедов Г., прот. Таинства и обряды Православной Церкви. Любое издание.</w:t>
      </w:r>
    </w:p>
    <w:p w14:paraId="2961D795"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Поучение святительское новопоставленному иерею.</w:t>
      </w:r>
    </w:p>
    <w:p w14:paraId="29983F87"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Пархоменко К., свящ. Таинство вхождения в Церковь. СПб.: Нева, 2002.</w:t>
      </w:r>
    </w:p>
    <w:p w14:paraId="50C9F40F"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Сильченков Н., свящ. Практическое руководство при совершении приходских треб. К: Изд-во им. свт. Льва, папы Римского, 2005.</w:t>
      </w:r>
    </w:p>
    <w:p w14:paraId="6EA4D15E"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Сборник решений недоуменных вопросов из пастырской практики. СПб: Знамение, 1997.</w:t>
      </w:r>
    </w:p>
    <w:p w14:paraId="4400EEE5"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Ставленая иерейская грамота.</w:t>
      </w:r>
    </w:p>
    <w:p w14:paraId="72D9A8D2"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Шавельский Г., протопр. Православное пастырство. СПб., 1996.</w:t>
      </w:r>
    </w:p>
    <w:p w14:paraId="232E7421"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Тихомиров Т.С., свящ. На приходе. – М.: ПСТГУ, 2002.</w:t>
      </w:r>
    </w:p>
    <w:p w14:paraId="4829E8EF"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Требник (Большой, малый, свт. Петра Могилы). Любое издание.</w:t>
      </w:r>
    </w:p>
    <w:p w14:paraId="0AD9F597"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Филимонов С., свящ. Пастырское служение в больнице. СПб.: Общество святителя Василия Великого, 2003.</w:t>
      </w:r>
    </w:p>
    <w:p w14:paraId="66AF5062"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Шиманский Г.И. Литургика: Таинства и Обряды. М.: Издание Сретенского монастыря, 2003.</w:t>
      </w:r>
    </w:p>
    <w:p w14:paraId="6EABB815"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Шмеман А., прот. Богословие и богослужение. Сборник. М.: Гранат, 2017.</w:t>
      </w:r>
    </w:p>
    <w:p w14:paraId="4CC200D4" w14:textId="77777777" w:rsidR="006C35DD" w:rsidRPr="004B2317" w:rsidRDefault="006C35DD" w:rsidP="005015C5">
      <w:pPr>
        <w:pStyle w:val="a5"/>
        <w:widowControl w:val="0"/>
        <w:numPr>
          <w:ilvl w:val="0"/>
          <w:numId w:val="3"/>
        </w:numPr>
        <w:spacing w:after="0" w:line="240" w:lineRule="auto"/>
        <w:jc w:val="both"/>
        <w:rPr>
          <w:rFonts w:ascii="Times New Roman" w:hAnsi="Times New Roman" w:cs="Times New Roman"/>
          <w:iCs/>
        </w:rPr>
      </w:pPr>
      <w:r w:rsidRPr="004B2317">
        <w:rPr>
          <w:rFonts w:ascii="Times New Roman" w:hAnsi="Times New Roman" w:cs="Times New Roman"/>
          <w:iCs/>
        </w:rPr>
        <w:t>Эмилиан, архим. Богопознание. Богослужение. Богомыслие. М.: Издательство храма св. мч. Татианы, 2002.</w:t>
      </w:r>
    </w:p>
    <w:p w14:paraId="49A6A0F4" w14:textId="77777777" w:rsidR="006C35DD" w:rsidRPr="006C35DD" w:rsidRDefault="006C35DD" w:rsidP="006C35DD">
      <w:pPr>
        <w:pStyle w:val="a5"/>
        <w:widowControl w:val="0"/>
        <w:autoSpaceDE w:val="0"/>
        <w:autoSpaceDN w:val="0"/>
        <w:adjustRightInd w:val="0"/>
        <w:ind w:left="1440"/>
        <w:jc w:val="both"/>
        <w:rPr>
          <w:rFonts w:ascii="Times New Roman" w:hAnsi="Times New Roman" w:cs="Times New Roman"/>
          <w:b/>
          <w:iCs/>
        </w:rPr>
      </w:pPr>
      <w:r w:rsidRPr="006C35DD">
        <w:rPr>
          <w:rFonts w:ascii="Times New Roman" w:hAnsi="Times New Roman" w:cs="Times New Roman"/>
          <w:b/>
          <w:iCs/>
        </w:rPr>
        <w:t>Электронные книги ЭБС</w:t>
      </w:r>
    </w:p>
    <w:p w14:paraId="1879859D" w14:textId="77777777" w:rsidR="006C35DD" w:rsidRPr="006A1AE4" w:rsidRDefault="006C35DD" w:rsidP="005015C5">
      <w:pPr>
        <w:pStyle w:val="a5"/>
        <w:widowControl w:val="0"/>
        <w:numPr>
          <w:ilvl w:val="0"/>
          <w:numId w:val="8"/>
        </w:numPr>
        <w:autoSpaceDE w:val="0"/>
        <w:autoSpaceDN w:val="0"/>
        <w:adjustRightInd w:val="0"/>
        <w:spacing w:after="0" w:line="240" w:lineRule="auto"/>
        <w:jc w:val="both"/>
        <w:rPr>
          <w:rFonts w:ascii="Times New Roman" w:hAnsi="Times New Roman" w:cs="Times New Roman"/>
        </w:rPr>
      </w:pPr>
      <w:r w:rsidRPr="006A1AE4">
        <w:rPr>
          <w:rFonts w:ascii="Times New Roman" w:hAnsi="Times New Roman" w:cs="Times New Roman"/>
        </w:rPr>
        <w:t xml:space="preserve">Пастырское богословие: учебник для бакалавриата теологии / Иларион (Алфеев Г. В.; митрополит Волоколамский), Пантелеимон (Шатов А. В.; епископ Орехово-Зуевский), Питирим (Творогов К. В., епископ Звенигородский) [и др.] ; под общ. ред. Илариона (Алфеева Г. В.; митрополита Волоколамского). – Москва : Общецерковная аспирантура и докторантура им. святых равноапостольных </w:t>
      </w:r>
      <w:r w:rsidRPr="006A1AE4">
        <w:rPr>
          <w:rFonts w:ascii="Times New Roman" w:hAnsi="Times New Roman" w:cs="Times New Roman"/>
        </w:rPr>
        <w:lastRenderedPageBreak/>
        <w:t xml:space="preserve">Кирилла и Мефодия : Познание, 2021. Режим доступа: URL: </w:t>
      </w:r>
      <w:hyperlink r:id="rId8" w:history="1">
        <w:r w:rsidRPr="006A1AE4">
          <w:rPr>
            <w:rStyle w:val="ab"/>
            <w:rFonts w:ascii="Times New Roman" w:hAnsi="Times New Roman" w:cs="Times New Roman"/>
            <w:color w:val="auto"/>
          </w:rPr>
          <w:t>https://biblioclub.ru/index.php?page=book&amp;id=621818</w:t>
        </w:r>
      </w:hyperlink>
    </w:p>
    <w:p w14:paraId="09078AC4" w14:textId="77777777" w:rsidR="00293B12" w:rsidRPr="006C35DD"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0163338F" w14:textId="77777777" w:rsidR="0039165B" w:rsidRPr="006C35DD" w:rsidRDefault="0039165B" w:rsidP="0039165B">
      <w:pPr>
        <w:spacing w:after="0" w:line="240" w:lineRule="auto"/>
        <w:ind w:left="1800"/>
        <w:contextualSpacing/>
        <w:rPr>
          <w:rFonts w:ascii="Times New Roman" w:eastAsia="Times New Roman" w:hAnsi="Times New Roman" w:cs="Times New Roman"/>
          <w:b/>
          <w:lang w:eastAsia="ru-RU"/>
        </w:rPr>
      </w:pPr>
      <w:r w:rsidRPr="006C35DD">
        <w:rPr>
          <w:rFonts w:ascii="Times New Roman" w:eastAsia="Times New Roman" w:hAnsi="Times New Roman" w:cs="Times New Roman"/>
          <w:b/>
          <w:lang w:eastAsia="ru-RU"/>
        </w:rPr>
        <w:t>Интернет-</w:t>
      </w:r>
      <w:r w:rsidRPr="006C35DD">
        <w:rPr>
          <w:rFonts w:ascii="Times New Roman" w:eastAsia="Times New Roman" w:hAnsi="Times New Roman" w:cs="Times New Roman"/>
          <w:b/>
          <w:iCs/>
          <w:lang w:eastAsia="ru-RU"/>
        </w:rPr>
        <w:t>ресурсы</w:t>
      </w:r>
      <w:r w:rsidRPr="006C35DD">
        <w:rPr>
          <w:rFonts w:ascii="Times New Roman" w:eastAsia="Times New Roman" w:hAnsi="Times New Roman" w:cs="Times New Roman"/>
          <w:b/>
          <w:lang w:eastAsia="ru-RU"/>
        </w:rPr>
        <w:t xml:space="preserve">: </w:t>
      </w:r>
    </w:p>
    <w:p w14:paraId="55BDAAD2" w14:textId="77777777" w:rsidR="006C35DD" w:rsidRPr="006C35DD" w:rsidRDefault="006C35DD" w:rsidP="005015C5">
      <w:pPr>
        <w:pStyle w:val="a5"/>
        <w:widowControl w:val="0"/>
        <w:numPr>
          <w:ilvl w:val="0"/>
          <w:numId w:val="4"/>
        </w:numPr>
        <w:spacing w:after="0" w:line="240" w:lineRule="auto"/>
        <w:jc w:val="both"/>
        <w:rPr>
          <w:rFonts w:ascii="Times New Roman" w:hAnsi="Times New Roman" w:cs="Times New Roman"/>
        </w:rPr>
      </w:pPr>
      <w:r w:rsidRPr="006C35DD">
        <w:rPr>
          <w:rFonts w:ascii="Times New Roman" w:hAnsi="Times New Roman" w:cs="Times New Roman"/>
          <w:lang w:val="en-US"/>
        </w:rPr>
        <w:t>http</w:t>
      </w:r>
      <w:r w:rsidRPr="006C35DD">
        <w:rPr>
          <w:rFonts w:ascii="Times New Roman" w:hAnsi="Times New Roman" w:cs="Times New Roman"/>
        </w:rPr>
        <w:t>://</w:t>
      </w:r>
      <w:r w:rsidRPr="006C35DD">
        <w:rPr>
          <w:rFonts w:ascii="Times New Roman" w:hAnsi="Times New Roman" w:cs="Times New Roman"/>
          <w:lang w:val="en-US"/>
        </w:rPr>
        <w:t>azbyka</w:t>
      </w:r>
      <w:r w:rsidRPr="006C35DD">
        <w:rPr>
          <w:rFonts w:ascii="Times New Roman" w:hAnsi="Times New Roman" w:cs="Times New Roman"/>
        </w:rPr>
        <w:t>.</w:t>
      </w:r>
      <w:r w:rsidRPr="006C35DD">
        <w:rPr>
          <w:rFonts w:ascii="Times New Roman" w:hAnsi="Times New Roman" w:cs="Times New Roman"/>
          <w:lang w:val="en-US"/>
        </w:rPr>
        <w:t>ru</w:t>
      </w:r>
      <w:r w:rsidRPr="006C35DD">
        <w:rPr>
          <w:rFonts w:ascii="Times New Roman" w:hAnsi="Times New Roman" w:cs="Times New Roman"/>
        </w:rPr>
        <w:t>/</w:t>
      </w:r>
      <w:r w:rsidRPr="006C35DD">
        <w:rPr>
          <w:rFonts w:ascii="Times New Roman" w:hAnsi="Times New Roman" w:cs="Times New Roman"/>
          <w:lang w:val="en-US"/>
        </w:rPr>
        <w:t>dictionary</w:t>
      </w:r>
      <w:r w:rsidRPr="006C35DD">
        <w:rPr>
          <w:rFonts w:ascii="Times New Roman" w:hAnsi="Times New Roman" w:cs="Times New Roman"/>
        </w:rPr>
        <w:t>/15/</w:t>
      </w:r>
      <w:r w:rsidRPr="006C35DD">
        <w:rPr>
          <w:rFonts w:ascii="Times New Roman" w:hAnsi="Times New Roman" w:cs="Times New Roman"/>
          <w:lang w:val="en-US"/>
        </w:rPr>
        <w:t>pasturskoe</w:t>
      </w:r>
      <w:r w:rsidRPr="006C35DD">
        <w:rPr>
          <w:rFonts w:ascii="Times New Roman" w:hAnsi="Times New Roman" w:cs="Times New Roman"/>
        </w:rPr>
        <w:t xml:space="preserve"> </w:t>
      </w:r>
      <w:r w:rsidRPr="006C35DD">
        <w:rPr>
          <w:rFonts w:ascii="Times New Roman" w:hAnsi="Times New Roman" w:cs="Times New Roman"/>
          <w:lang w:val="en-US"/>
        </w:rPr>
        <w:t>bogoslovie</w:t>
      </w:r>
      <w:r w:rsidRPr="006C35DD">
        <w:rPr>
          <w:rFonts w:ascii="Times New Roman" w:hAnsi="Times New Roman" w:cs="Times New Roman"/>
        </w:rPr>
        <w:t>.</w:t>
      </w:r>
      <w:r w:rsidRPr="006C35DD">
        <w:rPr>
          <w:rFonts w:ascii="Times New Roman" w:hAnsi="Times New Roman" w:cs="Times New Roman"/>
          <w:lang w:val="en-US"/>
        </w:rPr>
        <w:t>shtml</w:t>
      </w:r>
      <w:r w:rsidRPr="006C35DD">
        <w:rPr>
          <w:rFonts w:ascii="Times New Roman" w:hAnsi="Times New Roman" w:cs="Times New Roman"/>
        </w:rPr>
        <w:t xml:space="preserve"> – Раздел сайта содержит материалы по пастырскому богословию.</w:t>
      </w:r>
    </w:p>
    <w:p w14:paraId="684F2B21" w14:textId="77777777" w:rsidR="0039165B" w:rsidRPr="006C35DD" w:rsidRDefault="0039165B" w:rsidP="005015C5">
      <w:pPr>
        <w:pStyle w:val="1"/>
        <w:numPr>
          <w:ilvl w:val="0"/>
          <w:numId w:val="10"/>
        </w:numPr>
        <w:rPr>
          <w:rFonts w:ascii="Times New Roman" w:eastAsia="Times New Roman" w:hAnsi="Times New Roman" w:cs="Times New Roman"/>
          <w:b/>
          <w:bCs/>
          <w:color w:val="auto"/>
          <w:sz w:val="24"/>
          <w:szCs w:val="24"/>
          <w:lang w:eastAsia="ru-RU"/>
        </w:rPr>
      </w:pPr>
      <w:bookmarkStart w:id="24" w:name="_Toc142907259"/>
      <w:r w:rsidRPr="006C35DD">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6C35DD">
        <w:rPr>
          <w:rFonts w:ascii="Times New Roman" w:eastAsia="Times New Roman" w:hAnsi="Times New Roman" w:cs="Times New Roman"/>
          <w:b/>
          <w:bCs/>
          <w:color w:val="auto"/>
          <w:sz w:val="24"/>
          <w:szCs w:val="24"/>
          <w:lang w:eastAsia="ru-RU"/>
        </w:rPr>
        <w:t xml:space="preserve"> </w:t>
      </w:r>
    </w:p>
    <w:p w14:paraId="40368B6C" w14:textId="77777777" w:rsidR="0039165B" w:rsidRPr="006C35DD" w:rsidRDefault="0039165B" w:rsidP="006A1AE4">
      <w:pPr>
        <w:widowControl w:val="0"/>
        <w:spacing w:after="0" w:line="240" w:lineRule="auto"/>
        <w:ind w:firstLine="709"/>
        <w:jc w:val="both"/>
        <w:rPr>
          <w:rFonts w:ascii="Times New Roman" w:eastAsia="Times New Roman" w:hAnsi="Times New Roman" w:cs="Times New Roman"/>
          <w:lang w:eastAsia="ru-RU"/>
        </w:rPr>
      </w:pPr>
      <w:r w:rsidRPr="006C35DD">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078F806F" w14:textId="77777777" w:rsidR="00FF3BA8" w:rsidRPr="006C35DD" w:rsidRDefault="00FF3BA8" w:rsidP="0039165B">
      <w:pPr>
        <w:widowControl w:val="0"/>
        <w:spacing w:after="140" w:line="230" w:lineRule="auto"/>
        <w:ind w:firstLine="280"/>
        <w:jc w:val="both"/>
        <w:rPr>
          <w:rFonts w:ascii="Times New Roman" w:hAnsi="Times New Roman" w:cs="Times New Roman"/>
        </w:rPr>
      </w:pPr>
    </w:p>
    <w:sectPr w:rsidR="00FF3BA8" w:rsidRPr="006C35DD" w:rsidSect="00D92A2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EB280" w14:textId="77777777" w:rsidR="000236D9" w:rsidRDefault="000236D9" w:rsidP="00A50964">
      <w:pPr>
        <w:spacing w:after="0" w:line="240" w:lineRule="auto"/>
      </w:pPr>
      <w:r>
        <w:separator/>
      </w:r>
    </w:p>
  </w:endnote>
  <w:endnote w:type="continuationSeparator" w:id="0">
    <w:p w14:paraId="44B390A8" w14:textId="77777777" w:rsidR="000236D9" w:rsidRDefault="000236D9"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6818CDF" w14:textId="77777777" w:rsidR="00DB7121" w:rsidRDefault="00000000">
        <w:pPr>
          <w:pStyle w:val="a9"/>
          <w:jc w:val="right"/>
        </w:pPr>
        <w:r>
          <w:fldChar w:fldCharType="begin"/>
        </w:r>
        <w:r>
          <w:instrText>PAGE   \* MERGEFORMAT</w:instrText>
        </w:r>
        <w:r>
          <w:fldChar w:fldCharType="separate"/>
        </w:r>
        <w:r w:rsidR="001D5DA4">
          <w:rPr>
            <w:noProof/>
          </w:rPr>
          <w:t>13</w:t>
        </w:r>
        <w:r>
          <w:rPr>
            <w:noProof/>
          </w:rPr>
          <w:fldChar w:fldCharType="end"/>
        </w:r>
      </w:p>
    </w:sdtContent>
  </w:sdt>
  <w:p w14:paraId="63063AA0" w14:textId="77777777" w:rsidR="00DB7121" w:rsidRDefault="00DB71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89675" w14:textId="77777777" w:rsidR="000236D9" w:rsidRDefault="000236D9" w:rsidP="00A50964">
      <w:pPr>
        <w:spacing w:after="0" w:line="240" w:lineRule="auto"/>
      </w:pPr>
      <w:r>
        <w:separator/>
      </w:r>
    </w:p>
  </w:footnote>
  <w:footnote w:type="continuationSeparator" w:id="0">
    <w:p w14:paraId="6EE5C11B" w14:textId="77777777" w:rsidR="000236D9" w:rsidRDefault="000236D9"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E26E58C2"/>
    <w:lvl w:ilvl="0" w:tplc="74E2A3EE">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A4991"/>
    <w:multiLevelType w:val="hybridMultilevel"/>
    <w:tmpl w:val="0270F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2F617F"/>
    <w:multiLevelType w:val="multilevel"/>
    <w:tmpl w:val="5BA8A9D2"/>
    <w:lvl w:ilvl="0">
      <w:start w:val="1"/>
      <w:numFmt w:val="decimal"/>
      <w:lvlText w:val="%1."/>
      <w:lvlJc w:val="left"/>
      <w:pPr>
        <w:tabs>
          <w:tab w:val="num" w:pos="1440"/>
        </w:tabs>
        <w:ind w:left="1440" w:hanging="360"/>
      </w:pPr>
      <w:rPr>
        <w:b w:val="0"/>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2DC93FE8"/>
    <w:multiLevelType w:val="hybridMultilevel"/>
    <w:tmpl w:val="B6486B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FB501DC"/>
    <w:multiLevelType w:val="hybridMultilevel"/>
    <w:tmpl w:val="B6486B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D2F751D"/>
    <w:multiLevelType w:val="hybridMultilevel"/>
    <w:tmpl w:val="E26E58C2"/>
    <w:lvl w:ilvl="0" w:tplc="74E2A3EE">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E64EFC"/>
    <w:multiLevelType w:val="hybridMultilevel"/>
    <w:tmpl w:val="E4DA21E6"/>
    <w:lvl w:ilvl="0" w:tplc="74E2A3EE">
      <w:start w:val="1"/>
      <w:numFmt w:val="decimal"/>
      <w:lvlText w:val="%1."/>
      <w:lvlJc w:val="left"/>
      <w:pPr>
        <w:ind w:left="2346" w:hanging="360"/>
      </w:pPr>
      <w:rPr>
        <w:b w:val="0"/>
        <w:bCs w:val="0"/>
        <w:color w:val="auto"/>
        <w:sz w:val="24"/>
        <w:szCs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FEA46C6"/>
    <w:multiLevelType w:val="hybridMultilevel"/>
    <w:tmpl w:val="CBEEF4CE"/>
    <w:lvl w:ilvl="0" w:tplc="74E2A3EE">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96966970">
    <w:abstractNumId w:val="5"/>
  </w:num>
  <w:num w:numId="2" w16cid:durableId="1629317471">
    <w:abstractNumId w:val="8"/>
  </w:num>
  <w:num w:numId="3" w16cid:durableId="386684903">
    <w:abstractNumId w:val="3"/>
  </w:num>
  <w:num w:numId="4" w16cid:durableId="2116318879">
    <w:abstractNumId w:val="10"/>
  </w:num>
  <w:num w:numId="5" w16cid:durableId="789471707">
    <w:abstractNumId w:val="0"/>
  </w:num>
  <w:num w:numId="6" w16cid:durableId="1722172275">
    <w:abstractNumId w:val="1"/>
  </w:num>
  <w:num w:numId="7" w16cid:durableId="14357066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606734">
    <w:abstractNumId w:val="2"/>
  </w:num>
  <w:num w:numId="9" w16cid:durableId="1182280494">
    <w:abstractNumId w:val="4"/>
  </w:num>
  <w:num w:numId="10" w16cid:durableId="1581520280">
    <w:abstractNumId w:val="6"/>
  </w:num>
  <w:num w:numId="11" w16cid:durableId="1375502300">
    <w:abstractNumId w:val="7"/>
  </w:num>
  <w:num w:numId="12" w16cid:durableId="144415353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7A90"/>
    <w:rsid w:val="000210CD"/>
    <w:rsid w:val="000236D9"/>
    <w:rsid w:val="00041FA9"/>
    <w:rsid w:val="00043671"/>
    <w:rsid w:val="00057E86"/>
    <w:rsid w:val="000727AF"/>
    <w:rsid w:val="0007316E"/>
    <w:rsid w:val="000902CA"/>
    <w:rsid w:val="000A6BA5"/>
    <w:rsid w:val="000F338A"/>
    <w:rsid w:val="001007B3"/>
    <w:rsid w:val="001022B3"/>
    <w:rsid w:val="001046E6"/>
    <w:rsid w:val="00115451"/>
    <w:rsid w:val="00117BE3"/>
    <w:rsid w:val="001264F7"/>
    <w:rsid w:val="001316EA"/>
    <w:rsid w:val="00161AB5"/>
    <w:rsid w:val="0017504F"/>
    <w:rsid w:val="00186ED3"/>
    <w:rsid w:val="001D5DA4"/>
    <w:rsid w:val="00255CD2"/>
    <w:rsid w:val="00271307"/>
    <w:rsid w:val="00293B12"/>
    <w:rsid w:val="002A271F"/>
    <w:rsid w:val="002A3CDB"/>
    <w:rsid w:val="002A6299"/>
    <w:rsid w:val="002D02AC"/>
    <w:rsid w:val="002E5CC1"/>
    <w:rsid w:val="00304229"/>
    <w:rsid w:val="00311E89"/>
    <w:rsid w:val="0032301F"/>
    <w:rsid w:val="00332A0A"/>
    <w:rsid w:val="00363DB2"/>
    <w:rsid w:val="0039165B"/>
    <w:rsid w:val="003A5B15"/>
    <w:rsid w:val="003B5CD3"/>
    <w:rsid w:val="003B6992"/>
    <w:rsid w:val="00422DCB"/>
    <w:rsid w:val="00427729"/>
    <w:rsid w:val="004503F1"/>
    <w:rsid w:val="004568E8"/>
    <w:rsid w:val="00476428"/>
    <w:rsid w:val="00482437"/>
    <w:rsid w:val="004B2317"/>
    <w:rsid w:val="004B451E"/>
    <w:rsid w:val="004E3421"/>
    <w:rsid w:val="005015C5"/>
    <w:rsid w:val="00507D29"/>
    <w:rsid w:val="0054098B"/>
    <w:rsid w:val="00562833"/>
    <w:rsid w:val="005770E6"/>
    <w:rsid w:val="0058427B"/>
    <w:rsid w:val="00593FA8"/>
    <w:rsid w:val="005B4055"/>
    <w:rsid w:val="005C6DB1"/>
    <w:rsid w:val="005D477F"/>
    <w:rsid w:val="005D6040"/>
    <w:rsid w:val="005E6956"/>
    <w:rsid w:val="006053A4"/>
    <w:rsid w:val="0061146C"/>
    <w:rsid w:val="0064031E"/>
    <w:rsid w:val="00643172"/>
    <w:rsid w:val="00656B3D"/>
    <w:rsid w:val="006632DA"/>
    <w:rsid w:val="006656C3"/>
    <w:rsid w:val="00665E89"/>
    <w:rsid w:val="006912DB"/>
    <w:rsid w:val="0069165A"/>
    <w:rsid w:val="006936C4"/>
    <w:rsid w:val="006958C9"/>
    <w:rsid w:val="006A1AE4"/>
    <w:rsid w:val="006B764B"/>
    <w:rsid w:val="006C013A"/>
    <w:rsid w:val="006C35DD"/>
    <w:rsid w:val="006C50D1"/>
    <w:rsid w:val="006D0874"/>
    <w:rsid w:val="006D7506"/>
    <w:rsid w:val="006E062B"/>
    <w:rsid w:val="007200AB"/>
    <w:rsid w:val="00775988"/>
    <w:rsid w:val="007B301F"/>
    <w:rsid w:val="007B363D"/>
    <w:rsid w:val="007C083B"/>
    <w:rsid w:val="007D4AE7"/>
    <w:rsid w:val="007F4FB9"/>
    <w:rsid w:val="008365FC"/>
    <w:rsid w:val="00867D67"/>
    <w:rsid w:val="008A23AA"/>
    <w:rsid w:val="008A5971"/>
    <w:rsid w:val="008B58C0"/>
    <w:rsid w:val="008D496D"/>
    <w:rsid w:val="008E0B5D"/>
    <w:rsid w:val="008E330A"/>
    <w:rsid w:val="008F518E"/>
    <w:rsid w:val="009005DD"/>
    <w:rsid w:val="009107A4"/>
    <w:rsid w:val="00931109"/>
    <w:rsid w:val="009426D6"/>
    <w:rsid w:val="00956DA5"/>
    <w:rsid w:val="00957557"/>
    <w:rsid w:val="00963884"/>
    <w:rsid w:val="00964D98"/>
    <w:rsid w:val="009916E8"/>
    <w:rsid w:val="009E2DCE"/>
    <w:rsid w:val="00A20016"/>
    <w:rsid w:val="00A40022"/>
    <w:rsid w:val="00A41743"/>
    <w:rsid w:val="00A50964"/>
    <w:rsid w:val="00A522CA"/>
    <w:rsid w:val="00A6694D"/>
    <w:rsid w:val="00A97E6A"/>
    <w:rsid w:val="00AB267B"/>
    <w:rsid w:val="00AE69B4"/>
    <w:rsid w:val="00AF6BE2"/>
    <w:rsid w:val="00B076F3"/>
    <w:rsid w:val="00B0776C"/>
    <w:rsid w:val="00B11294"/>
    <w:rsid w:val="00B3359E"/>
    <w:rsid w:val="00B50114"/>
    <w:rsid w:val="00BB43B3"/>
    <w:rsid w:val="00BB634B"/>
    <w:rsid w:val="00BD377F"/>
    <w:rsid w:val="00BF76B9"/>
    <w:rsid w:val="00C03FBE"/>
    <w:rsid w:val="00C3346C"/>
    <w:rsid w:val="00C50B63"/>
    <w:rsid w:val="00C5107D"/>
    <w:rsid w:val="00C54F77"/>
    <w:rsid w:val="00CA71F6"/>
    <w:rsid w:val="00CA751D"/>
    <w:rsid w:val="00CB050C"/>
    <w:rsid w:val="00CB4CF8"/>
    <w:rsid w:val="00CC0004"/>
    <w:rsid w:val="00CC2CE0"/>
    <w:rsid w:val="00CC4876"/>
    <w:rsid w:val="00CC7786"/>
    <w:rsid w:val="00CE7972"/>
    <w:rsid w:val="00D427F5"/>
    <w:rsid w:val="00D50B7F"/>
    <w:rsid w:val="00D5517C"/>
    <w:rsid w:val="00D761F4"/>
    <w:rsid w:val="00D84B52"/>
    <w:rsid w:val="00D92A25"/>
    <w:rsid w:val="00DB7121"/>
    <w:rsid w:val="00DE1810"/>
    <w:rsid w:val="00DF2F0E"/>
    <w:rsid w:val="00DF47E9"/>
    <w:rsid w:val="00E0211F"/>
    <w:rsid w:val="00E04079"/>
    <w:rsid w:val="00E27334"/>
    <w:rsid w:val="00E2756D"/>
    <w:rsid w:val="00E720B7"/>
    <w:rsid w:val="00E73C95"/>
    <w:rsid w:val="00E96100"/>
    <w:rsid w:val="00EA4975"/>
    <w:rsid w:val="00EB3549"/>
    <w:rsid w:val="00EE398E"/>
    <w:rsid w:val="00EE4864"/>
    <w:rsid w:val="00F00BA5"/>
    <w:rsid w:val="00F079BD"/>
    <w:rsid w:val="00F24365"/>
    <w:rsid w:val="00F432B0"/>
    <w:rsid w:val="00F46FDF"/>
    <w:rsid w:val="00F55E52"/>
    <w:rsid w:val="00F61771"/>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9950"/>
  <w15:docId w15:val="{FE61967F-99DD-4CAB-9735-DE26CC70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656B3D"/>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656B3D"/>
    <w:rPr>
      <w:rFonts w:ascii="Times New Roman" w:eastAsia="Times New Roman" w:hAnsi="Times New Roman" w:cs="Times New Roman"/>
      <w:sz w:val="24"/>
      <w:szCs w:val="24"/>
      <w:lang w:eastAsia="ru-RU"/>
    </w:rPr>
  </w:style>
  <w:style w:type="paragraph" w:customStyle="1" w:styleId="Style19">
    <w:name w:val="Style19"/>
    <w:basedOn w:val="a"/>
    <w:uiPriority w:val="99"/>
    <w:rsid w:val="006C35DD"/>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6C35D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C35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65911144">
      <w:bodyDiv w:val="1"/>
      <w:marLeft w:val="0"/>
      <w:marRight w:val="0"/>
      <w:marTop w:val="0"/>
      <w:marBottom w:val="0"/>
      <w:divBdr>
        <w:top w:val="none" w:sz="0" w:space="0" w:color="auto"/>
        <w:left w:val="none" w:sz="0" w:space="0" w:color="auto"/>
        <w:bottom w:val="none" w:sz="0" w:space="0" w:color="auto"/>
        <w:right w:val="none" w:sz="0" w:space="0" w:color="auto"/>
      </w:divBdr>
    </w:div>
    <w:div w:id="1531911644">
      <w:bodyDiv w:val="1"/>
      <w:marLeft w:val="0"/>
      <w:marRight w:val="0"/>
      <w:marTop w:val="0"/>
      <w:marBottom w:val="0"/>
      <w:divBdr>
        <w:top w:val="none" w:sz="0" w:space="0" w:color="auto"/>
        <w:left w:val="none" w:sz="0" w:space="0" w:color="auto"/>
        <w:bottom w:val="none" w:sz="0" w:space="0" w:color="auto"/>
        <w:right w:val="none" w:sz="0" w:space="0" w:color="auto"/>
      </w:divBdr>
    </w:div>
    <w:div w:id="1738818859">
      <w:bodyDiv w:val="1"/>
      <w:marLeft w:val="0"/>
      <w:marRight w:val="0"/>
      <w:marTop w:val="0"/>
      <w:marBottom w:val="0"/>
      <w:divBdr>
        <w:top w:val="none" w:sz="0" w:space="0" w:color="auto"/>
        <w:left w:val="none" w:sz="0" w:space="0" w:color="auto"/>
        <w:bottom w:val="none" w:sz="0" w:space="0" w:color="auto"/>
        <w:right w:val="none" w:sz="0" w:space="0" w:color="auto"/>
      </w:divBdr>
    </w:div>
    <w:div w:id="2022856637">
      <w:bodyDiv w:val="1"/>
      <w:marLeft w:val="0"/>
      <w:marRight w:val="0"/>
      <w:marTop w:val="0"/>
      <w:marBottom w:val="0"/>
      <w:divBdr>
        <w:top w:val="none" w:sz="0" w:space="0" w:color="auto"/>
        <w:left w:val="none" w:sz="0" w:space="0" w:color="auto"/>
        <w:bottom w:val="none" w:sz="0" w:space="0" w:color="auto"/>
        <w:right w:val="none" w:sz="0" w:space="0" w:color="auto"/>
      </w:divBdr>
    </w:div>
    <w:div w:id="2060781593">
      <w:bodyDiv w:val="1"/>
      <w:marLeft w:val="0"/>
      <w:marRight w:val="0"/>
      <w:marTop w:val="0"/>
      <w:marBottom w:val="0"/>
      <w:divBdr>
        <w:top w:val="none" w:sz="0" w:space="0" w:color="auto"/>
        <w:left w:val="none" w:sz="0" w:space="0" w:color="auto"/>
        <w:bottom w:val="none" w:sz="0" w:space="0" w:color="auto"/>
        <w:right w:val="none" w:sz="0" w:space="0" w:color="auto"/>
      </w:divBdr>
    </w:div>
    <w:div w:id="213964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218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D88B-2795-4DB2-AEB4-8FAEF5E61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3890</Words>
  <Characters>22175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2022-11-28T08:19:00Z</cp:lastPrinted>
  <dcterms:created xsi:type="dcterms:W3CDTF">2023-08-14T08:58:00Z</dcterms:created>
  <dcterms:modified xsi:type="dcterms:W3CDTF">2024-09-25T08:25:00Z</dcterms:modified>
</cp:coreProperties>
</file>