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F29CEF" w14:textId="77777777"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14:paraId="317B728A"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14:paraId="67E5D965"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p>
    <w:p w14:paraId="77D1D98B"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14:paraId="4893B23D"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14:paraId="6529BB07"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14:paraId="0CF8F8D4" w14:textId="77777777"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981615">
        <w:rPr>
          <w:rFonts w:ascii="Times New Roman" w:eastAsia="Calibri" w:hAnsi="Times New Roman" w:cs="Times New Roman"/>
          <w:szCs w:val="16"/>
        </w:rPr>
        <w:t>4</w:t>
      </w:r>
      <w:r w:rsidRPr="00EE4864">
        <w:rPr>
          <w:rFonts w:ascii="Times New Roman" w:eastAsia="Calibri" w:hAnsi="Times New Roman" w:cs="Times New Roman"/>
          <w:szCs w:val="16"/>
        </w:rPr>
        <w:t xml:space="preserve"> года</w:t>
      </w:r>
    </w:p>
    <w:p w14:paraId="466E851A" w14:textId="77777777" w:rsidR="00EE4864" w:rsidRDefault="00EE4864" w:rsidP="00EE4864">
      <w:pPr>
        <w:jc w:val="center"/>
        <w:rPr>
          <w:rFonts w:ascii="Times New Roman" w:hAnsi="Times New Roman" w:cs="Times New Roman"/>
          <w:sz w:val="28"/>
          <w:szCs w:val="28"/>
        </w:rPr>
      </w:pPr>
    </w:p>
    <w:p w14:paraId="18F5171B" w14:textId="77777777" w:rsidR="00EE4864" w:rsidRPr="00272936" w:rsidRDefault="00272936" w:rsidP="00EE4864">
      <w:pPr>
        <w:jc w:val="center"/>
        <w:rPr>
          <w:rFonts w:ascii="Times New Roman" w:hAnsi="Times New Roman" w:cs="Times New Roman"/>
          <w:b/>
          <w:sz w:val="28"/>
          <w:szCs w:val="28"/>
        </w:rPr>
      </w:pPr>
      <w:r w:rsidRPr="00272936">
        <w:rPr>
          <w:rFonts w:ascii="Times New Roman" w:hAnsi="Times New Roman" w:cs="Times New Roman"/>
          <w:b/>
          <w:sz w:val="28"/>
          <w:szCs w:val="28"/>
        </w:rPr>
        <w:t>АПОЛОГЕТИКА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14:paraId="4BFB177A" w14:textId="77777777" w:rsidTr="003A5B15">
        <w:trPr>
          <w:trHeight w:hRule="exact" w:val="379"/>
          <w:jc w:val="center"/>
        </w:trPr>
        <w:tc>
          <w:tcPr>
            <w:tcW w:w="8213" w:type="dxa"/>
            <w:gridSpan w:val="2"/>
            <w:shd w:val="clear" w:color="auto" w:fill="auto"/>
            <w:vAlign w:val="bottom"/>
          </w:tcPr>
          <w:p w14:paraId="0D84266D" w14:textId="77777777"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14:paraId="21C2DF3E"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47296D13" w14:textId="77777777" w:rsidTr="003A5B15">
        <w:trPr>
          <w:trHeight w:hRule="exact" w:val="379"/>
          <w:jc w:val="center"/>
        </w:trPr>
        <w:tc>
          <w:tcPr>
            <w:tcW w:w="8213" w:type="dxa"/>
            <w:gridSpan w:val="2"/>
            <w:shd w:val="clear" w:color="auto" w:fill="auto"/>
            <w:vAlign w:val="bottom"/>
          </w:tcPr>
          <w:p w14:paraId="7AC087DF"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07D5BEDC" w14:textId="77777777" w:rsidTr="003A5B15">
        <w:trPr>
          <w:trHeight w:hRule="exact" w:val="624"/>
          <w:jc w:val="center"/>
        </w:trPr>
        <w:tc>
          <w:tcPr>
            <w:tcW w:w="2347" w:type="dxa"/>
            <w:shd w:val="clear" w:color="auto" w:fill="auto"/>
          </w:tcPr>
          <w:p w14:paraId="1B4A3D82" w14:textId="77777777"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14:paraId="0A266245"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14:paraId="7D94B3D3" w14:textId="77777777" w:rsidR="00EE4864" w:rsidRPr="00EE4864" w:rsidRDefault="00272936" w:rsidP="00EE4864">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Богословия</w:t>
            </w:r>
          </w:p>
          <w:p w14:paraId="4CC39FC9" w14:textId="77777777"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981615">
              <w:rPr>
                <w:rFonts w:ascii="Times New Roman" w:eastAsia="Times New Roman" w:hAnsi="Times New Roman" w:cs="Times New Roman"/>
                <w:color w:val="000000"/>
                <w:sz w:val="19"/>
                <w:szCs w:val="19"/>
                <w:lang w:eastAsia="ru-RU" w:bidi="ru-RU"/>
              </w:rPr>
              <w:t>4</w:t>
            </w:r>
          </w:p>
        </w:tc>
      </w:tr>
      <w:tr w:rsidR="00EE4864" w:rsidRPr="00EE4864" w14:paraId="225E4F03" w14:textId="77777777" w:rsidTr="003A5B15">
        <w:trPr>
          <w:trHeight w:hRule="exact" w:val="350"/>
          <w:jc w:val="center"/>
        </w:trPr>
        <w:tc>
          <w:tcPr>
            <w:tcW w:w="2347" w:type="dxa"/>
            <w:shd w:val="clear" w:color="auto" w:fill="auto"/>
            <w:vAlign w:val="bottom"/>
          </w:tcPr>
          <w:p w14:paraId="2E07B36C"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14:paraId="787B043B"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14:paraId="3CDF26E9" w14:textId="77777777" w:rsidTr="003A5B15">
        <w:trPr>
          <w:trHeight w:hRule="exact" w:val="302"/>
          <w:jc w:val="center"/>
        </w:trPr>
        <w:tc>
          <w:tcPr>
            <w:tcW w:w="2347" w:type="dxa"/>
            <w:shd w:val="clear" w:color="auto" w:fill="auto"/>
          </w:tcPr>
          <w:p w14:paraId="1709D812" w14:textId="77777777"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14:paraId="6FB2E3EE"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14:paraId="65180C01" w14:textId="77777777" w:rsidTr="003A5B15">
        <w:trPr>
          <w:trHeight w:hRule="exact" w:val="408"/>
          <w:jc w:val="center"/>
        </w:trPr>
        <w:tc>
          <w:tcPr>
            <w:tcW w:w="2347" w:type="dxa"/>
            <w:shd w:val="clear" w:color="auto" w:fill="auto"/>
            <w:vAlign w:val="center"/>
          </w:tcPr>
          <w:p w14:paraId="57E47F73"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14:paraId="73FA5191"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14:paraId="3CA2A975" w14:textId="77777777" w:rsidTr="00874E61">
        <w:trPr>
          <w:trHeight w:hRule="exact" w:val="432"/>
          <w:jc w:val="center"/>
        </w:trPr>
        <w:tc>
          <w:tcPr>
            <w:tcW w:w="2347" w:type="dxa"/>
            <w:shd w:val="clear" w:color="auto" w:fill="auto"/>
            <w:vAlign w:val="center"/>
          </w:tcPr>
          <w:p w14:paraId="66916498"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14:paraId="72CCFA13"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14:paraId="0C003090" w14:textId="77777777" w:rsidTr="00874E61">
        <w:trPr>
          <w:trHeight w:hRule="exact" w:val="494"/>
          <w:jc w:val="center"/>
        </w:trPr>
        <w:tc>
          <w:tcPr>
            <w:tcW w:w="2347" w:type="dxa"/>
            <w:shd w:val="clear" w:color="auto" w:fill="auto"/>
            <w:vAlign w:val="center"/>
          </w:tcPr>
          <w:p w14:paraId="474BBF67"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14:paraId="3FFA9A59"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2 ЗЕТ</w:t>
            </w:r>
          </w:p>
        </w:tc>
      </w:tr>
      <w:tr w:rsidR="00272936" w:rsidRPr="00EE4864" w14:paraId="60606D77" w14:textId="77777777" w:rsidTr="00874E61">
        <w:trPr>
          <w:trHeight w:hRule="exact" w:val="446"/>
          <w:jc w:val="center"/>
        </w:trPr>
        <w:tc>
          <w:tcPr>
            <w:tcW w:w="2347" w:type="dxa"/>
            <w:shd w:val="clear" w:color="auto" w:fill="auto"/>
            <w:vAlign w:val="bottom"/>
          </w:tcPr>
          <w:p w14:paraId="7E53AAD2" w14:textId="77777777" w:rsidR="00272936" w:rsidRPr="00EE4864" w:rsidRDefault="00272936" w:rsidP="00272936">
            <w:pPr>
              <w:widowControl w:val="0"/>
              <w:spacing w:after="0" w:line="240" w:lineRule="auto"/>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14:paraId="6ACD486D" w14:textId="77777777" w:rsidR="00272936" w:rsidRPr="00EE4864" w:rsidRDefault="00272936" w:rsidP="00D60C69">
            <w:pPr>
              <w:widowControl w:val="0"/>
              <w:tabs>
                <w:tab w:val="left" w:pos="3454"/>
              </w:tabs>
              <w:spacing w:after="0" w:line="240" w:lineRule="auto"/>
              <w:ind w:firstLine="900"/>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72</w:t>
            </w:r>
            <w:r w:rsidRPr="0028389D">
              <w:rPr>
                <w:rFonts w:ascii="Times New Roman" w:eastAsia="Times New Roman" w:hAnsi="Times New Roman" w:cs="Times New Roman"/>
                <w:color w:val="000000"/>
                <w:sz w:val="19"/>
                <w:szCs w:val="19"/>
                <w:lang w:eastAsia="ru-RU" w:bidi="ru-RU"/>
              </w:rPr>
              <w:tab/>
              <w:t>Виды контроля в семестрах</w:t>
            </w:r>
          </w:p>
        </w:tc>
      </w:tr>
      <w:tr w:rsidR="00272936" w:rsidRPr="00EE4864" w14:paraId="0598F64C" w14:textId="77777777" w:rsidTr="00874E61">
        <w:trPr>
          <w:trHeight w:hRule="exact" w:val="245"/>
          <w:jc w:val="center"/>
        </w:trPr>
        <w:tc>
          <w:tcPr>
            <w:tcW w:w="2347" w:type="dxa"/>
            <w:shd w:val="clear" w:color="auto" w:fill="auto"/>
          </w:tcPr>
          <w:p w14:paraId="6E544F69" w14:textId="77777777" w:rsidR="00272936" w:rsidRPr="00EE4864" w:rsidRDefault="00272936" w:rsidP="00272936">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14:paraId="33775F8A" w14:textId="77777777" w:rsidR="00272936" w:rsidRPr="00EE4864" w:rsidRDefault="00272936" w:rsidP="00D60C69">
            <w:pPr>
              <w:widowControl w:val="0"/>
              <w:tabs>
                <w:tab w:val="left" w:pos="3454"/>
              </w:tabs>
              <w:spacing w:after="0" w:line="240" w:lineRule="auto"/>
              <w:ind w:right="1140"/>
              <w:jc w:val="right"/>
              <w:rPr>
                <w:rFonts w:ascii="Times New Roman" w:eastAsia="Times New Roman" w:hAnsi="Times New Roman" w:cs="Times New Roman"/>
                <w:color w:val="000000"/>
                <w:sz w:val="19"/>
                <w:szCs w:val="19"/>
                <w:lang w:eastAsia="ru-RU" w:bidi="ru-RU"/>
              </w:rPr>
            </w:pPr>
          </w:p>
        </w:tc>
      </w:tr>
      <w:tr w:rsidR="00272936" w:rsidRPr="00EE4864" w14:paraId="53E84124" w14:textId="77777777" w:rsidTr="00874E61">
        <w:trPr>
          <w:trHeight w:hRule="exact" w:val="394"/>
          <w:jc w:val="center"/>
        </w:trPr>
        <w:tc>
          <w:tcPr>
            <w:tcW w:w="2347" w:type="dxa"/>
            <w:shd w:val="clear" w:color="auto" w:fill="auto"/>
          </w:tcPr>
          <w:p w14:paraId="582D67D2" w14:textId="77777777" w:rsidR="00272936" w:rsidRPr="00EE4864" w:rsidRDefault="00272936" w:rsidP="00272936">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14:paraId="60F4D58E" w14:textId="77777777" w:rsidR="00272936" w:rsidRPr="0028389D" w:rsidRDefault="00272936" w:rsidP="00D60C69">
            <w:pPr>
              <w:widowControl w:val="0"/>
              <w:tabs>
                <w:tab w:val="left" w:pos="3454"/>
                <w:tab w:val="left" w:pos="3708"/>
              </w:tabs>
              <w:spacing w:after="0" w:line="240" w:lineRule="auto"/>
              <w:ind w:firstLine="900"/>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36</w:t>
            </w:r>
          </w:p>
          <w:p w14:paraId="2BB18280" w14:textId="77777777" w:rsidR="00272936" w:rsidRPr="00EE4864" w:rsidRDefault="00272936" w:rsidP="000B7980">
            <w:pPr>
              <w:widowControl w:val="0"/>
              <w:tabs>
                <w:tab w:val="left" w:pos="3454"/>
                <w:tab w:val="left" w:pos="3684"/>
              </w:tabs>
              <w:spacing w:after="0" w:line="240" w:lineRule="auto"/>
              <w:ind w:firstLine="900"/>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ab/>
              <w:t>зачеты с оценкой</w:t>
            </w:r>
            <w:r w:rsidR="00426ED4">
              <w:rPr>
                <w:rFonts w:ascii="Times New Roman" w:eastAsia="Times New Roman" w:hAnsi="Times New Roman" w:cs="Times New Roman"/>
                <w:color w:val="000000"/>
                <w:sz w:val="19"/>
                <w:szCs w:val="19"/>
                <w:lang w:eastAsia="ru-RU" w:bidi="ru-RU"/>
              </w:rPr>
              <w:t xml:space="preserve"> -</w:t>
            </w:r>
            <w:r w:rsidRPr="0028389D">
              <w:rPr>
                <w:rFonts w:ascii="Times New Roman" w:eastAsia="Times New Roman" w:hAnsi="Times New Roman" w:cs="Times New Roman"/>
                <w:color w:val="000000"/>
                <w:sz w:val="19"/>
                <w:szCs w:val="19"/>
                <w:lang w:eastAsia="ru-RU" w:bidi="ru-RU"/>
              </w:rPr>
              <w:t xml:space="preserve"> </w:t>
            </w:r>
            <w:r w:rsidR="000B7980">
              <w:rPr>
                <w:rFonts w:ascii="Times New Roman" w:eastAsia="Times New Roman" w:hAnsi="Times New Roman" w:cs="Times New Roman"/>
                <w:color w:val="000000"/>
                <w:sz w:val="19"/>
                <w:szCs w:val="19"/>
                <w:lang w:eastAsia="ru-RU" w:bidi="ru-RU"/>
              </w:rPr>
              <w:t>8</w:t>
            </w:r>
          </w:p>
        </w:tc>
      </w:tr>
      <w:tr w:rsidR="00272936" w:rsidRPr="00EE4864" w14:paraId="7A7A7C0D" w14:textId="77777777" w:rsidTr="00874E61">
        <w:trPr>
          <w:trHeight w:hRule="exact" w:val="206"/>
          <w:jc w:val="center"/>
        </w:trPr>
        <w:tc>
          <w:tcPr>
            <w:tcW w:w="2347" w:type="dxa"/>
            <w:shd w:val="clear" w:color="auto" w:fill="auto"/>
          </w:tcPr>
          <w:p w14:paraId="1017D75A" w14:textId="77777777" w:rsidR="00272936" w:rsidRPr="00EE4864" w:rsidRDefault="00272936" w:rsidP="00272936">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14:paraId="7DAD3FEE" w14:textId="77777777" w:rsidR="00272936" w:rsidRPr="00EE4864" w:rsidRDefault="00272936" w:rsidP="00D60C69">
            <w:pPr>
              <w:widowControl w:val="0"/>
              <w:tabs>
                <w:tab w:val="left" w:pos="3454"/>
              </w:tabs>
              <w:spacing w:after="0" w:line="240" w:lineRule="auto"/>
              <w:ind w:firstLine="900"/>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32</w:t>
            </w:r>
          </w:p>
        </w:tc>
      </w:tr>
      <w:tr w:rsidR="00272936" w:rsidRPr="00EE4864" w14:paraId="2D521024" w14:textId="77777777" w:rsidTr="00874E61">
        <w:trPr>
          <w:trHeight w:hRule="exact" w:val="254"/>
          <w:jc w:val="center"/>
        </w:trPr>
        <w:tc>
          <w:tcPr>
            <w:tcW w:w="2347" w:type="dxa"/>
            <w:shd w:val="clear" w:color="auto" w:fill="auto"/>
            <w:vAlign w:val="bottom"/>
          </w:tcPr>
          <w:p w14:paraId="47F602D2" w14:textId="77777777" w:rsidR="00272936" w:rsidRPr="00EE4864" w:rsidRDefault="00272936" w:rsidP="00272936">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14:paraId="43D7151F" w14:textId="77777777" w:rsidR="00272936" w:rsidRPr="00EE4864" w:rsidRDefault="00272936" w:rsidP="00D60C69">
            <w:pPr>
              <w:widowControl w:val="0"/>
              <w:tabs>
                <w:tab w:val="left" w:pos="3454"/>
              </w:tabs>
              <w:spacing w:after="0" w:line="240" w:lineRule="auto"/>
              <w:ind w:left="1020"/>
              <w:rPr>
                <w:rFonts w:ascii="Times New Roman" w:eastAsia="Times New Roman" w:hAnsi="Times New Roman" w:cs="Times New Roman"/>
                <w:color w:val="000000"/>
                <w:sz w:val="19"/>
                <w:szCs w:val="19"/>
                <w:lang w:eastAsia="ru-RU" w:bidi="ru-RU"/>
              </w:rPr>
            </w:pPr>
            <w:r w:rsidRPr="0028389D">
              <w:rPr>
                <w:rFonts w:ascii="Times New Roman" w:eastAsia="Times New Roman" w:hAnsi="Times New Roman" w:cs="Times New Roman"/>
                <w:color w:val="000000"/>
                <w:sz w:val="19"/>
                <w:szCs w:val="19"/>
                <w:lang w:eastAsia="ru-RU" w:bidi="ru-RU"/>
              </w:rPr>
              <w:t>4</w:t>
            </w:r>
          </w:p>
        </w:tc>
      </w:tr>
    </w:tbl>
    <w:p w14:paraId="404212AA" w14:textId="77777777" w:rsidR="00EE4864" w:rsidRDefault="00EE4864" w:rsidP="00EE4864">
      <w:pPr>
        <w:jc w:val="center"/>
        <w:rPr>
          <w:rFonts w:ascii="Times New Roman" w:hAnsi="Times New Roman" w:cs="Times New Roman"/>
          <w:sz w:val="28"/>
          <w:szCs w:val="28"/>
        </w:rPr>
      </w:pPr>
    </w:p>
    <w:p w14:paraId="41D2D894" w14:textId="77777777" w:rsidR="00CC4876" w:rsidRDefault="00CC4876" w:rsidP="00EE4864">
      <w:pPr>
        <w:jc w:val="center"/>
        <w:rPr>
          <w:rFonts w:ascii="Times New Roman" w:hAnsi="Times New Roman" w:cs="Times New Roman"/>
          <w:sz w:val="28"/>
          <w:szCs w:val="28"/>
        </w:rPr>
      </w:pPr>
    </w:p>
    <w:p w14:paraId="50CB70EB" w14:textId="77777777" w:rsidR="00CC4876" w:rsidRDefault="00CC4876" w:rsidP="00EE4864">
      <w:pPr>
        <w:jc w:val="center"/>
        <w:rPr>
          <w:rFonts w:ascii="Times New Roman" w:hAnsi="Times New Roman" w:cs="Times New Roman"/>
          <w:sz w:val="28"/>
          <w:szCs w:val="28"/>
        </w:rPr>
      </w:pPr>
    </w:p>
    <w:p w14:paraId="27B7C855" w14:textId="77777777" w:rsidR="00CC4876" w:rsidRDefault="00CC4876" w:rsidP="00EE4864">
      <w:pPr>
        <w:jc w:val="center"/>
        <w:rPr>
          <w:rFonts w:ascii="Times New Roman" w:hAnsi="Times New Roman" w:cs="Times New Roman"/>
          <w:sz w:val="28"/>
          <w:szCs w:val="28"/>
        </w:rPr>
      </w:pPr>
    </w:p>
    <w:p w14:paraId="508D1A01" w14:textId="77777777" w:rsidR="00CC4876" w:rsidRDefault="00CC4876" w:rsidP="00EE4864">
      <w:pPr>
        <w:jc w:val="center"/>
        <w:rPr>
          <w:rFonts w:ascii="Times New Roman" w:hAnsi="Times New Roman" w:cs="Times New Roman"/>
          <w:sz w:val="28"/>
          <w:szCs w:val="28"/>
        </w:rPr>
      </w:pPr>
    </w:p>
    <w:p w14:paraId="502B69E2" w14:textId="77777777" w:rsidR="00CC4876" w:rsidRDefault="00CC4876" w:rsidP="00EE4864">
      <w:pPr>
        <w:jc w:val="center"/>
        <w:rPr>
          <w:rFonts w:ascii="Times New Roman" w:hAnsi="Times New Roman" w:cs="Times New Roman"/>
          <w:sz w:val="28"/>
          <w:szCs w:val="28"/>
        </w:rPr>
      </w:pPr>
    </w:p>
    <w:p w14:paraId="2C89F4EB" w14:textId="77777777" w:rsidR="00CC4876" w:rsidRDefault="00CC4876" w:rsidP="00EE4864">
      <w:pPr>
        <w:jc w:val="center"/>
        <w:rPr>
          <w:rFonts w:ascii="Times New Roman" w:hAnsi="Times New Roman" w:cs="Times New Roman"/>
          <w:sz w:val="28"/>
          <w:szCs w:val="28"/>
        </w:rPr>
      </w:pPr>
    </w:p>
    <w:p w14:paraId="4385B1D7" w14:textId="77777777"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981615">
        <w:rPr>
          <w:rFonts w:ascii="Times New Roman" w:hAnsi="Times New Roman" w:cs="Times New Roman"/>
          <w:sz w:val="28"/>
          <w:szCs w:val="28"/>
        </w:rPr>
        <w:t>4</w:t>
      </w:r>
    </w:p>
    <w:p w14:paraId="7B04501B" w14:textId="77777777"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14:paraId="6F821531"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14:paraId="6C73DC87" w14:textId="77777777" w:rsidR="00272936" w:rsidRPr="0028389D" w:rsidRDefault="00272936" w:rsidP="00272936">
      <w:pPr>
        <w:widowControl w:val="0"/>
        <w:spacing w:after="0" w:line="240" w:lineRule="auto"/>
        <w:ind w:firstLine="280"/>
        <w:rPr>
          <w:rFonts w:ascii="Times New Roman" w:eastAsia="Times New Roman" w:hAnsi="Times New Roman" w:cs="Times New Roman"/>
          <w:sz w:val="28"/>
          <w:szCs w:val="28"/>
          <w:lang w:eastAsia="ru-RU" w:bidi="ru-RU"/>
        </w:rPr>
      </w:pPr>
      <w:r w:rsidRPr="0028389D">
        <w:rPr>
          <w:rFonts w:ascii="Times New Roman" w:eastAsia="Times New Roman" w:hAnsi="Times New Roman" w:cs="Times New Roman"/>
          <w:iCs/>
          <w:sz w:val="28"/>
          <w:szCs w:val="28"/>
          <w:lang w:eastAsia="ru-RU" w:bidi="ru-RU"/>
        </w:rPr>
        <w:t>Протоиерей Александр Александрович Нартов, кандидат психологических наук, доцент</w:t>
      </w:r>
      <w:r w:rsidR="00776824">
        <w:rPr>
          <w:rFonts w:ascii="Times New Roman" w:eastAsia="Times New Roman" w:hAnsi="Times New Roman" w:cs="Times New Roman"/>
          <w:iCs/>
          <w:sz w:val="28"/>
          <w:szCs w:val="28"/>
          <w:lang w:eastAsia="ru-RU" w:bidi="ru-RU"/>
        </w:rPr>
        <w:t xml:space="preserve"> Кафедры богословия</w:t>
      </w:r>
      <w:r w:rsidR="005258F3">
        <w:rPr>
          <w:rFonts w:ascii="Times New Roman" w:eastAsia="Times New Roman" w:hAnsi="Times New Roman" w:cs="Times New Roman"/>
          <w:iCs/>
          <w:sz w:val="28"/>
          <w:szCs w:val="28"/>
          <w:lang w:eastAsia="ru-RU" w:bidi="ru-RU"/>
        </w:rPr>
        <w:t>.</w:t>
      </w:r>
    </w:p>
    <w:p w14:paraId="33E01E41" w14:textId="77777777" w:rsidR="00272936" w:rsidRDefault="00272936"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37F57D27"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14:paraId="5FCF1D54" w14:textId="77777777" w:rsidR="00D84B52" w:rsidRPr="00272936" w:rsidRDefault="00272936"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272936">
        <w:rPr>
          <w:rFonts w:ascii="Times New Roman" w:eastAsia="Times New Roman" w:hAnsi="Times New Roman" w:cs="Times New Roman"/>
          <w:b/>
          <w:bCs/>
          <w:sz w:val="28"/>
          <w:szCs w:val="28"/>
          <w:lang w:eastAsia="ru-RU" w:bidi="ru-RU"/>
        </w:rPr>
        <w:t>Апологетика</w:t>
      </w:r>
    </w:p>
    <w:p w14:paraId="27A50964" w14:textId="77777777" w:rsidR="00D84B52" w:rsidRPr="00D761F4" w:rsidRDefault="000B7980"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14:paraId="01660E0F" w14:textId="77777777"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433608ED" w14:textId="77777777" w:rsidR="000B7980" w:rsidRPr="00D761F4" w:rsidRDefault="000B7980" w:rsidP="000B7980">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0B013DC6" w14:textId="77777777" w:rsidR="000B7980" w:rsidRPr="00D761F4" w:rsidRDefault="000B7980" w:rsidP="000B7980">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49AB936B" w14:textId="77777777" w:rsidR="005258F3" w:rsidRDefault="000B7980" w:rsidP="00874E61">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874E61" w:rsidRPr="00874E61">
        <w:rPr>
          <w:rFonts w:ascii="Times New Roman" w:eastAsia="Times New Roman" w:hAnsi="Times New Roman" w:cs="Times New Roman"/>
          <w:color w:val="000000"/>
          <w:sz w:val="28"/>
          <w:szCs w:val="28"/>
          <w:lang w:eastAsia="ru-RU" w:bidi="ru-RU"/>
        </w:rPr>
        <w:t>от 03.07.2024 протокол № 3 (126)</w:t>
      </w:r>
    </w:p>
    <w:p w14:paraId="56435C71" w14:textId="77777777" w:rsidR="005258F3" w:rsidRDefault="005258F3"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713E3C74"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14:paraId="7BA2336F" w14:textId="77777777" w:rsidR="00D84B52" w:rsidRPr="00272936" w:rsidRDefault="00272936"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272936">
        <w:rPr>
          <w:rFonts w:ascii="Times New Roman" w:eastAsia="Times New Roman" w:hAnsi="Times New Roman" w:cs="Times New Roman"/>
          <w:b/>
          <w:bCs/>
          <w:sz w:val="28"/>
          <w:szCs w:val="28"/>
          <w:lang w:eastAsia="ru-RU" w:bidi="ru-RU"/>
        </w:rPr>
        <w:t>Богословия</w:t>
      </w:r>
    </w:p>
    <w:p w14:paraId="189C2EED" w14:textId="77777777" w:rsidR="00CC09D9" w:rsidRDefault="00CC09D9" w:rsidP="00874E61">
      <w:pPr>
        <w:rPr>
          <w:rFonts w:ascii="Times New Roman" w:eastAsia="Times New Roman" w:hAnsi="Times New Roman" w:cs="Times New Roman"/>
          <w:color w:val="000000"/>
          <w:sz w:val="28"/>
          <w:szCs w:val="28"/>
          <w:lang w:eastAsia="ru-RU" w:bidi="ru-RU"/>
        </w:rPr>
      </w:pPr>
      <w:r w:rsidRPr="00CC09D9">
        <w:rPr>
          <w:rFonts w:ascii="Times New Roman" w:eastAsia="Times New Roman" w:hAnsi="Times New Roman" w:cs="Times New Roman"/>
          <w:color w:val="000000"/>
          <w:sz w:val="28"/>
          <w:szCs w:val="28"/>
          <w:lang w:eastAsia="ru-RU" w:bidi="ru-RU"/>
        </w:rPr>
        <w:t xml:space="preserve">Протокол </w:t>
      </w:r>
      <w:r w:rsidR="002B5C9F">
        <w:rPr>
          <w:rFonts w:ascii="Times New Roman" w:eastAsia="Times New Roman" w:hAnsi="Times New Roman" w:cs="Times New Roman"/>
          <w:color w:val="000000"/>
          <w:sz w:val="28"/>
          <w:szCs w:val="28"/>
          <w:lang w:eastAsia="ru-RU" w:bidi="ru-RU"/>
        </w:rPr>
        <w:tab/>
      </w:r>
      <w:r w:rsidR="002B5C9F">
        <w:rPr>
          <w:rFonts w:ascii="Times New Roman" w:eastAsia="Times New Roman" w:hAnsi="Times New Roman" w:cs="Times New Roman"/>
          <w:color w:val="000000"/>
          <w:sz w:val="28"/>
          <w:szCs w:val="28"/>
          <w:lang w:eastAsia="ru-RU" w:bidi="ru-RU"/>
        </w:rPr>
        <w:tab/>
      </w:r>
      <w:r w:rsidR="00874E61">
        <w:rPr>
          <w:rFonts w:ascii="Times New Roman" w:hAnsi="Times New Roman" w:cs="Times New Roman"/>
          <w:sz w:val="28"/>
          <w:szCs w:val="28"/>
        </w:rPr>
        <w:t>№</w:t>
      </w:r>
      <w:r w:rsidR="00874E61" w:rsidRPr="00874E61">
        <w:rPr>
          <w:rFonts w:ascii="Times New Roman" w:hAnsi="Times New Roman" w:cs="Times New Roman"/>
          <w:sz w:val="28"/>
          <w:szCs w:val="28"/>
        </w:rPr>
        <w:t>7 (73) от 27 июня 2024 г.</w:t>
      </w:r>
    </w:p>
    <w:p w14:paraId="3AC0E87B" w14:textId="77777777" w:rsidR="00272936" w:rsidRPr="00272936" w:rsidRDefault="00D84B52" w:rsidP="00272936">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sidRPr="007200AB">
        <w:rPr>
          <w:rFonts w:ascii="Times New Roman" w:eastAsia="Times New Roman" w:hAnsi="Times New Roman" w:cs="Times New Roman"/>
          <w:color w:val="000000"/>
          <w:sz w:val="28"/>
          <w:szCs w:val="28"/>
          <w:lang w:eastAsia="ru-RU" w:bidi="ru-RU"/>
        </w:rPr>
        <w:t xml:space="preserve">священник </w:t>
      </w:r>
      <w:r w:rsidR="00272936" w:rsidRPr="00272936">
        <w:rPr>
          <w:rFonts w:ascii="Times New Roman" w:eastAsia="Times New Roman" w:hAnsi="Times New Roman" w:cs="Times New Roman"/>
          <w:color w:val="000000"/>
          <w:sz w:val="28"/>
          <w:szCs w:val="28"/>
          <w:lang w:eastAsia="ru-RU" w:bidi="ru-RU"/>
        </w:rPr>
        <w:t xml:space="preserve">Александр </w:t>
      </w:r>
      <w:r w:rsidR="00272936">
        <w:rPr>
          <w:rFonts w:ascii="Times New Roman" w:eastAsia="Times New Roman" w:hAnsi="Times New Roman" w:cs="Times New Roman"/>
          <w:color w:val="000000"/>
          <w:sz w:val="28"/>
          <w:szCs w:val="28"/>
          <w:lang w:eastAsia="ru-RU" w:bidi="ru-RU"/>
        </w:rPr>
        <w:t xml:space="preserve">Александрович </w:t>
      </w:r>
      <w:r w:rsidR="00272936" w:rsidRPr="00272936">
        <w:rPr>
          <w:rFonts w:ascii="Times New Roman" w:eastAsia="Times New Roman" w:hAnsi="Times New Roman" w:cs="Times New Roman"/>
          <w:color w:val="000000"/>
          <w:sz w:val="28"/>
          <w:szCs w:val="28"/>
          <w:lang w:eastAsia="ru-RU" w:bidi="ru-RU"/>
        </w:rPr>
        <w:t>Копцев</w:t>
      </w:r>
      <w:r w:rsidR="005258F3">
        <w:rPr>
          <w:rFonts w:ascii="Times New Roman" w:eastAsia="Times New Roman" w:hAnsi="Times New Roman" w:cs="Times New Roman"/>
          <w:color w:val="000000"/>
          <w:sz w:val="28"/>
          <w:szCs w:val="28"/>
          <w:lang w:eastAsia="ru-RU" w:bidi="ru-RU"/>
        </w:rPr>
        <w:t>, кандидат богословия.</w:t>
      </w:r>
    </w:p>
    <w:p w14:paraId="15A37ADF" w14:textId="77777777" w:rsidR="000210CD" w:rsidRDefault="000210CD" w:rsidP="00272936">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3BAD7BBA" w14:textId="77777777"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14:paraId="097069B0" w14:textId="77777777"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14:paraId="3893339E" w14:textId="77777777" w:rsidR="00AF6BE2" w:rsidRPr="00AF6BE2" w:rsidRDefault="00AF6BE2" w:rsidP="00AF6BE2">
          <w:pPr>
            <w:rPr>
              <w:lang w:eastAsia="ru-RU"/>
            </w:rPr>
          </w:pPr>
        </w:p>
        <w:p w14:paraId="02301476" w14:textId="77777777" w:rsidR="000B7980" w:rsidRDefault="00D35BF1">
          <w:pPr>
            <w:pStyle w:val="13"/>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42659495" w:history="1">
            <w:r w:rsidR="000B7980" w:rsidRPr="00F73FF5">
              <w:rPr>
                <w:rStyle w:val="ab"/>
                <w:rFonts w:ascii="Times New Roman" w:eastAsia="Times New Roman" w:hAnsi="Times New Roman" w:cs="Times New Roman"/>
                <w:b/>
                <w:bCs/>
                <w:noProof/>
                <w:lang w:eastAsia="ru-RU"/>
              </w:rPr>
              <w:t>1.</w:t>
            </w:r>
            <w:r w:rsidR="000B7980">
              <w:rPr>
                <w:rFonts w:eastAsiaTheme="minorEastAsia"/>
                <w:noProof/>
                <w:lang w:eastAsia="ru-RU"/>
              </w:rPr>
              <w:tab/>
            </w:r>
            <w:r w:rsidR="000B7980" w:rsidRPr="00F73FF5">
              <w:rPr>
                <w:rStyle w:val="ab"/>
                <w:rFonts w:ascii="Times New Roman" w:eastAsia="Times New Roman" w:hAnsi="Times New Roman" w:cs="Times New Roman"/>
                <w:b/>
                <w:bCs/>
                <w:noProof/>
                <w:lang w:eastAsia="ru-RU"/>
              </w:rPr>
              <w:t>Цель и задачи освоения дисциплины</w:t>
            </w:r>
            <w:r w:rsidR="000B7980">
              <w:rPr>
                <w:noProof/>
                <w:webHidden/>
              </w:rPr>
              <w:tab/>
            </w:r>
            <w:r>
              <w:rPr>
                <w:noProof/>
                <w:webHidden/>
              </w:rPr>
              <w:fldChar w:fldCharType="begin"/>
            </w:r>
            <w:r w:rsidR="000B7980">
              <w:rPr>
                <w:noProof/>
                <w:webHidden/>
              </w:rPr>
              <w:instrText xml:space="preserve"> PAGEREF _Toc142659495 \h </w:instrText>
            </w:r>
            <w:r>
              <w:rPr>
                <w:noProof/>
                <w:webHidden/>
              </w:rPr>
            </w:r>
            <w:r>
              <w:rPr>
                <w:noProof/>
                <w:webHidden/>
              </w:rPr>
              <w:fldChar w:fldCharType="separate"/>
            </w:r>
            <w:r w:rsidR="000B7980">
              <w:rPr>
                <w:noProof/>
                <w:webHidden/>
              </w:rPr>
              <w:t>4</w:t>
            </w:r>
            <w:r>
              <w:rPr>
                <w:noProof/>
                <w:webHidden/>
              </w:rPr>
              <w:fldChar w:fldCharType="end"/>
            </w:r>
          </w:hyperlink>
        </w:p>
        <w:p w14:paraId="098DA11A" w14:textId="77777777" w:rsidR="000B7980" w:rsidRDefault="00000000">
          <w:pPr>
            <w:pStyle w:val="13"/>
            <w:tabs>
              <w:tab w:val="left" w:pos="440"/>
              <w:tab w:val="right" w:leader="dot" w:pos="9345"/>
            </w:tabs>
            <w:rPr>
              <w:rFonts w:eastAsiaTheme="minorEastAsia"/>
              <w:noProof/>
              <w:lang w:eastAsia="ru-RU"/>
            </w:rPr>
          </w:pPr>
          <w:hyperlink w:anchor="_Toc142659496" w:history="1">
            <w:r w:rsidR="000B7980" w:rsidRPr="00F73FF5">
              <w:rPr>
                <w:rStyle w:val="ab"/>
                <w:rFonts w:ascii="Times New Roman" w:eastAsia="Times New Roman" w:hAnsi="Times New Roman" w:cs="Times New Roman"/>
                <w:b/>
                <w:bCs/>
                <w:noProof/>
                <w:lang w:eastAsia="ru-RU"/>
              </w:rPr>
              <w:t>2.</w:t>
            </w:r>
            <w:r w:rsidR="000B7980">
              <w:rPr>
                <w:rFonts w:eastAsiaTheme="minorEastAsia"/>
                <w:noProof/>
                <w:lang w:eastAsia="ru-RU"/>
              </w:rPr>
              <w:tab/>
            </w:r>
            <w:r w:rsidR="000B7980" w:rsidRPr="00F73FF5">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0B7980">
              <w:rPr>
                <w:noProof/>
                <w:webHidden/>
              </w:rPr>
              <w:tab/>
            </w:r>
            <w:r w:rsidR="00D35BF1">
              <w:rPr>
                <w:noProof/>
                <w:webHidden/>
              </w:rPr>
              <w:fldChar w:fldCharType="begin"/>
            </w:r>
            <w:r w:rsidR="000B7980">
              <w:rPr>
                <w:noProof/>
                <w:webHidden/>
              </w:rPr>
              <w:instrText xml:space="preserve"> PAGEREF _Toc142659496 \h </w:instrText>
            </w:r>
            <w:r w:rsidR="00D35BF1">
              <w:rPr>
                <w:noProof/>
                <w:webHidden/>
              </w:rPr>
            </w:r>
            <w:r w:rsidR="00D35BF1">
              <w:rPr>
                <w:noProof/>
                <w:webHidden/>
              </w:rPr>
              <w:fldChar w:fldCharType="separate"/>
            </w:r>
            <w:r w:rsidR="000B7980">
              <w:rPr>
                <w:noProof/>
                <w:webHidden/>
              </w:rPr>
              <w:t>4</w:t>
            </w:r>
            <w:r w:rsidR="00D35BF1">
              <w:rPr>
                <w:noProof/>
                <w:webHidden/>
              </w:rPr>
              <w:fldChar w:fldCharType="end"/>
            </w:r>
          </w:hyperlink>
        </w:p>
        <w:p w14:paraId="196A18B3" w14:textId="77777777" w:rsidR="000B7980" w:rsidRDefault="00000000">
          <w:pPr>
            <w:pStyle w:val="13"/>
            <w:tabs>
              <w:tab w:val="left" w:pos="440"/>
              <w:tab w:val="right" w:leader="dot" w:pos="9345"/>
            </w:tabs>
            <w:rPr>
              <w:rFonts w:eastAsiaTheme="minorEastAsia"/>
              <w:noProof/>
              <w:lang w:eastAsia="ru-RU"/>
            </w:rPr>
          </w:pPr>
          <w:hyperlink w:anchor="_Toc142659497" w:history="1">
            <w:r w:rsidR="000B7980" w:rsidRPr="00F73FF5">
              <w:rPr>
                <w:rStyle w:val="ab"/>
                <w:rFonts w:ascii="Times New Roman" w:eastAsia="Times New Roman" w:hAnsi="Times New Roman" w:cs="Times New Roman"/>
                <w:b/>
                <w:bCs/>
                <w:noProof/>
                <w:lang w:eastAsia="ru-RU"/>
              </w:rPr>
              <w:t>3.</w:t>
            </w:r>
            <w:r w:rsidR="000B7980">
              <w:rPr>
                <w:rFonts w:eastAsiaTheme="minorEastAsia"/>
                <w:noProof/>
                <w:lang w:eastAsia="ru-RU"/>
              </w:rPr>
              <w:tab/>
            </w:r>
            <w:r w:rsidR="000B7980" w:rsidRPr="00F73FF5">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0B7980">
              <w:rPr>
                <w:noProof/>
                <w:webHidden/>
              </w:rPr>
              <w:tab/>
            </w:r>
            <w:r w:rsidR="00D35BF1">
              <w:rPr>
                <w:noProof/>
                <w:webHidden/>
              </w:rPr>
              <w:fldChar w:fldCharType="begin"/>
            </w:r>
            <w:r w:rsidR="000B7980">
              <w:rPr>
                <w:noProof/>
                <w:webHidden/>
              </w:rPr>
              <w:instrText xml:space="preserve"> PAGEREF _Toc142659497 \h </w:instrText>
            </w:r>
            <w:r w:rsidR="00D35BF1">
              <w:rPr>
                <w:noProof/>
                <w:webHidden/>
              </w:rPr>
            </w:r>
            <w:r w:rsidR="00D35BF1">
              <w:rPr>
                <w:noProof/>
                <w:webHidden/>
              </w:rPr>
              <w:fldChar w:fldCharType="separate"/>
            </w:r>
            <w:r w:rsidR="000B7980">
              <w:rPr>
                <w:noProof/>
                <w:webHidden/>
              </w:rPr>
              <w:t>4</w:t>
            </w:r>
            <w:r w:rsidR="00D35BF1">
              <w:rPr>
                <w:noProof/>
                <w:webHidden/>
              </w:rPr>
              <w:fldChar w:fldCharType="end"/>
            </w:r>
          </w:hyperlink>
        </w:p>
        <w:p w14:paraId="1642429E" w14:textId="77777777" w:rsidR="000B7980" w:rsidRDefault="00000000">
          <w:pPr>
            <w:pStyle w:val="13"/>
            <w:tabs>
              <w:tab w:val="left" w:pos="440"/>
              <w:tab w:val="right" w:leader="dot" w:pos="9345"/>
            </w:tabs>
            <w:rPr>
              <w:rFonts w:eastAsiaTheme="minorEastAsia"/>
              <w:noProof/>
              <w:lang w:eastAsia="ru-RU"/>
            </w:rPr>
          </w:pPr>
          <w:hyperlink w:anchor="_Toc142659498" w:history="1">
            <w:r w:rsidR="000B7980" w:rsidRPr="00F73FF5">
              <w:rPr>
                <w:rStyle w:val="ab"/>
                <w:rFonts w:ascii="Times New Roman" w:eastAsia="Times New Roman" w:hAnsi="Times New Roman" w:cs="Times New Roman"/>
                <w:b/>
                <w:bCs/>
                <w:noProof/>
                <w:lang w:eastAsia="ru-RU"/>
              </w:rPr>
              <w:t>4.</w:t>
            </w:r>
            <w:r w:rsidR="000B7980">
              <w:rPr>
                <w:rFonts w:eastAsiaTheme="minorEastAsia"/>
                <w:noProof/>
                <w:lang w:eastAsia="ru-RU"/>
              </w:rPr>
              <w:tab/>
            </w:r>
            <w:r w:rsidR="000B7980" w:rsidRPr="00F73FF5">
              <w:rPr>
                <w:rStyle w:val="ab"/>
                <w:rFonts w:ascii="Times New Roman" w:eastAsia="Times New Roman" w:hAnsi="Times New Roman" w:cs="Times New Roman"/>
                <w:b/>
                <w:bCs/>
                <w:noProof/>
                <w:lang w:eastAsia="ru-RU"/>
              </w:rPr>
              <w:t>Наименование и содержание лекций</w:t>
            </w:r>
            <w:r w:rsidR="000B7980">
              <w:rPr>
                <w:noProof/>
                <w:webHidden/>
              </w:rPr>
              <w:tab/>
            </w:r>
            <w:r w:rsidR="00D35BF1">
              <w:rPr>
                <w:noProof/>
                <w:webHidden/>
              </w:rPr>
              <w:fldChar w:fldCharType="begin"/>
            </w:r>
            <w:r w:rsidR="000B7980">
              <w:rPr>
                <w:noProof/>
                <w:webHidden/>
              </w:rPr>
              <w:instrText xml:space="preserve"> PAGEREF _Toc142659498 \h </w:instrText>
            </w:r>
            <w:r w:rsidR="00D35BF1">
              <w:rPr>
                <w:noProof/>
                <w:webHidden/>
              </w:rPr>
            </w:r>
            <w:r w:rsidR="00D35BF1">
              <w:rPr>
                <w:noProof/>
                <w:webHidden/>
              </w:rPr>
              <w:fldChar w:fldCharType="separate"/>
            </w:r>
            <w:r w:rsidR="000B7980">
              <w:rPr>
                <w:noProof/>
                <w:webHidden/>
              </w:rPr>
              <w:t>5</w:t>
            </w:r>
            <w:r w:rsidR="00D35BF1">
              <w:rPr>
                <w:noProof/>
                <w:webHidden/>
              </w:rPr>
              <w:fldChar w:fldCharType="end"/>
            </w:r>
          </w:hyperlink>
        </w:p>
        <w:p w14:paraId="07026974" w14:textId="77777777" w:rsidR="000B7980" w:rsidRDefault="00000000">
          <w:pPr>
            <w:pStyle w:val="13"/>
            <w:tabs>
              <w:tab w:val="left" w:pos="440"/>
              <w:tab w:val="right" w:leader="dot" w:pos="9345"/>
            </w:tabs>
            <w:rPr>
              <w:rFonts w:eastAsiaTheme="minorEastAsia"/>
              <w:noProof/>
              <w:lang w:eastAsia="ru-RU"/>
            </w:rPr>
          </w:pPr>
          <w:hyperlink w:anchor="_Toc142659499" w:history="1">
            <w:r w:rsidR="000B7980" w:rsidRPr="00F73FF5">
              <w:rPr>
                <w:rStyle w:val="ab"/>
                <w:rFonts w:ascii="Times New Roman" w:eastAsia="Times New Roman" w:hAnsi="Times New Roman" w:cs="Times New Roman"/>
                <w:b/>
                <w:bCs/>
                <w:noProof/>
                <w:lang w:eastAsia="ru-RU"/>
              </w:rPr>
              <w:t>5.</w:t>
            </w:r>
            <w:r w:rsidR="000B7980">
              <w:rPr>
                <w:rFonts w:eastAsiaTheme="minorEastAsia"/>
                <w:noProof/>
                <w:lang w:eastAsia="ru-RU"/>
              </w:rPr>
              <w:tab/>
            </w:r>
            <w:r w:rsidR="000B7980" w:rsidRPr="00F73FF5">
              <w:rPr>
                <w:rStyle w:val="ab"/>
                <w:rFonts w:ascii="Times New Roman" w:eastAsia="Times New Roman" w:hAnsi="Times New Roman" w:cs="Times New Roman"/>
                <w:b/>
                <w:bCs/>
                <w:noProof/>
                <w:lang w:eastAsia="ru-RU"/>
              </w:rPr>
              <w:t>Наименование практических занятий</w:t>
            </w:r>
            <w:r w:rsidR="000B7980">
              <w:rPr>
                <w:noProof/>
                <w:webHidden/>
              </w:rPr>
              <w:tab/>
            </w:r>
            <w:r w:rsidR="00D35BF1">
              <w:rPr>
                <w:noProof/>
                <w:webHidden/>
              </w:rPr>
              <w:fldChar w:fldCharType="begin"/>
            </w:r>
            <w:r w:rsidR="000B7980">
              <w:rPr>
                <w:noProof/>
                <w:webHidden/>
              </w:rPr>
              <w:instrText xml:space="preserve"> PAGEREF _Toc142659499 \h </w:instrText>
            </w:r>
            <w:r w:rsidR="00D35BF1">
              <w:rPr>
                <w:noProof/>
                <w:webHidden/>
              </w:rPr>
            </w:r>
            <w:r w:rsidR="00D35BF1">
              <w:rPr>
                <w:noProof/>
                <w:webHidden/>
              </w:rPr>
              <w:fldChar w:fldCharType="separate"/>
            </w:r>
            <w:r w:rsidR="000B7980">
              <w:rPr>
                <w:noProof/>
                <w:webHidden/>
              </w:rPr>
              <w:t>6</w:t>
            </w:r>
            <w:r w:rsidR="00D35BF1">
              <w:rPr>
                <w:noProof/>
                <w:webHidden/>
              </w:rPr>
              <w:fldChar w:fldCharType="end"/>
            </w:r>
          </w:hyperlink>
        </w:p>
        <w:p w14:paraId="02942BE6" w14:textId="77777777" w:rsidR="000B7980" w:rsidRDefault="00000000">
          <w:pPr>
            <w:pStyle w:val="13"/>
            <w:tabs>
              <w:tab w:val="left" w:pos="440"/>
              <w:tab w:val="right" w:leader="dot" w:pos="9345"/>
            </w:tabs>
            <w:rPr>
              <w:rFonts w:eastAsiaTheme="minorEastAsia"/>
              <w:noProof/>
              <w:lang w:eastAsia="ru-RU"/>
            </w:rPr>
          </w:pPr>
          <w:hyperlink w:anchor="_Toc142659500" w:history="1">
            <w:r w:rsidR="000B7980" w:rsidRPr="00F73FF5">
              <w:rPr>
                <w:rStyle w:val="ab"/>
                <w:rFonts w:ascii="Times New Roman" w:eastAsia="Times New Roman" w:hAnsi="Times New Roman" w:cs="Times New Roman"/>
                <w:b/>
                <w:bCs/>
                <w:noProof/>
                <w:lang w:eastAsia="ru-RU"/>
              </w:rPr>
              <w:t>6.</w:t>
            </w:r>
            <w:r w:rsidR="000B7980">
              <w:rPr>
                <w:rFonts w:eastAsiaTheme="minorEastAsia"/>
                <w:noProof/>
                <w:lang w:eastAsia="ru-RU"/>
              </w:rPr>
              <w:tab/>
            </w:r>
            <w:r w:rsidR="000B7980" w:rsidRPr="00F73FF5">
              <w:rPr>
                <w:rStyle w:val="ab"/>
                <w:rFonts w:ascii="Times New Roman" w:eastAsia="Times New Roman" w:hAnsi="Times New Roman" w:cs="Times New Roman"/>
                <w:b/>
                <w:bCs/>
                <w:noProof/>
                <w:lang w:eastAsia="ru-RU"/>
              </w:rPr>
              <w:t>Наименование самостоятельной работы студента</w:t>
            </w:r>
            <w:r w:rsidR="000B7980">
              <w:rPr>
                <w:noProof/>
                <w:webHidden/>
              </w:rPr>
              <w:tab/>
            </w:r>
            <w:r w:rsidR="00D35BF1">
              <w:rPr>
                <w:noProof/>
                <w:webHidden/>
              </w:rPr>
              <w:fldChar w:fldCharType="begin"/>
            </w:r>
            <w:r w:rsidR="000B7980">
              <w:rPr>
                <w:noProof/>
                <w:webHidden/>
              </w:rPr>
              <w:instrText xml:space="preserve"> PAGEREF _Toc142659500 \h </w:instrText>
            </w:r>
            <w:r w:rsidR="00D35BF1">
              <w:rPr>
                <w:noProof/>
                <w:webHidden/>
              </w:rPr>
            </w:r>
            <w:r w:rsidR="00D35BF1">
              <w:rPr>
                <w:noProof/>
                <w:webHidden/>
              </w:rPr>
              <w:fldChar w:fldCharType="separate"/>
            </w:r>
            <w:r w:rsidR="000B7980">
              <w:rPr>
                <w:noProof/>
                <w:webHidden/>
              </w:rPr>
              <w:t>7</w:t>
            </w:r>
            <w:r w:rsidR="00D35BF1">
              <w:rPr>
                <w:noProof/>
                <w:webHidden/>
              </w:rPr>
              <w:fldChar w:fldCharType="end"/>
            </w:r>
          </w:hyperlink>
        </w:p>
        <w:p w14:paraId="0964BA7D" w14:textId="77777777" w:rsidR="000B7980" w:rsidRDefault="00000000">
          <w:pPr>
            <w:pStyle w:val="13"/>
            <w:tabs>
              <w:tab w:val="left" w:pos="440"/>
              <w:tab w:val="right" w:leader="dot" w:pos="9345"/>
            </w:tabs>
            <w:rPr>
              <w:rFonts w:eastAsiaTheme="minorEastAsia"/>
              <w:noProof/>
              <w:lang w:eastAsia="ru-RU"/>
            </w:rPr>
          </w:pPr>
          <w:hyperlink w:anchor="_Toc142659501" w:history="1">
            <w:r w:rsidR="000B7980" w:rsidRPr="00F73FF5">
              <w:rPr>
                <w:rStyle w:val="ab"/>
                <w:rFonts w:ascii="Times New Roman" w:eastAsia="Times New Roman" w:hAnsi="Times New Roman" w:cs="Times New Roman"/>
                <w:b/>
                <w:bCs/>
                <w:noProof/>
                <w:lang w:eastAsia="ru-RU"/>
              </w:rPr>
              <w:t>7.</w:t>
            </w:r>
            <w:r w:rsidR="000B7980">
              <w:rPr>
                <w:rFonts w:eastAsiaTheme="minorEastAsia"/>
                <w:noProof/>
                <w:lang w:eastAsia="ru-RU"/>
              </w:rPr>
              <w:tab/>
            </w:r>
            <w:r w:rsidR="000B7980" w:rsidRPr="00F73FF5">
              <w:rPr>
                <w:rStyle w:val="ab"/>
                <w:rFonts w:ascii="Times New Roman" w:eastAsia="Times New Roman" w:hAnsi="Times New Roman" w:cs="Times New Roman"/>
                <w:b/>
                <w:bCs/>
                <w:noProof/>
                <w:lang w:eastAsia="ru-RU"/>
              </w:rPr>
              <w:t>Тематика и вопросы к практическим занятиям</w:t>
            </w:r>
            <w:r w:rsidR="000B7980">
              <w:rPr>
                <w:noProof/>
                <w:webHidden/>
              </w:rPr>
              <w:tab/>
            </w:r>
            <w:r w:rsidR="00D35BF1">
              <w:rPr>
                <w:noProof/>
                <w:webHidden/>
              </w:rPr>
              <w:fldChar w:fldCharType="begin"/>
            </w:r>
            <w:r w:rsidR="000B7980">
              <w:rPr>
                <w:noProof/>
                <w:webHidden/>
              </w:rPr>
              <w:instrText xml:space="preserve"> PAGEREF _Toc142659501 \h </w:instrText>
            </w:r>
            <w:r w:rsidR="00D35BF1">
              <w:rPr>
                <w:noProof/>
                <w:webHidden/>
              </w:rPr>
            </w:r>
            <w:r w:rsidR="00D35BF1">
              <w:rPr>
                <w:noProof/>
                <w:webHidden/>
              </w:rPr>
              <w:fldChar w:fldCharType="separate"/>
            </w:r>
            <w:r w:rsidR="000B7980">
              <w:rPr>
                <w:noProof/>
                <w:webHidden/>
              </w:rPr>
              <w:t>8</w:t>
            </w:r>
            <w:r w:rsidR="00D35BF1">
              <w:rPr>
                <w:noProof/>
                <w:webHidden/>
              </w:rPr>
              <w:fldChar w:fldCharType="end"/>
            </w:r>
          </w:hyperlink>
        </w:p>
        <w:p w14:paraId="7852F16A" w14:textId="77777777" w:rsidR="000B7980" w:rsidRDefault="00000000">
          <w:pPr>
            <w:pStyle w:val="13"/>
            <w:tabs>
              <w:tab w:val="left" w:pos="440"/>
              <w:tab w:val="right" w:leader="dot" w:pos="9345"/>
            </w:tabs>
            <w:rPr>
              <w:rFonts w:eastAsiaTheme="minorEastAsia"/>
              <w:noProof/>
              <w:lang w:eastAsia="ru-RU"/>
            </w:rPr>
          </w:pPr>
          <w:hyperlink w:anchor="_Toc142659502" w:history="1">
            <w:r w:rsidR="000B7980" w:rsidRPr="00F73FF5">
              <w:rPr>
                <w:rStyle w:val="ab"/>
                <w:rFonts w:ascii="Times New Roman" w:eastAsia="Times New Roman" w:hAnsi="Times New Roman" w:cs="Times New Roman"/>
                <w:b/>
                <w:bCs/>
                <w:noProof/>
                <w:lang w:eastAsia="ru-RU"/>
              </w:rPr>
              <w:t>8.</w:t>
            </w:r>
            <w:r w:rsidR="000B7980">
              <w:rPr>
                <w:rFonts w:eastAsiaTheme="minorEastAsia"/>
                <w:noProof/>
                <w:lang w:eastAsia="ru-RU"/>
              </w:rPr>
              <w:tab/>
            </w:r>
            <w:r w:rsidR="000B7980" w:rsidRPr="00F73FF5">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0B7980">
              <w:rPr>
                <w:noProof/>
                <w:webHidden/>
              </w:rPr>
              <w:tab/>
            </w:r>
            <w:r w:rsidR="00D35BF1">
              <w:rPr>
                <w:noProof/>
                <w:webHidden/>
              </w:rPr>
              <w:fldChar w:fldCharType="begin"/>
            </w:r>
            <w:r w:rsidR="000B7980">
              <w:rPr>
                <w:noProof/>
                <w:webHidden/>
              </w:rPr>
              <w:instrText xml:space="preserve"> PAGEREF _Toc142659502 \h </w:instrText>
            </w:r>
            <w:r w:rsidR="00D35BF1">
              <w:rPr>
                <w:noProof/>
                <w:webHidden/>
              </w:rPr>
            </w:r>
            <w:r w:rsidR="00D35BF1">
              <w:rPr>
                <w:noProof/>
                <w:webHidden/>
              </w:rPr>
              <w:fldChar w:fldCharType="separate"/>
            </w:r>
            <w:r w:rsidR="000B7980">
              <w:rPr>
                <w:noProof/>
                <w:webHidden/>
              </w:rPr>
              <w:t>15</w:t>
            </w:r>
            <w:r w:rsidR="00D35BF1">
              <w:rPr>
                <w:noProof/>
                <w:webHidden/>
              </w:rPr>
              <w:fldChar w:fldCharType="end"/>
            </w:r>
          </w:hyperlink>
        </w:p>
        <w:p w14:paraId="210457D7" w14:textId="77777777" w:rsidR="000B7980" w:rsidRDefault="00000000">
          <w:pPr>
            <w:pStyle w:val="13"/>
            <w:tabs>
              <w:tab w:val="left" w:pos="440"/>
              <w:tab w:val="right" w:leader="dot" w:pos="9345"/>
            </w:tabs>
            <w:rPr>
              <w:rFonts w:eastAsiaTheme="minorEastAsia"/>
              <w:noProof/>
              <w:lang w:eastAsia="ru-RU"/>
            </w:rPr>
          </w:pPr>
          <w:hyperlink w:anchor="_Toc142659503" w:history="1">
            <w:r w:rsidR="000B7980" w:rsidRPr="00F73FF5">
              <w:rPr>
                <w:rStyle w:val="ab"/>
                <w:rFonts w:ascii="Times New Roman" w:eastAsia="Times New Roman" w:hAnsi="Times New Roman" w:cs="Times New Roman"/>
                <w:b/>
                <w:bCs/>
                <w:noProof/>
                <w:lang w:eastAsia="ru-RU"/>
              </w:rPr>
              <w:t>9.</w:t>
            </w:r>
            <w:r w:rsidR="000B7980">
              <w:rPr>
                <w:rFonts w:eastAsiaTheme="minorEastAsia"/>
                <w:noProof/>
                <w:lang w:eastAsia="ru-RU"/>
              </w:rPr>
              <w:tab/>
            </w:r>
            <w:r w:rsidR="000B7980" w:rsidRPr="00F73FF5">
              <w:rPr>
                <w:rStyle w:val="ab"/>
                <w:rFonts w:ascii="Times New Roman" w:eastAsia="Times New Roman" w:hAnsi="Times New Roman" w:cs="Times New Roman"/>
                <w:b/>
                <w:bCs/>
                <w:noProof/>
                <w:lang w:eastAsia="ru-RU"/>
              </w:rPr>
              <w:t>Фонд оценочных средств</w:t>
            </w:r>
            <w:r w:rsidR="000B7980">
              <w:rPr>
                <w:noProof/>
                <w:webHidden/>
              </w:rPr>
              <w:tab/>
            </w:r>
            <w:r w:rsidR="00D35BF1">
              <w:rPr>
                <w:noProof/>
                <w:webHidden/>
              </w:rPr>
              <w:fldChar w:fldCharType="begin"/>
            </w:r>
            <w:r w:rsidR="000B7980">
              <w:rPr>
                <w:noProof/>
                <w:webHidden/>
              </w:rPr>
              <w:instrText xml:space="preserve"> PAGEREF _Toc142659503 \h </w:instrText>
            </w:r>
            <w:r w:rsidR="00D35BF1">
              <w:rPr>
                <w:noProof/>
                <w:webHidden/>
              </w:rPr>
            </w:r>
            <w:r w:rsidR="00D35BF1">
              <w:rPr>
                <w:noProof/>
                <w:webHidden/>
              </w:rPr>
              <w:fldChar w:fldCharType="separate"/>
            </w:r>
            <w:r w:rsidR="000B7980">
              <w:rPr>
                <w:noProof/>
                <w:webHidden/>
              </w:rPr>
              <w:t>15</w:t>
            </w:r>
            <w:r w:rsidR="00D35BF1">
              <w:rPr>
                <w:noProof/>
                <w:webHidden/>
              </w:rPr>
              <w:fldChar w:fldCharType="end"/>
            </w:r>
          </w:hyperlink>
        </w:p>
        <w:p w14:paraId="3EAA8815" w14:textId="77777777" w:rsidR="000B7980" w:rsidRDefault="00000000">
          <w:pPr>
            <w:pStyle w:val="13"/>
            <w:tabs>
              <w:tab w:val="left" w:pos="660"/>
              <w:tab w:val="right" w:leader="dot" w:pos="9345"/>
            </w:tabs>
            <w:rPr>
              <w:rFonts w:eastAsiaTheme="minorEastAsia"/>
              <w:noProof/>
              <w:lang w:eastAsia="ru-RU"/>
            </w:rPr>
          </w:pPr>
          <w:hyperlink w:anchor="_Toc142659504" w:history="1">
            <w:r w:rsidR="000B7980" w:rsidRPr="00F73FF5">
              <w:rPr>
                <w:rStyle w:val="ab"/>
                <w:rFonts w:ascii="Times New Roman" w:eastAsia="Times New Roman" w:hAnsi="Times New Roman" w:cs="Times New Roman"/>
                <w:b/>
                <w:bCs/>
                <w:noProof/>
                <w:lang w:eastAsia="ru-RU"/>
              </w:rPr>
              <w:t>10.</w:t>
            </w:r>
            <w:r w:rsidR="000B7980">
              <w:rPr>
                <w:rFonts w:eastAsiaTheme="minorEastAsia"/>
                <w:noProof/>
                <w:lang w:eastAsia="ru-RU"/>
              </w:rPr>
              <w:tab/>
            </w:r>
            <w:r w:rsidR="000B7980" w:rsidRPr="00F73FF5">
              <w:rPr>
                <w:rStyle w:val="ab"/>
                <w:rFonts w:ascii="Times New Roman" w:eastAsia="Times New Roman" w:hAnsi="Times New Roman" w:cs="Times New Roman"/>
                <w:b/>
                <w:bCs/>
                <w:noProof/>
                <w:lang w:eastAsia="ru-RU"/>
              </w:rPr>
              <w:t>Промежуточная аттестация</w:t>
            </w:r>
            <w:r w:rsidR="000B7980">
              <w:rPr>
                <w:noProof/>
                <w:webHidden/>
              </w:rPr>
              <w:tab/>
            </w:r>
            <w:r w:rsidR="00D35BF1">
              <w:rPr>
                <w:noProof/>
                <w:webHidden/>
              </w:rPr>
              <w:fldChar w:fldCharType="begin"/>
            </w:r>
            <w:r w:rsidR="000B7980">
              <w:rPr>
                <w:noProof/>
                <w:webHidden/>
              </w:rPr>
              <w:instrText xml:space="preserve"> PAGEREF _Toc142659504 \h </w:instrText>
            </w:r>
            <w:r w:rsidR="00D35BF1">
              <w:rPr>
                <w:noProof/>
                <w:webHidden/>
              </w:rPr>
            </w:r>
            <w:r w:rsidR="00D35BF1">
              <w:rPr>
                <w:noProof/>
                <w:webHidden/>
              </w:rPr>
              <w:fldChar w:fldCharType="separate"/>
            </w:r>
            <w:r w:rsidR="000B7980">
              <w:rPr>
                <w:noProof/>
                <w:webHidden/>
              </w:rPr>
              <w:t>19</w:t>
            </w:r>
            <w:r w:rsidR="00D35BF1">
              <w:rPr>
                <w:noProof/>
                <w:webHidden/>
              </w:rPr>
              <w:fldChar w:fldCharType="end"/>
            </w:r>
          </w:hyperlink>
        </w:p>
        <w:p w14:paraId="2F335137" w14:textId="77777777" w:rsidR="000B7980" w:rsidRDefault="00000000">
          <w:pPr>
            <w:pStyle w:val="13"/>
            <w:tabs>
              <w:tab w:val="left" w:pos="660"/>
              <w:tab w:val="right" w:leader="dot" w:pos="9345"/>
            </w:tabs>
            <w:rPr>
              <w:rFonts w:eastAsiaTheme="minorEastAsia"/>
              <w:noProof/>
              <w:lang w:eastAsia="ru-RU"/>
            </w:rPr>
          </w:pPr>
          <w:hyperlink w:anchor="_Toc142659505" w:history="1">
            <w:r w:rsidR="000B7980" w:rsidRPr="00F73FF5">
              <w:rPr>
                <w:rStyle w:val="ab"/>
                <w:rFonts w:ascii="Times New Roman" w:eastAsia="Times New Roman" w:hAnsi="Times New Roman" w:cs="Times New Roman"/>
                <w:b/>
                <w:bCs/>
                <w:noProof/>
                <w:lang w:eastAsia="ru-RU"/>
              </w:rPr>
              <w:t>11.</w:t>
            </w:r>
            <w:r w:rsidR="000B7980">
              <w:rPr>
                <w:rFonts w:eastAsiaTheme="minorEastAsia"/>
                <w:noProof/>
                <w:lang w:eastAsia="ru-RU"/>
              </w:rPr>
              <w:tab/>
            </w:r>
            <w:r w:rsidR="000B7980" w:rsidRPr="00F73FF5">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0B7980">
              <w:rPr>
                <w:noProof/>
                <w:webHidden/>
              </w:rPr>
              <w:tab/>
            </w:r>
            <w:r w:rsidR="00D35BF1">
              <w:rPr>
                <w:noProof/>
                <w:webHidden/>
              </w:rPr>
              <w:fldChar w:fldCharType="begin"/>
            </w:r>
            <w:r w:rsidR="000B7980">
              <w:rPr>
                <w:noProof/>
                <w:webHidden/>
              </w:rPr>
              <w:instrText xml:space="preserve"> PAGEREF _Toc142659505 \h </w:instrText>
            </w:r>
            <w:r w:rsidR="00D35BF1">
              <w:rPr>
                <w:noProof/>
                <w:webHidden/>
              </w:rPr>
            </w:r>
            <w:r w:rsidR="00D35BF1">
              <w:rPr>
                <w:noProof/>
                <w:webHidden/>
              </w:rPr>
              <w:fldChar w:fldCharType="separate"/>
            </w:r>
            <w:r w:rsidR="000B7980">
              <w:rPr>
                <w:noProof/>
                <w:webHidden/>
              </w:rPr>
              <w:t>19</w:t>
            </w:r>
            <w:r w:rsidR="00D35BF1">
              <w:rPr>
                <w:noProof/>
                <w:webHidden/>
              </w:rPr>
              <w:fldChar w:fldCharType="end"/>
            </w:r>
          </w:hyperlink>
        </w:p>
        <w:p w14:paraId="5EBF7EAC" w14:textId="77777777" w:rsidR="000B7980" w:rsidRDefault="00000000">
          <w:pPr>
            <w:pStyle w:val="13"/>
            <w:tabs>
              <w:tab w:val="left" w:pos="660"/>
              <w:tab w:val="right" w:leader="dot" w:pos="9345"/>
            </w:tabs>
            <w:rPr>
              <w:rFonts w:eastAsiaTheme="minorEastAsia"/>
              <w:noProof/>
              <w:lang w:eastAsia="ru-RU"/>
            </w:rPr>
          </w:pPr>
          <w:hyperlink w:anchor="_Toc142659506" w:history="1">
            <w:r w:rsidR="000B7980" w:rsidRPr="00F73FF5">
              <w:rPr>
                <w:rStyle w:val="ab"/>
                <w:rFonts w:ascii="Times New Roman" w:eastAsia="Times New Roman" w:hAnsi="Times New Roman" w:cs="Times New Roman"/>
                <w:b/>
                <w:bCs/>
                <w:noProof/>
                <w:lang w:eastAsia="ru-RU"/>
              </w:rPr>
              <w:t>12.</w:t>
            </w:r>
            <w:r w:rsidR="000B7980">
              <w:rPr>
                <w:rFonts w:eastAsiaTheme="minorEastAsia"/>
                <w:noProof/>
                <w:lang w:eastAsia="ru-RU"/>
              </w:rPr>
              <w:tab/>
            </w:r>
            <w:r w:rsidR="000B7980" w:rsidRPr="00F73FF5">
              <w:rPr>
                <w:rStyle w:val="ab"/>
                <w:rFonts w:ascii="Times New Roman" w:eastAsia="Times New Roman" w:hAnsi="Times New Roman" w:cs="Times New Roman"/>
                <w:b/>
                <w:bCs/>
                <w:noProof/>
                <w:lang w:eastAsia="ru-RU"/>
              </w:rPr>
              <w:t>Материально-техническое обеспечение дисциплины</w:t>
            </w:r>
            <w:r w:rsidR="000B7980">
              <w:rPr>
                <w:noProof/>
                <w:webHidden/>
              </w:rPr>
              <w:tab/>
            </w:r>
            <w:r w:rsidR="00D35BF1">
              <w:rPr>
                <w:noProof/>
                <w:webHidden/>
              </w:rPr>
              <w:fldChar w:fldCharType="begin"/>
            </w:r>
            <w:r w:rsidR="000B7980">
              <w:rPr>
                <w:noProof/>
                <w:webHidden/>
              </w:rPr>
              <w:instrText xml:space="preserve"> PAGEREF _Toc142659506 \h </w:instrText>
            </w:r>
            <w:r w:rsidR="00D35BF1">
              <w:rPr>
                <w:noProof/>
                <w:webHidden/>
              </w:rPr>
            </w:r>
            <w:r w:rsidR="00D35BF1">
              <w:rPr>
                <w:noProof/>
                <w:webHidden/>
              </w:rPr>
              <w:fldChar w:fldCharType="separate"/>
            </w:r>
            <w:r w:rsidR="000B7980">
              <w:rPr>
                <w:noProof/>
                <w:webHidden/>
              </w:rPr>
              <w:t>21</w:t>
            </w:r>
            <w:r w:rsidR="00D35BF1">
              <w:rPr>
                <w:noProof/>
                <w:webHidden/>
              </w:rPr>
              <w:fldChar w:fldCharType="end"/>
            </w:r>
          </w:hyperlink>
        </w:p>
        <w:p w14:paraId="736B8890" w14:textId="77777777" w:rsidR="00AF6BE2" w:rsidRDefault="00D35BF1">
          <w:r w:rsidRPr="00AF6BE2">
            <w:rPr>
              <w:b/>
              <w:bCs/>
              <w:sz w:val="24"/>
              <w:szCs w:val="24"/>
            </w:rPr>
            <w:fldChar w:fldCharType="end"/>
          </w:r>
        </w:p>
      </w:sdtContent>
    </w:sdt>
    <w:p w14:paraId="7F62F4B8" w14:textId="77777777"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12533327" w14:textId="77777777"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14:paraId="1CDE1FD5" w14:textId="77777777" w:rsidR="00931109" w:rsidRPr="004B01E5" w:rsidRDefault="00931109">
      <w:pPr>
        <w:pStyle w:val="1"/>
        <w:numPr>
          <w:ilvl w:val="0"/>
          <w:numId w:val="4"/>
        </w:numPr>
        <w:rPr>
          <w:rFonts w:ascii="Times New Roman" w:eastAsia="Times New Roman" w:hAnsi="Times New Roman" w:cs="Times New Roman"/>
          <w:b/>
          <w:bCs/>
          <w:color w:val="auto"/>
          <w:sz w:val="24"/>
          <w:szCs w:val="24"/>
          <w:lang w:eastAsia="ru-RU"/>
        </w:rPr>
      </w:pPr>
      <w:bookmarkStart w:id="0" w:name="_Toc142659495"/>
      <w:r w:rsidRPr="004B01E5">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p>
    <w:p w14:paraId="1077FEDB" w14:textId="77777777" w:rsidR="004B01E5" w:rsidRPr="004B01E5" w:rsidRDefault="004B01E5" w:rsidP="004B01E5">
      <w:pPr>
        <w:widowControl w:val="0"/>
        <w:spacing w:after="0" w:line="240" w:lineRule="auto"/>
        <w:ind w:firstLine="708"/>
        <w:jc w:val="both"/>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Целью дисциплины</w:t>
      </w:r>
      <w:r w:rsidR="000B7980">
        <w:rPr>
          <w:rFonts w:ascii="Times New Roman" w:eastAsia="Times New Roman" w:hAnsi="Times New Roman" w:cs="Times New Roman"/>
          <w:lang w:eastAsia="ru-RU"/>
        </w:rPr>
        <w:t xml:space="preserve"> </w:t>
      </w:r>
      <w:r w:rsidR="000B7980" w:rsidRPr="004B01E5">
        <w:rPr>
          <w:rFonts w:ascii="Times New Roman" w:eastAsia="Times New Roman" w:hAnsi="Times New Roman" w:cs="Times New Roman"/>
          <w:lang w:eastAsia="ru-RU"/>
        </w:rPr>
        <w:t>«Апологетика»</w:t>
      </w:r>
      <w:r w:rsidRPr="004B01E5">
        <w:rPr>
          <w:rFonts w:ascii="Times New Roman" w:eastAsia="Times New Roman" w:hAnsi="Times New Roman" w:cs="Times New Roman"/>
          <w:lang w:eastAsia="ru-RU"/>
        </w:rPr>
        <w:t xml:space="preserve"> является формирование у учащихся базовых компетенций в области защиты православного вероучения посредством аргументированного обоснования истинности христианства, что способствует утверждению учащихся в православной вере. </w:t>
      </w:r>
    </w:p>
    <w:p w14:paraId="6678CE2E" w14:textId="77777777" w:rsidR="004B01E5" w:rsidRPr="004B01E5" w:rsidRDefault="004B01E5" w:rsidP="004B01E5">
      <w:pPr>
        <w:widowControl w:val="0"/>
        <w:spacing w:after="0" w:line="240" w:lineRule="auto"/>
        <w:ind w:firstLine="708"/>
        <w:jc w:val="both"/>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 xml:space="preserve">Задачи дисциплины: </w:t>
      </w:r>
    </w:p>
    <w:p w14:paraId="438AA483" w14:textId="77777777" w:rsidR="004B01E5" w:rsidRPr="004B01E5" w:rsidRDefault="004B01E5" w:rsidP="004B01E5">
      <w:pPr>
        <w:widowControl w:val="0"/>
        <w:spacing w:after="0" w:line="240" w:lineRule="auto"/>
        <w:ind w:firstLine="708"/>
        <w:jc w:val="both"/>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 сформировать представление об истории христианской апологетики;</w:t>
      </w:r>
    </w:p>
    <w:p w14:paraId="38D5FB59" w14:textId="77777777" w:rsidR="004B01E5" w:rsidRPr="004B01E5" w:rsidRDefault="004B01E5" w:rsidP="004B01E5">
      <w:pPr>
        <w:widowControl w:val="0"/>
        <w:spacing w:after="0" w:line="240" w:lineRule="auto"/>
        <w:ind w:firstLine="708"/>
        <w:jc w:val="both"/>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 усвоить необходимую богословскую базу для защиты христианской мировоззренческой системы перед лицом критики;</w:t>
      </w:r>
    </w:p>
    <w:p w14:paraId="0418634C" w14:textId="77777777" w:rsidR="00931109" w:rsidRPr="004B01E5" w:rsidRDefault="004B01E5" w:rsidP="004B01E5">
      <w:pPr>
        <w:widowControl w:val="0"/>
        <w:spacing w:after="0" w:line="240" w:lineRule="auto"/>
        <w:ind w:firstLine="708"/>
        <w:jc w:val="both"/>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  уяснить духовно-нравственное преимущество христианского мировоззрения.</w:t>
      </w:r>
    </w:p>
    <w:p w14:paraId="36A6058B" w14:textId="77777777" w:rsidR="00931109" w:rsidRPr="004B01E5" w:rsidRDefault="00931109" w:rsidP="00931109">
      <w:pPr>
        <w:widowControl w:val="0"/>
        <w:spacing w:after="0" w:line="240" w:lineRule="auto"/>
        <w:jc w:val="both"/>
        <w:rPr>
          <w:rFonts w:ascii="Times New Roman" w:eastAsia="Times New Roman" w:hAnsi="Times New Roman" w:cs="Times New Roman"/>
          <w:b/>
          <w:lang w:eastAsia="ru-RU"/>
        </w:rPr>
      </w:pPr>
    </w:p>
    <w:p w14:paraId="1A2F8269" w14:textId="77777777" w:rsidR="00931109" w:rsidRPr="00AF6BE2" w:rsidRDefault="00931109">
      <w:pPr>
        <w:pStyle w:val="1"/>
        <w:numPr>
          <w:ilvl w:val="0"/>
          <w:numId w:val="4"/>
        </w:numPr>
        <w:rPr>
          <w:rFonts w:ascii="Times New Roman" w:eastAsia="Times New Roman" w:hAnsi="Times New Roman" w:cs="Times New Roman"/>
          <w:b/>
          <w:bCs/>
          <w:color w:val="auto"/>
          <w:sz w:val="24"/>
          <w:szCs w:val="24"/>
          <w:lang w:eastAsia="ru-RU"/>
        </w:rPr>
      </w:pPr>
      <w:bookmarkStart w:id="1" w:name="_Toc142659496"/>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14:paraId="2BAAB29D" w14:textId="77777777" w:rsidR="004B01E5" w:rsidRPr="004B01E5" w:rsidRDefault="004B01E5" w:rsidP="004B01E5">
      <w:pPr>
        <w:widowControl w:val="0"/>
        <w:spacing w:after="0" w:line="240" w:lineRule="auto"/>
        <w:ind w:firstLine="709"/>
        <w:jc w:val="both"/>
        <w:rPr>
          <w:rFonts w:ascii="Times New Roman" w:eastAsia="Times New Roman" w:hAnsi="Times New Roman" w:cs="Times New Roman"/>
          <w:lang w:eastAsia="ru-RU"/>
        </w:rPr>
      </w:pPr>
      <w:r w:rsidRPr="00874E61">
        <w:rPr>
          <w:rFonts w:ascii="Times New Roman" w:eastAsia="Times New Roman" w:hAnsi="Times New Roman" w:cs="Times New Roman"/>
          <w:lang w:eastAsia="ru-RU"/>
        </w:rPr>
        <w:t xml:space="preserve">Дисциплина «Апологетика» (Б1.О.13.02) </w:t>
      </w:r>
      <w:r w:rsidR="00A7370B" w:rsidRPr="00874E61">
        <w:rPr>
          <w:rFonts w:ascii="Times New Roman" w:eastAsia="Times New Roman" w:hAnsi="Times New Roman" w:cs="Times New Roman"/>
          <w:lang w:eastAsia="ru-RU"/>
        </w:rPr>
        <w:t xml:space="preserve">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 </w:t>
      </w:r>
      <w:r w:rsidRPr="00874E61">
        <w:rPr>
          <w:rFonts w:ascii="Times New Roman" w:eastAsia="Times New Roman" w:hAnsi="Times New Roman" w:cs="Times New Roman"/>
          <w:lang w:eastAsia="ru-RU"/>
        </w:rPr>
        <w:t xml:space="preserve">и изучается на протяжении 8 семестра. </w:t>
      </w:r>
      <w:r w:rsidRPr="004B01E5">
        <w:rPr>
          <w:rFonts w:ascii="Times New Roman" w:eastAsia="Times New Roman" w:hAnsi="Times New Roman" w:cs="Times New Roman"/>
          <w:lang w:eastAsia="ru-RU"/>
        </w:rPr>
        <w:t>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богословскую подготовку.</w:t>
      </w:r>
    </w:p>
    <w:p w14:paraId="4E92FAEA" w14:textId="77777777" w:rsidR="004B01E5" w:rsidRPr="004B01E5" w:rsidRDefault="004B01E5" w:rsidP="004B01E5">
      <w:pPr>
        <w:widowControl w:val="0"/>
        <w:spacing w:after="0" w:line="240" w:lineRule="auto"/>
        <w:ind w:firstLine="709"/>
        <w:jc w:val="both"/>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Данный учебно-методический комплекс рассчитан на студентов очного отделения Ставропольской духовной семинарии, обучающихся по программе подготовки служителей и религиозного персонала православного вероисповедания (квалификация «Бакалавр богословия»).</w:t>
      </w:r>
    </w:p>
    <w:p w14:paraId="77B0C097" w14:textId="77777777" w:rsidR="004B01E5" w:rsidRPr="004B01E5" w:rsidRDefault="004B01E5" w:rsidP="004B01E5">
      <w:pPr>
        <w:widowControl w:val="0"/>
        <w:spacing w:after="0" w:line="240" w:lineRule="auto"/>
        <w:ind w:firstLine="709"/>
        <w:jc w:val="both"/>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Дисциплина «Апологетика» органично связана и требует компетенций, полученных на курсах «Философии», «История нехристианских религий», «Нравственного богословия», «Догматического богословия», «Истории древней Церкви», «Пастырского богословия», «</w:t>
      </w:r>
      <w:proofErr w:type="spellStart"/>
      <w:r w:rsidRPr="004B01E5">
        <w:rPr>
          <w:rFonts w:ascii="Times New Roman" w:eastAsia="Times New Roman" w:hAnsi="Times New Roman" w:cs="Times New Roman"/>
          <w:lang w:eastAsia="ru-RU"/>
        </w:rPr>
        <w:t>Миссиологии</w:t>
      </w:r>
      <w:proofErr w:type="spellEnd"/>
      <w:r w:rsidRPr="004B01E5">
        <w:rPr>
          <w:rFonts w:ascii="Times New Roman" w:eastAsia="Times New Roman" w:hAnsi="Times New Roman" w:cs="Times New Roman"/>
          <w:lang w:eastAsia="ru-RU"/>
        </w:rPr>
        <w:t>», «Миссионерского служения в современном мире», «Новых религиозных движений (</w:t>
      </w:r>
      <w:proofErr w:type="spellStart"/>
      <w:r w:rsidRPr="004B01E5">
        <w:rPr>
          <w:rFonts w:ascii="Times New Roman" w:eastAsia="Times New Roman" w:hAnsi="Times New Roman" w:cs="Times New Roman"/>
          <w:lang w:eastAsia="ru-RU"/>
        </w:rPr>
        <w:t>сектоведении</w:t>
      </w:r>
      <w:proofErr w:type="spellEnd"/>
      <w:r w:rsidRPr="004B01E5">
        <w:rPr>
          <w:rFonts w:ascii="Times New Roman" w:eastAsia="Times New Roman" w:hAnsi="Times New Roman" w:cs="Times New Roman"/>
          <w:lang w:eastAsia="ru-RU"/>
        </w:rPr>
        <w:t>)».</w:t>
      </w:r>
    </w:p>
    <w:p w14:paraId="52D95C09" w14:textId="77777777" w:rsidR="00931109" w:rsidRPr="004B01E5" w:rsidRDefault="004B01E5" w:rsidP="004B01E5">
      <w:pPr>
        <w:widowControl w:val="0"/>
        <w:spacing w:after="0" w:line="240" w:lineRule="auto"/>
        <w:ind w:firstLine="709"/>
        <w:jc w:val="both"/>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В целом данный курс дает углубленные знания и навыки для успешной профессиональной деятельности пастыря.</w:t>
      </w:r>
    </w:p>
    <w:p w14:paraId="77ACB6C8" w14:textId="77777777" w:rsidR="00931109" w:rsidRPr="0039165B" w:rsidRDefault="00931109" w:rsidP="00931109">
      <w:pPr>
        <w:widowControl w:val="0"/>
        <w:spacing w:after="0" w:line="240" w:lineRule="auto"/>
        <w:jc w:val="both"/>
        <w:rPr>
          <w:rFonts w:ascii="Times New Roman" w:eastAsia="Times New Roman" w:hAnsi="Times New Roman" w:cs="Times New Roman"/>
          <w:b/>
          <w:bCs/>
          <w:lang w:eastAsia="ru-RU"/>
        </w:rPr>
      </w:pPr>
    </w:p>
    <w:p w14:paraId="37ED1DFA" w14:textId="77777777" w:rsidR="00931109" w:rsidRPr="00AF6BE2" w:rsidRDefault="00931109">
      <w:pPr>
        <w:pStyle w:val="1"/>
        <w:numPr>
          <w:ilvl w:val="0"/>
          <w:numId w:val="4"/>
        </w:numPr>
        <w:rPr>
          <w:rFonts w:ascii="Times New Roman" w:eastAsia="Times New Roman" w:hAnsi="Times New Roman" w:cs="Times New Roman"/>
          <w:b/>
          <w:bCs/>
          <w:color w:val="auto"/>
          <w:sz w:val="24"/>
          <w:szCs w:val="24"/>
          <w:lang w:eastAsia="ru-RU"/>
        </w:rPr>
      </w:pPr>
      <w:bookmarkStart w:id="2" w:name="_Toc142659497"/>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14:paraId="1EA3DB76" w14:textId="77777777"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835"/>
        <w:gridCol w:w="4394"/>
      </w:tblGrid>
      <w:tr w:rsidR="004B01E5" w:rsidRPr="004B01E5" w14:paraId="11603188" w14:textId="77777777" w:rsidTr="004B01E5">
        <w:trPr>
          <w:trHeight w:val="270"/>
        </w:trPr>
        <w:tc>
          <w:tcPr>
            <w:tcW w:w="2293" w:type="dxa"/>
            <w:tcBorders>
              <w:top w:val="single" w:sz="8" w:space="0" w:color="auto"/>
              <w:left w:val="single" w:sz="8" w:space="0" w:color="auto"/>
              <w:bottom w:val="single" w:sz="4" w:space="0" w:color="auto"/>
              <w:right w:val="single" w:sz="8" w:space="0" w:color="auto"/>
            </w:tcBorders>
          </w:tcPr>
          <w:p w14:paraId="0F26F6F7" w14:textId="77777777" w:rsidR="00D761F4" w:rsidRPr="004B01E5" w:rsidRDefault="00FE3943" w:rsidP="00FE3943">
            <w:pPr>
              <w:spacing w:after="0" w:line="240" w:lineRule="auto"/>
              <w:jc w:val="center"/>
              <w:rPr>
                <w:rFonts w:ascii="Times New Roman" w:eastAsia="Times New Roman" w:hAnsi="Times New Roman" w:cs="Times New Roman"/>
                <w:b/>
                <w:bCs/>
              </w:rPr>
            </w:pPr>
            <w:r w:rsidRPr="004B01E5">
              <w:rPr>
                <w:rFonts w:ascii="Times New Roman" w:eastAsia="Times New Roman" w:hAnsi="Times New Roman" w:cs="Times New Roman"/>
                <w:b/>
                <w:bCs/>
              </w:rPr>
              <w:t>Код и наименование компетенции</w:t>
            </w:r>
          </w:p>
        </w:tc>
        <w:tc>
          <w:tcPr>
            <w:tcW w:w="2835"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64DD24F0" w14:textId="77777777" w:rsidR="00D761F4" w:rsidRPr="004B01E5" w:rsidRDefault="00FE3943" w:rsidP="00FE3943">
            <w:pPr>
              <w:spacing w:after="0" w:line="240" w:lineRule="auto"/>
              <w:jc w:val="center"/>
              <w:rPr>
                <w:rFonts w:ascii="Times New Roman" w:eastAsia="Times New Roman" w:hAnsi="Times New Roman" w:cs="Times New Roman"/>
                <w:b/>
                <w:bCs/>
              </w:rPr>
            </w:pPr>
            <w:r w:rsidRPr="004B01E5">
              <w:rPr>
                <w:rFonts w:ascii="Times New Roman" w:eastAsia="Times New Roman" w:hAnsi="Times New Roman" w:cs="Times New Roman"/>
                <w:b/>
                <w:bCs/>
              </w:rPr>
              <w:t>Индикаторы достижения компетенций</w:t>
            </w:r>
          </w:p>
        </w:tc>
        <w:tc>
          <w:tcPr>
            <w:tcW w:w="4394"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12DF08C5" w14:textId="77777777" w:rsidR="00D761F4" w:rsidRPr="004B01E5" w:rsidRDefault="00FE3943" w:rsidP="00FE3943">
            <w:pPr>
              <w:spacing w:after="0" w:line="240" w:lineRule="auto"/>
              <w:ind w:firstLine="10"/>
              <w:jc w:val="center"/>
              <w:rPr>
                <w:rFonts w:ascii="Times New Roman" w:eastAsia="Times New Roman" w:hAnsi="Times New Roman" w:cs="Times New Roman"/>
                <w:b/>
                <w:bCs/>
              </w:rPr>
            </w:pPr>
            <w:bookmarkStart w:id="3" w:name="_Hlk116896759"/>
            <w:r w:rsidRPr="004B01E5">
              <w:rPr>
                <w:rFonts w:ascii="Times New Roman" w:eastAsia="Times New Roman" w:hAnsi="Times New Roman" w:cs="Times New Roman"/>
                <w:b/>
                <w:bCs/>
              </w:rPr>
              <w:t>Планируемые результаты обучения по дисциплине</w:t>
            </w:r>
            <w:bookmarkEnd w:id="3"/>
          </w:p>
        </w:tc>
      </w:tr>
      <w:tr w:rsidR="004B01E5" w:rsidRPr="004B01E5" w14:paraId="0AFC4347" w14:textId="77777777" w:rsidTr="004B01E5">
        <w:trPr>
          <w:trHeight w:val="449"/>
        </w:trPr>
        <w:tc>
          <w:tcPr>
            <w:tcW w:w="2293" w:type="dxa"/>
            <w:vMerge w:val="restart"/>
            <w:tcBorders>
              <w:top w:val="single" w:sz="4" w:space="0" w:color="auto"/>
              <w:left w:val="single" w:sz="8" w:space="0" w:color="auto"/>
              <w:right w:val="single" w:sz="8" w:space="0" w:color="auto"/>
            </w:tcBorders>
          </w:tcPr>
          <w:p w14:paraId="3258D838" w14:textId="77777777" w:rsidR="004B01E5" w:rsidRPr="004B01E5" w:rsidRDefault="004B01E5" w:rsidP="00931109">
            <w:pPr>
              <w:spacing w:after="0" w:line="240" w:lineRule="auto"/>
              <w:rPr>
                <w:rFonts w:ascii="Times New Roman" w:eastAsia="Times New Roman" w:hAnsi="Times New Roman" w:cs="Times New Roman"/>
                <w:b/>
                <w:bCs/>
                <w:lang w:eastAsia="ru-RU"/>
              </w:rPr>
            </w:pPr>
            <w:r w:rsidRPr="004B01E5">
              <w:rPr>
                <w:rFonts w:ascii="Times New Roman" w:eastAsia="Times New Roman" w:hAnsi="Times New Roman" w:cs="Times New Roman"/>
                <w:b/>
                <w:bCs/>
                <w:lang w:eastAsia="ru-RU"/>
              </w:rPr>
              <w:t>ОПК-2</w:t>
            </w:r>
          </w:p>
          <w:p w14:paraId="156B9D76" w14:textId="77777777" w:rsidR="004B01E5" w:rsidRPr="004B01E5" w:rsidRDefault="004B01E5" w:rsidP="00931109">
            <w:pPr>
              <w:spacing w:after="0" w:line="240" w:lineRule="auto"/>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Способен применять базовые знания вероучительных дисциплин (модулей) при решении теологических задач</w:t>
            </w:r>
          </w:p>
        </w:tc>
        <w:tc>
          <w:tcPr>
            <w:tcW w:w="2835"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5C84656C" w14:textId="77777777" w:rsidR="004B01E5" w:rsidRPr="004B01E5" w:rsidRDefault="004B01E5" w:rsidP="00931109">
            <w:pPr>
              <w:spacing w:after="0" w:line="240" w:lineRule="auto"/>
              <w:rPr>
                <w:rFonts w:ascii="Times New Roman" w:eastAsia="Times New Roman" w:hAnsi="Times New Roman" w:cs="Times New Roman"/>
                <w:b/>
                <w:bCs/>
                <w:lang w:eastAsia="ru-RU"/>
              </w:rPr>
            </w:pPr>
            <w:r w:rsidRPr="004B01E5">
              <w:rPr>
                <w:rFonts w:ascii="Times New Roman" w:eastAsia="Times New Roman" w:hAnsi="Times New Roman" w:cs="Times New Roman"/>
                <w:b/>
                <w:bCs/>
                <w:lang w:eastAsia="ru-RU"/>
              </w:rPr>
              <w:t>ОПК-2.4</w:t>
            </w:r>
          </w:p>
          <w:p w14:paraId="5E33CADB" w14:textId="77777777" w:rsidR="004B01E5" w:rsidRPr="004B01E5" w:rsidRDefault="004B01E5" w:rsidP="00931109">
            <w:pPr>
              <w:spacing w:after="0" w:line="240" w:lineRule="auto"/>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Знает принципы соотнесения изучаемых идей и концепций с православным вероучением.</w:t>
            </w:r>
          </w:p>
        </w:tc>
        <w:tc>
          <w:tcPr>
            <w:tcW w:w="4394" w:type="dxa"/>
            <w:vMerge w:val="restart"/>
            <w:tcBorders>
              <w:top w:val="single" w:sz="4" w:space="0" w:color="auto"/>
              <w:left w:val="nil"/>
              <w:right w:val="single" w:sz="8" w:space="0" w:color="auto"/>
            </w:tcBorders>
            <w:tcMar>
              <w:top w:w="0" w:type="dxa"/>
              <w:left w:w="108" w:type="dxa"/>
              <w:bottom w:w="0" w:type="dxa"/>
              <w:right w:w="108" w:type="dxa"/>
            </w:tcMar>
          </w:tcPr>
          <w:p w14:paraId="03FA1F9C" w14:textId="77777777" w:rsidR="004B01E5" w:rsidRPr="004B01E5" w:rsidRDefault="004B01E5" w:rsidP="004B01E5">
            <w:pPr>
              <w:spacing w:after="0" w:line="240" w:lineRule="auto"/>
              <w:rPr>
                <w:rFonts w:ascii="Times New Roman" w:eastAsia="Times New Roman" w:hAnsi="Times New Roman" w:cs="Times New Roman"/>
                <w:b/>
                <w:bCs/>
                <w:lang w:eastAsia="ru-RU"/>
              </w:rPr>
            </w:pPr>
            <w:r w:rsidRPr="004B01E5">
              <w:rPr>
                <w:rFonts w:ascii="Times New Roman" w:eastAsia="Times New Roman" w:hAnsi="Times New Roman" w:cs="Times New Roman"/>
                <w:b/>
                <w:bCs/>
                <w:lang w:eastAsia="ru-RU"/>
              </w:rPr>
              <w:t>Знать:</w:t>
            </w:r>
          </w:p>
          <w:p w14:paraId="2D9B544D" w14:textId="77777777" w:rsidR="004B01E5" w:rsidRPr="004B01E5" w:rsidRDefault="004B01E5" w:rsidP="004B01E5">
            <w:pPr>
              <w:spacing w:after="0" w:line="240" w:lineRule="auto"/>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 основные положения христианского мировоззрения;</w:t>
            </w:r>
          </w:p>
          <w:p w14:paraId="3AFDE364" w14:textId="77777777" w:rsidR="004B01E5" w:rsidRPr="004B01E5" w:rsidRDefault="004B01E5" w:rsidP="004B01E5">
            <w:pPr>
              <w:spacing w:after="0" w:line="240" w:lineRule="auto"/>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 содержание проблем христианского мировоззрения: логических, нравственных, богословских, метафизических;</w:t>
            </w:r>
          </w:p>
          <w:p w14:paraId="39094FDE" w14:textId="77777777" w:rsidR="004B01E5" w:rsidRPr="004B01E5" w:rsidRDefault="004B01E5" w:rsidP="004B01E5">
            <w:pPr>
              <w:spacing w:after="0" w:line="240" w:lineRule="auto"/>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 основные проблемы, возникавшие в истории апологетики.</w:t>
            </w:r>
          </w:p>
          <w:p w14:paraId="3549B7A3" w14:textId="77777777" w:rsidR="004B01E5" w:rsidRPr="004B01E5" w:rsidRDefault="004B01E5" w:rsidP="004B01E5">
            <w:pPr>
              <w:spacing w:after="0" w:line="240" w:lineRule="auto"/>
              <w:rPr>
                <w:rFonts w:ascii="Times New Roman" w:eastAsia="Times New Roman" w:hAnsi="Times New Roman" w:cs="Times New Roman"/>
                <w:b/>
                <w:bCs/>
                <w:lang w:eastAsia="ru-RU"/>
              </w:rPr>
            </w:pPr>
            <w:r w:rsidRPr="004B01E5">
              <w:rPr>
                <w:rFonts w:ascii="Times New Roman" w:eastAsia="Times New Roman" w:hAnsi="Times New Roman" w:cs="Times New Roman"/>
                <w:b/>
                <w:bCs/>
                <w:lang w:eastAsia="ru-RU"/>
              </w:rPr>
              <w:t>Уметь:</w:t>
            </w:r>
          </w:p>
          <w:p w14:paraId="6816C6B3" w14:textId="77777777" w:rsidR="004B01E5" w:rsidRPr="004B01E5" w:rsidRDefault="004B01E5" w:rsidP="004B01E5">
            <w:pPr>
              <w:spacing w:after="0" w:line="240" w:lineRule="auto"/>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 обосновать истинность христианской мировоззренческой системы;</w:t>
            </w:r>
          </w:p>
          <w:p w14:paraId="4CD19CBD" w14:textId="77777777" w:rsidR="004B01E5" w:rsidRPr="004B01E5" w:rsidRDefault="004B01E5" w:rsidP="004B01E5">
            <w:pPr>
              <w:spacing w:after="0" w:line="240" w:lineRule="auto"/>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 уяснить и обосновать духовно-нравственное преимущество христианского мировоззрения;</w:t>
            </w:r>
          </w:p>
          <w:p w14:paraId="2076E517" w14:textId="77777777" w:rsidR="004B01E5" w:rsidRPr="004B01E5" w:rsidRDefault="004B01E5" w:rsidP="004B01E5">
            <w:pPr>
              <w:spacing w:after="0" w:line="240" w:lineRule="auto"/>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 систематизировать богословские, философские и научные знания для решения апологетических проблем;</w:t>
            </w:r>
          </w:p>
          <w:p w14:paraId="0C3F6273" w14:textId="77777777" w:rsidR="004B01E5" w:rsidRPr="004B01E5" w:rsidRDefault="004B01E5" w:rsidP="004B01E5">
            <w:pPr>
              <w:spacing w:after="0" w:line="240" w:lineRule="auto"/>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 xml:space="preserve">- использовать знания в личном опыте, профессиональной пастырской деятельности, коммуникации и </w:t>
            </w:r>
            <w:r w:rsidRPr="004B01E5">
              <w:rPr>
                <w:rFonts w:ascii="Times New Roman" w:eastAsia="Times New Roman" w:hAnsi="Times New Roman" w:cs="Times New Roman"/>
                <w:lang w:eastAsia="ru-RU"/>
              </w:rPr>
              <w:lastRenderedPageBreak/>
              <w:t>межличностном общении.</w:t>
            </w:r>
          </w:p>
          <w:p w14:paraId="76B08701" w14:textId="77777777" w:rsidR="004B01E5" w:rsidRPr="004B01E5" w:rsidRDefault="004B01E5" w:rsidP="004B01E5">
            <w:pPr>
              <w:spacing w:after="0" w:line="240" w:lineRule="auto"/>
              <w:rPr>
                <w:rFonts w:ascii="Times New Roman" w:eastAsia="Times New Roman" w:hAnsi="Times New Roman" w:cs="Times New Roman"/>
                <w:lang w:eastAsia="ru-RU"/>
              </w:rPr>
            </w:pPr>
          </w:p>
          <w:p w14:paraId="6D38182A" w14:textId="77777777" w:rsidR="004B01E5" w:rsidRPr="004B01E5" w:rsidRDefault="004B01E5" w:rsidP="004B01E5">
            <w:pPr>
              <w:spacing w:after="0" w:line="240" w:lineRule="auto"/>
              <w:rPr>
                <w:rFonts w:ascii="Times New Roman" w:eastAsia="Times New Roman" w:hAnsi="Times New Roman" w:cs="Times New Roman"/>
                <w:b/>
                <w:bCs/>
                <w:lang w:eastAsia="ru-RU"/>
              </w:rPr>
            </w:pPr>
            <w:r w:rsidRPr="004B01E5">
              <w:rPr>
                <w:rFonts w:ascii="Times New Roman" w:eastAsia="Times New Roman" w:hAnsi="Times New Roman" w:cs="Times New Roman"/>
                <w:b/>
                <w:bCs/>
                <w:lang w:eastAsia="ru-RU"/>
              </w:rPr>
              <w:t>Владеть:</w:t>
            </w:r>
          </w:p>
          <w:p w14:paraId="1C03E531" w14:textId="77777777" w:rsidR="004B01E5" w:rsidRPr="004B01E5" w:rsidRDefault="004B01E5" w:rsidP="004B01E5">
            <w:pPr>
              <w:spacing w:after="0" w:line="240" w:lineRule="auto"/>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 основами педагогического мастерства,</w:t>
            </w:r>
          </w:p>
          <w:p w14:paraId="5C7C4BDC" w14:textId="77777777" w:rsidR="004B01E5" w:rsidRPr="004B01E5" w:rsidRDefault="004B01E5" w:rsidP="004B01E5">
            <w:pPr>
              <w:spacing w:after="0" w:line="240" w:lineRule="auto"/>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 комплексом знаний по современной православной апологетике;</w:t>
            </w:r>
          </w:p>
          <w:p w14:paraId="27772691" w14:textId="77777777" w:rsidR="004B01E5" w:rsidRPr="004B01E5" w:rsidRDefault="004B01E5" w:rsidP="004B01E5">
            <w:pPr>
              <w:spacing w:after="0" w:line="240" w:lineRule="auto"/>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 научной, богословской и философской терминологией;</w:t>
            </w:r>
          </w:p>
          <w:p w14:paraId="210F54E1" w14:textId="77777777" w:rsidR="004B01E5" w:rsidRPr="004B01E5" w:rsidRDefault="004B01E5" w:rsidP="004B01E5">
            <w:pPr>
              <w:spacing w:after="0" w:line="240" w:lineRule="auto"/>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 навыками апологетических дискуссий;</w:t>
            </w:r>
          </w:p>
          <w:p w14:paraId="64380B29" w14:textId="77777777" w:rsidR="004B01E5" w:rsidRPr="004B01E5" w:rsidRDefault="004B01E5" w:rsidP="004B01E5">
            <w:pPr>
              <w:spacing w:after="0" w:line="240" w:lineRule="auto"/>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 технологиями приобретения, использования и обновления знаний;</w:t>
            </w:r>
          </w:p>
          <w:p w14:paraId="5511126A" w14:textId="77777777" w:rsidR="004B01E5" w:rsidRPr="004B01E5" w:rsidRDefault="004B01E5" w:rsidP="004B01E5">
            <w:pPr>
              <w:spacing w:after="0" w:line="240" w:lineRule="auto"/>
              <w:jc w:val="both"/>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 навыками рефлексии, самооценки, самоконтроля.</w:t>
            </w:r>
          </w:p>
        </w:tc>
      </w:tr>
      <w:tr w:rsidR="004B01E5" w:rsidRPr="004B01E5" w14:paraId="1DAFBA3D" w14:textId="77777777" w:rsidTr="004B01E5">
        <w:trPr>
          <w:trHeight w:val="449"/>
        </w:trPr>
        <w:tc>
          <w:tcPr>
            <w:tcW w:w="2293" w:type="dxa"/>
            <w:vMerge/>
            <w:tcBorders>
              <w:left w:val="single" w:sz="8" w:space="0" w:color="auto"/>
              <w:bottom w:val="single" w:sz="4" w:space="0" w:color="auto"/>
              <w:right w:val="single" w:sz="8" w:space="0" w:color="auto"/>
            </w:tcBorders>
          </w:tcPr>
          <w:p w14:paraId="0AADBB4F" w14:textId="77777777" w:rsidR="004B01E5" w:rsidRPr="004B01E5" w:rsidRDefault="004B01E5" w:rsidP="00931109">
            <w:pPr>
              <w:spacing w:after="0" w:line="240" w:lineRule="auto"/>
              <w:rPr>
                <w:rFonts w:ascii="Times New Roman" w:eastAsia="Times New Roman" w:hAnsi="Times New Roman" w:cs="Times New Roman"/>
                <w:b/>
                <w:bCs/>
                <w:lang w:eastAsia="ru-RU"/>
              </w:rPr>
            </w:pPr>
          </w:p>
        </w:tc>
        <w:tc>
          <w:tcPr>
            <w:tcW w:w="2835"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45F7883C" w14:textId="77777777" w:rsidR="004B01E5" w:rsidRPr="004B01E5" w:rsidRDefault="004B01E5" w:rsidP="004B01E5">
            <w:pPr>
              <w:spacing w:after="0" w:line="240" w:lineRule="auto"/>
              <w:rPr>
                <w:rFonts w:ascii="Times New Roman" w:eastAsia="Times New Roman" w:hAnsi="Times New Roman" w:cs="Times New Roman"/>
                <w:b/>
                <w:bCs/>
                <w:lang w:eastAsia="ru-RU"/>
              </w:rPr>
            </w:pPr>
            <w:r w:rsidRPr="004B01E5">
              <w:rPr>
                <w:rFonts w:ascii="Times New Roman" w:eastAsia="Times New Roman" w:hAnsi="Times New Roman" w:cs="Times New Roman"/>
                <w:b/>
                <w:bCs/>
                <w:lang w:eastAsia="ru-RU"/>
              </w:rPr>
              <w:t>ОПК-2.5</w:t>
            </w:r>
          </w:p>
          <w:p w14:paraId="44324B06" w14:textId="77777777" w:rsidR="004B01E5" w:rsidRPr="004B01E5" w:rsidRDefault="004B01E5" w:rsidP="00931109">
            <w:pPr>
              <w:spacing w:after="0" w:line="240" w:lineRule="auto"/>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Умеет соотносить изучаемые идеи и концепции с православным вероучением.</w:t>
            </w:r>
          </w:p>
        </w:tc>
        <w:tc>
          <w:tcPr>
            <w:tcW w:w="4394" w:type="dxa"/>
            <w:vMerge/>
            <w:tcBorders>
              <w:left w:val="nil"/>
              <w:right w:val="single" w:sz="8" w:space="0" w:color="auto"/>
            </w:tcBorders>
            <w:tcMar>
              <w:top w:w="0" w:type="dxa"/>
              <w:left w:w="108" w:type="dxa"/>
              <w:bottom w:w="0" w:type="dxa"/>
              <w:right w:w="108" w:type="dxa"/>
            </w:tcMar>
          </w:tcPr>
          <w:p w14:paraId="58750E3A" w14:textId="77777777" w:rsidR="004B01E5" w:rsidRPr="004B01E5" w:rsidRDefault="004B01E5" w:rsidP="00C5107D">
            <w:pPr>
              <w:spacing w:after="0" w:line="240" w:lineRule="auto"/>
              <w:rPr>
                <w:rFonts w:ascii="Times New Roman" w:eastAsia="Times New Roman" w:hAnsi="Times New Roman" w:cs="Times New Roman"/>
                <w:b/>
                <w:bCs/>
                <w:lang w:eastAsia="ru-RU"/>
              </w:rPr>
            </w:pPr>
          </w:p>
        </w:tc>
      </w:tr>
      <w:tr w:rsidR="004B01E5" w:rsidRPr="004B01E5" w14:paraId="11E82FBC" w14:textId="77777777" w:rsidTr="004B01E5">
        <w:trPr>
          <w:trHeight w:val="449"/>
        </w:trPr>
        <w:tc>
          <w:tcPr>
            <w:tcW w:w="2293" w:type="dxa"/>
            <w:vMerge w:val="restart"/>
            <w:tcBorders>
              <w:top w:val="single" w:sz="4" w:space="0" w:color="auto"/>
              <w:left w:val="single" w:sz="8" w:space="0" w:color="auto"/>
              <w:right w:val="single" w:sz="8" w:space="0" w:color="auto"/>
            </w:tcBorders>
          </w:tcPr>
          <w:p w14:paraId="7988709A" w14:textId="77777777" w:rsidR="004B01E5" w:rsidRPr="004B01E5" w:rsidRDefault="004B01E5" w:rsidP="004B01E5">
            <w:pPr>
              <w:spacing w:after="0" w:line="240" w:lineRule="auto"/>
              <w:rPr>
                <w:rFonts w:ascii="Times New Roman" w:eastAsia="Times New Roman" w:hAnsi="Times New Roman" w:cs="Times New Roman"/>
                <w:b/>
                <w:bCs/>
                <w:lang w:eastAsia="ru-RU"/>
              </w:rPr>
            </w:pPr>
            <w:r w:rsidRPr="004B01E5">
              <w:rPr>
                <w:rFonts w:ascii="Times New Roman" w:eastAsia="Times New Roman" w:hAnsi="Times New Roman" w:cs="Times New Roman"/>
                <w:b/>
                <w:bCs/>
                <w:lang w:eastAsia="ru-RU"/>
              </w:rPr>
              <w:t>ОПК-6</w:t>
            </w:r>
          </w:p>
          <w:p w14:paraId="0254B7DD" w14:textId="77777777" w:rsidR="004B01E5" w:rsidRPr="004B01E5" w:rsidRDefault="004B01E5" w:rsidP="004B01E5">
            <w:pPr>
              <w:spacing w:after="0" w:line="240" w:lineRule="auto"/>
              <w:rPr>
                <w:rFonts w:ascii="Times New Roman" w:eastAsia="Times New Roman" w:hAnsi="Times New Roman" w:cs="Times New Roman"/>
                <w:lang w:eastAsia="ru-RU"/>
              </w:rPr>
            </w:pPr>
            <w:r w:rsidRPr="004B01E5">
              <w:rPr>
                <w:rFonts w:ascii="Times New Roman" w:eastAsia="Times New Roman" w:hAnsi="Times New Roman" w:cs="Times New Roman"/>
                <w:lang w:eastAsia="ru-RU"/>
              </w:rPr>
              <w:t>Способен выделять теологическую проблематику в междисциплинарном контексте</w:t>
            </w:r>
          </w:p>
        </w:tc>
        <w:tc>
          <w:tcPr>
            <w:tcW w:w="2835"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071E4CC4" w14:textId="77777777" w:rsidR="004B01E5" w:rsidRPr="004B01E5" w:rsidRDefault="004B01E5" w:rsidP="004B01E5">
            <w:pPr>
              <w:spacing w:after="0" w:line="240" w:lineRule="auto"/>
              <w:rPr>
                <w:rFonts w:ascii="Times New Roman" w:eastAsia="Times New Roman" w:hAnsi="Times New Roman" w:cs="Times New Roman"/>
                <w:b/>
                <w:bCs/>
                <w:lang w:eastAsia="ru-RU"/>
              </w:rPr>
            </w:pPr>
            <w:r w:rsidRPr="004B01E5">
              <w:rPr>
                <w:rFonts w:ascii="Times New Roman" w:eastAsia="Times New Roman" w:hAnsi="Times New Roman" w:cs="Times New Roman"/>
                <w:b/>
                <w:bCs/>
                <w:lang w:eastAsia="ru-RU"/>
              </w:rPr>
              <w:t>ОПК-6.1</w:t>
            </w:r>
          </w:p>
          <w:p w14:paraId="3073A684" w14:textId="77777777" w:rsidR="004B01E5" w:rsidRPr="004B01E5" w:rsidRDefault="004B01E5" w:rsidP="004B01E5">
            <w:pPr>
              <w:spacing w:after="0" w:line="240" w:lineRule="auto"/>
              <w:rPr>
                <w:rFonts w:ascii="Times New Roman" w:eastAsia="Times New Roman" w:hAnsi="Times New Roman" w:cs="Times New Roman"/>
                <w:lang w:eastAsia="ru-RU"/>
              </w:rPr>
            </w:pPr>
            <w:r w:rsidRPr="004B01E5">
              <w:rPr>
                <w:rFonts w:ascii="Times New Roman" w:hAnsi="Times New Roman" w:cs="Times New Roman"/>
              </w:rPr>
              <w:t xml:space="preserve">Знаком с существующими в социо-гуманитарных исследованиях концепциями религии и религиозного опыта и представлениями о Церкви и умеет соотносить их с богословскими </w:t>
            </w:r>
            <w:r w:rsidRPr="004B01E5">
              <w:rPr>
                <w:rFonts w:ascii="Times New Roman" w:hAnsi="Times New Roman" w:cs="Times New Roman"/>
              </w:rPr>
              <w:lastRenderedPageBreak/>
              <w:t>представлениями о тех же предметах.</w:t>
            </w:r>
          </w:p>
        </w:tc>
        <w:tc>
          <w:tcPr>
            <w:tcW w:w="4394" w:type="dxa"/>
            <w:vMerge/>
            <w:tcBorders>
              <w:left w:val="nil"/>
              <w:right w:val="single" w:sz="8" w:space="0" w:color="auto"/>
            </w:tcBorders>
            <w:tcMar>
              <w:top w:w="0" w:type="dxa"/>
              <w:left w:w="108" w:type="dxa"/>
              <w:bottom w:w="0" w:type="dxa"/>
              <w:right w:w="108" w:type="dxa"/>
            </w:tcMar>
          </w:tcPr>
          <w:p w14:paraId="5FC7DFF9" w14:textId="77777777" w:rsidR="004B01E5" w:rsidRPr="004B01E5" w:rsidRDefault="004B01E5" w:rsidP="004B01E5">
            <w:pPr>
              <w:spacing w:after="0" w:line="240" w:lineRule="auto"/>
              <w:rPr>
                <w:rFonts w:ascii="Times New Roman" w:eastAsia="Times New Roman" w:hAnsi="Times New Roman" w:cs="Times New Roman"/>
                <w:lang w:eastAsia="ru-RU"/>
              </w:rPr>
            </w:pPr>
          </w:p>
        </w:tc>
      </w:tr>
      <w:tr w:rsidR="004B01E5" w:rsidRPr="004B01E5" w14:paraId="35E4C737" w14:textId="77777777" w:rsidTr="004B01E5">
        <w:trPr>
          <w:trHeight w:val="449"/>
        </w:trPr>
        <w:tc>
          <w:tcPr>
            <w:tcW w:w="2293" w:type="dxa"/>
            <w:vMerge/>
            <w:tcBorders>
              <w:left w:val="single" w:sz="8" w:space="0" w:color="auto"/>
              <w:bottom w:val="single" w:sz="4" w:space="0" w:color="auto"/>
              <w:right w:val="single" w:sz="8" w:space="0" w:color="auto"/>
            </w:tcBorders>
          </w:tcPr>
          <w:p w14:paraId="137BFA0B" w14:textId="77777777" w:rsidR="004B01E5" w:rsidRPr="004B01E5" w:rsidRDefault="004B01E5" w:rsidP="004B01E5">
            <w:pPr>
              <w:spacing w:after="0" w:line="240" w:lineRule="auto"/>
              <w:rPr>
                <w:rFonts w:ascii="Times New Roman" w:eastAsia="Times New Roman" w:hAnsi="Times New Roman" w:cs="Times New Roman"/>
                <w:b/>
                <w:bCs/>
                <w:lang w:eastAsia="ru-RU"/>
              </w:rPr>
            </w:pPr>
          </w:p>
        </w:tc>
        <w:tc>
          <w:tcPr>
            <w:tcW w:w="2835"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16343B0F" w14:textId="77777777" w:rsidR="004B01E5" w:rsidRPr="004B01E5" w:rsidRDefault="004B01E5" w:rsidP="004B01E5">
            <w:pPr>
              <w:spacing w:after="0" w:line="240" w:lineRule="auto"/>
              <w:rPr>
                <w:rFonts w:ascii="Times New Roman" w:eastAsia="Times New Roman" w:hAnsi="Times New Roman" w:cs="Times New Roman"/>
                <w:b/>
                <w:bCs/>
                <w:lang w:eastAsia="ru-RU"/>
              </w:rPr>
            </w:pPr>
            <w:r w:rsidRPr="004B01E5">
              <w:rPr>
                <w:rFonts w:ascii="Times New Roman" w:eastAsia="Times New Roman" w:hAnsi="Times New Roman" w:cs="Times New Roman"/>
                <w:b/>
                <w:bCs/>
                <w:lang w:eastAsia="ru-RU"/>
              </w:rPr>
              <w:t>ОПК-6.2</w:t>
            </w:r>
          </w:p>
          <w:p w14:paraId="6CCA77BA" w14:textId="77777777" w:rsidR="004B01E5" w:rsidRPr="004B01E5" w:rsidRDefault="004B01E5" w:rsidP="004B01E5">
            <w:pPr>
              <w:spacing w:after="0" w:line="240" w:lineRule="auto"/>
              <w:rPr>
                <w:rFonts w:ascii="Times New Roman" w:eastAsia="Times New Roman" w:hAnsi="Times New Roman" w:cs="Times New Roman"/>
                <w:b/>
                <w:bCs/>
                <w:lang w:eastAsia="ru-RU"/>
              </w:rPr>
            </w:pPr>
            <w:r w:rsidRPr="004B01E5">
              <w:rPr>
                <w:rFonts w:ascii="Times New Roman" w:hAnsi="Times New Roman" w:cs="Times New Roman"/>
              </w:rPr>
              <w:t>Способен выявлять и анализировать с богословских позиций мировоззренческую и ценностную составляющую различных научных концепций.</w:t>
            </w:r>
          </w:p>
        </w:tc>
        <w:tc>
          <w:tcPr>
            <w:tcW w:w="4394" w:type="dxa"/>
            <w:vMerge/>
            <w:tcBorders>
              <w:left w:val="nil"/>
              <w:bottom w:val="single" w:sz="4" w:space="0" w:color="auto"/>
              <w:right w:val="single" w:sz="8" w:space="0" w:color="auto"/>
            </w:tcBorders>
            <w:tcMar>
              <w:top w:w="0" w:type="dxa"/>
              <w:left w:w="108" w:type="dxa"/>
              <w:bottom w:w="0" w:type="dxa"/>
              <w:right w:w="108" w:type="dxa"/>
            </w:tcMar>
          </w:tcPr>
          <w:p w14:paraId="2E600D23" w14:textId="77777777" w:rsidR="004B01E5" w:rsidRPr="004B01E5" w:rsidRDefault="004B01E5" w:rsidP="004B01E5">
            <w:pPr>
              <w:spacing w:after="0" w:line="240" w:lineRule="auto"/>
              <w:rPr>
                <w:rFonts w:ascii="Times New Roman" w:eastAsia="Times New Roman" w:hAnsi="Times New Roman" w:cs="Times New Roman"/>
                <w:lang w:eastAsia="ru-RU"/>
              </w:rPr>
            </w:pPr>
          </w:p>
        </w:tc>
      </w:tr>
    </w:tbl>
    <w:p w14:paraId="24BB581B" w14:textId="77777777" w:rsidR="00931109" w:rsidRPr="0039165B" w:rsidRDefault="00931109" w:rsidP="00931109">
      <w:pPr>
        <w:spacing w:after="0" w:line="240" w:lineRule="auto"/>
        <w:rPr>
          <w:rFonts w:ascii="Times New Roman" w:eastAsia="Times New Roman" w:hAnsi="Times New Roman" w:cs="Times New Roman"/>
          <w:lang w:eastAsia="ru-RU"/>
        </w:rPr>
      </w:pPr>
    </w:p>
    <w:p w14:paraId="422FD674" w14:textId="77777777" w:rsidR="00931109" w:rsidRPr="0039165B" w:rsidRDefault="00931109" w:rsidP="00931109">
      <w:pPr>
        <w:spacing w:after="0" w:line="240" w:lineRule="auto"/>
        <w:jc w:val="both"/>
        <w:rPr>
          <w:rFonts w:ascii="Times New Roman" w:eastAsia="Times New Roman" w:hAnsi="Times New Roman" w:cs="Times New Roman"/>
          <w:lang w:eastAsia="ru-RU"/>
        </w:rPr>
      </w:pPr>
    </w:p>
    <w:p w14:paraId="40430764" w14:textId="77777777" w:rsidR="00931109" w:rsidRPr="00AF6BE2" w:rsidRDefault="00931109">
      <w:pPr>
        <w:pStyle w:val="1"/>
        <w:numPr>
          <w:ilvl w:val="0"/>
          <w:numId w:val="4"/>
        </w:numPr>
        <w:rPr>
          <w:rFonts w:ascii="Times New Roman" w:eastAsia="Times New Roman" w:hAnsi="Times New Roman" w:cs="Times New Roman"/>
          <w:b/>
          <w:bCs/>
          <w:color w:val="auto"/>
          <w:sz w:val="24"/>
          <w:szCs w:val="24"/>
          <w:lang w:eastAsia="ru-RU"/>
        </w:rPr>
      </w:pPr>
      <w:bookmarkStart w:id="4" w:name="_Toc142659498"/>
      <w:bookmarkStart w:id="5" w:name="_Hlk116897020"/>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423"/>
        <w:gridCol w:w="850"/>
        <w:gridCol w:w="1559"/>
        <w:gridCol w:w="2268"/>
      </w:tblGrid>
      <w:tr w:rsidR="005B4055" w:rsidRPr="0039165B" w14:paraId="770BED19" w14:textId="77777777" w:rsidTr="006C56F1">
        <w:tc>
          <w:tcPr>
            <w:tcW w:w="534" w:type="dxa"/>
          </w:tcPr>
          <w:bookmarkEnd w:id="5"/>
          <w:p w14:paraId="667F6CB4"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tc>
        <w:tc>
          <w:tcPr>
            <w:tcW w:w="4423" w:type="dxa"/>
          </w:tcPr>
          <w:p w14:paraId="417A2C61"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тем дисциплины, их краткое содержание</w:t>
            </w:r>
          </w:p>
        </w:tc>
        <w:tc>
          <w:tcPr>
            <w:tcW w:w="850" w:type="dxa"/>
          </w:tcPr>
          <w:p w14:paraId="070549CD"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70ECF8AA" w14:textId="77777777"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268" w:type="dxa"/>
          </w:tcPr>
          <w:p w14:paraId="4E0C7EA1"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5062BD7B"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4B01E5" w:rsidRPr="004B01E5" w14:paraId="6BB10C96" w14:textId="77777777" w:rsidTr="006C56F1">
        <w:tc>
          <w:tcPr>
            <w:tcW w:w="534" w:type="dxa"/>
          </w:tcPr>
          <w:p w14:paraId="1F93DAFC" w14:textId="77777777" w:rsidR="005B4055" w:rsidRPr="004B01E5"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423" w:type="dxa"/>
          </w:tcPr>
          <w:p w14:paraId="0644B59D" w14:textId="77777777" w:rsidR="005B4055" w:rsidRPr="004B01E5" w:rsidRDefault="004B01E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4B01E5">
              <w:rPr>
                <w:rFonts w:ascii="Times New Roman" w:eastAsia="Times New Roman" w:hAnsi="Times New Roman" w:cs="Times New Roman"/>
                <w:b/>
                <w:bCs/>
                <w:noProof/>
                <w:lang w:eastAsia="ru-RU"/>
              </w:rPr>
              <w:t>8</w:t>
            </w:r>
            <w:r w:rsidR="005B4055" w:rsidRPr="004B01E5">
              <w:rPr>
                <w:rFonts w:ascii="Times New Roman" w:eastAsia="Times New Roman" w:hAnsi="Times New Roman" w:cs="Times New Roman"/>
                <w:b/>
                <w:bCs/>
                <w:noProof/>
                <w:lang w:eastAsia="ru-RU"/>
              </w:rPr>
              <w:t xml:space="preserve"> семестр</w:t>
            </w:r>
          </w:p>
        </w:tc>
        <w:tc>
          <w:tcPr>
            <w:tcW w:w="850" w:type="dxa"/>
          </w:tcPr>
          <w:p w14:paraId="14F80721" w14:textId="77777777" w:rsidR="005B4055" w:rsidRPr="004B01E5"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0A362E38" w14:textId="77777777" w:rsidR="005B4055" w:rsidRPr="004B01E5" w:rsidRDefault="005B4055" w:rsidP="005B405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268" w:type="dxa"/>
          </w:tcPr>
          <w:p w14:paraId="5B97DAC8" w14:textId="77777777" w:rsidR="005B4055" w:rsidRPr="004B01E5"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0A65F1" w:rsidRPr="0039165B" w14:paraId="761674F3" w14:textId="77777777" w:rsidTr="006C56F1">
        <w:tc>
          <w:tcPr>
            <w:tcW w:w="534" w:type="dxa"/>
          </w:tcPr>
          <w:p w14:paraId="023CBFD8" w14:textId="77777777" w:rsidR="000A65F1" w:rsidRPr="0039165B" w:rsidRDefault="000A65F1">
            <w:pPr>
              <w:numPr>
                <w:ilvl w:val="0"/>
                <w:numId w:val="1"/>
              </w:numPr>
              <w:spacing w:after="0" w:line="240" w:lineRule="auto"/>
              <w:contextualSpacing/>
              <w:jc w:val="both"/>
              <w:rPr>
                <w:rFonts w:ascii="Times New Roman" w:eastAsia="Times New Roman" w:hAnsi="Times New Roman" w:cs="Times New Roman"/>
                <w:lang w:eastAsia="ru-RU"/>
              </w:rPr>
            </w:pPr>
          </w:p>
        </w:tc>
        <w:tc>
          <w:tcPr>
            <w:tcW w:w="4423" w:type="dxa"/>
          </w:tcPr>
          <w:p w14:paraId="6F9883ED" w14:textId="77777777" w:rsidR="000A65F1" w:rsidRPr="000A65F1" w:rsidRDefault="000A65F1" w:rsidP="000A65F1">
            <w:pPr>
              <w:tabs>
                <w:tab w:val="center" w:pos="4677"/>
                <w:tab w:val="right" w:pos="9355"/>
              </w:tabs>
              <w:spacing w:after="0" w:line="240" w:lineRule="auto"/>
              <w:jc w:val="both"/>
              <w:rPr>
                <w:rFonts w:ascii="Times New Roman" w:eastAsia="Times New Roman" w:hAnsi="Times New Roman" w:cs="Times New Roman"/>
                <w:noProof/>
                <w:lang w:eastAsia="ru-RU"/>
              </w:rPr>
            </w:pPr>
            <w:r w:rsidRPr="000A65F1">
              <w:rPr>
                <w:rFonts w:ascii="Times New Roman" w:eastAsia="Times New Roman" w:hAnsi="Times New Roman" w:cs="Times New Roman"/>
                <w:noProof/>
                <w:lang w:eastAsia="ru-RU"/>
              </w:rPr>
              <w:t>Введение. Борьба веры и неверия. Отрыв от Церкви. Рационализм. Значение веры для человека. Вера соединима со знанием, с культурой. Основные темы апологетики. Вопрос о Церкви.</w:t>
            </w:r>
          </w:p>
        </w:tc>
        <w:tc>
          <w:tcPr>
            <w:tcW w:w="850" w:type="dxa"/>
          </w:tcPr>
          <w:p w14:paraId="490A1FB9" w14:textId="77777777" w:rsidR="000A65F1" w:rsidRPr="0039165B"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246FDA18" w14:textId="77777777" w:rsidR="000A65F1" w:rsidRPr="004B01E5"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ОПК-2.4</w:t>
            </w:r>
          </w:p>
          <w:p w14:paraId="720E950B" w14:textId="77777777" w:rsidR="000A65F1" w:rsidRPr="004B01E5"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ОПК-2.5</w:t>
            </w:r>
          </w:p>
          <w:p w14:paraId="3478CE64" w14:textId="77777777" w:rsidR="000A65F1" w:rsidRPr="004B01E5"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ОПК-6.1</w:t>
            </w:r>
          </w:p>
          <w:p w14:paraId="1992B4DD" w14:textId="77777777" w:rsidR="000A65F1" w:rsidRPr="004B01E5"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ОПК-6.2</w:t>
            </w:r>
          </w:p>
        </w:tc>
        <w:tc>
          <w:tcPr>
            <w:tcW w:w="2268" w:type="dxa"/>
          </w:tcPr>
          <w:p w14:paraId="2C31304B" w14:textId="77777777" w:rsidR="000A65F1" w:rsidRPr="0039165B" w:rsidRDefault="000A65F1" w:rsidP="000A65F1">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0A65F1" w:rsidRPr="0039165B" w14:paraId="5C9EE6BC" w14:textId="77777777" w:rsidTr="006C56F1">
        <w:tc>
          <w:tcPr>
            <w:tcW w:w="534" w:type="dxa"/>
          </w:tcPr>
          <w:p w14:paraId="569187F6" w14:textId="77777777" w:rsidR="000A65F1" w:rsidRPr="0039165B" w:rsidRDefault="000A65F1">
            <w:pPr>
              <w:numPr>
                <w:ilvl w:val="0"/>
                <w:numId w:val="1"/>
              </w:numPr>
              <w:spacing w:after="0" w:line="240" w:lineRule="auto"/>
              <w:contextualSpacing/>
              <w:jc w:val="both"/>
              <w:rPr>
                <w:rFonts w:ascii="Times New Roman" w:eastAsia="Times New Roman" w:hAnsi="Times New Roman" w:cs="Times New Roman"/>
                <w:lang w:eastAsia="ru-RU"/>
              </w:rPr>
            </w:pPr>
          </w:p>
        </w:tc>
        <w:tc>
          <w:tcPr>
            <w:tcW w:w="4423" w:type="dxa"/>
          </w:tcPr>
          <w:p w14:paraId="2819C19C" w14:textId="77777777" w:rsidR="000A65F1" w:rsidRPr="000A65F1" w:rsidRDefault="000A65F1" w:rsidP="000A65F1">
            <w:pPr>
              <w:tabs>
                <w:tab w:val="center" w:pos="4677"/>
                <w:tab w:val="right" w:pos="9355"/>
              </w:tabs>
              <w:spacing w:after="0" w:line="240" w:lineRule="auto"/>
              <w:jc w:val="both"/>
              <w:rPr>
                <w:rFonts w:ascii="Times New Roman" w:eastAsia="Times New Roman" w:hAnsi="Times New Roman" w:cs="Times New Roman"/>
                <w:noProof/>
                <w:lang w:eastAsia="ru-RU"/>
              </w:rPr>
            </w:pPr>
            <w:r w:rsidRPr="000A65F1">
              <w:rPr>
                <w:rFonts w:ascii="Times New Roman" w:eastAsia="Times New Roman" w:hAnsi="Times New Roman" w:cs="Times New Roman"/>
                <w:noProof/>
                <w:lang w:eastAsia="ru-RU"/>
              </w:rPr>
              <w:t>Бог и мир. Разбор внехристианских учений о соотношении Бога и мира. Бог — Творец мира. Натурализм. Неприемлемость чистого натурализма. Агностицизм. Пантеизм. О бытии Божием. Доказательства бытия Божия. Системы деизма и теизма.</w:t>
            </w:r>
          </w:p>
        </w:tc>
        <w:tc>
          <w:tcPr>
            <w:tcW w:w="850" w:type="dxa"/>
          </w:tcPr>
          <w:p w14:paraId="7F253DF5" w14:textId="77777777" w:rsidR="000A65F1" w:rsidRPr="0039165B"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52C6DA5C" w14:textId="77777777" w:rsidR="000A65F1" w:rsidRPr="004B01E5"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ОПК-2.4</w:t>
            </w:r>
          </w:p>
          <w:p w14:paraId="31B3ED17" w14:textId="77777777" w:rsidR="000A65F1" w:rsidRPr="004B01E5"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ОПК-2.5</w:t>
            </w:r>
          </w:p>
          <w:p w14:paraId="5E9B53E2" w14:textId="77777777" w:rsidR="000A65F1" w:rsidRPr="004B01E5"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ОПК-6.1</w:t>
            </w:r>
          </w:p>
          <w:p w14:paraId="07EDFEB7" w14:textId="77777777" w:rsidR="000A65F1" w:rsidRPr="006912DB" w:rsidRDefault="000A65F1" w:rsidP="000A65F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4B01E5">
              <w:rPr>
                <w:rFonts w:ascii="Times New Roman" w:eastAsia="Times New Roman" w:hAnsi="Times New Roman" w:cs="Times New Roman"/>
                <w:noProof/>
                <w:lang w:eastAsia="ru-RU"/>
              </w:rPr>
              <w:t>ОПК-6.2</w:t>
            </w:r>
          </w:p>
        </w:tc>
        <w:tc>
          <w:tcPr>
            <w:tcW w:w="2268" w:type="dxa"/>
          </w:tcPr>
          <w:p w14:paraId="50515E63" w14:textId="77777777" w:rsidR="000A65F1" w:rsidRPr="0039165B" w:rsidRDefault="000A65F1" w:rsidP="000A65F1">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0A65F1" w:rsidRPr="0039165B" w14:paraId="47038DB4" w14:textId="77777777" w:rsidTr="006C56F1">
        <w:tc>
          <w:tcPr>
            <w:tcW w:w="534" w:type="dxa"/>
          </w:tcPr>
          <w:p w14:paraId="5706B447" w14:textId="77777777" w:rsidR="000A65F1" w:rsidRPr="0039165B" w:rsidRDefault="000A65F1">
            <w:pPr>
              <w:numPr>
                <w:ilvl w:val="0"/>
                <w:numId w:val="1"/>
              </w:numPr>
              <w:spacing w:after="0" w:line="240" w:lineRule="auto"/>
              <w:contextualSpacing/>
              <w:jc w:val="both"/>
              <w:rPr>
                <w:rFonts w:ascii="Times New Roman" w:eastAsia="Times New Roman" w:hAnsi="Times New Roman" w:cs="Times New Roman"/>
                <w:lang w:eastAsia="ru-RU"/>
              </w:rPr>
            </w:pPr>
          </w:p>
        </w:tc>
        <w:tc>
          <w:tcPr>
            <w:tcW w:w="4423" w:type="dxa"/>
          </w:tcPr>
          <w:p w14:paraId="373EFCE8" w14:textId="77777777" w:rsidR="000A65F1" w:rsidRPr="000A65F1" w:rsidRDefault="000A65F1" w:rsidP="000A65F1">
            <w:pPr>
              <w:tabs>
                <w:tab w:val="center" w:pos="4677"/>
                <w:tab w:val="right" w:pos="9355"/>
              </w:tabs>
              <w:spacing w:after="0" w:line="240" w:lineRule="auto"/>
              <w:jc w:val="both"/>
              <w:rPr>
                <w:rFonts w:ascii="Times New Roman" w:eastAsia="Times New Roman" w:hAnsi="Times New Roman" w:cs="Times New Roman"/>
                <w:noProof/>
                <w:lang w:eastAsia="ru-RU"/>
              </w:rPr>
            </w:pPr>
            <w:r w:rsidRPr="000A65F1">
              <w:rPr>
                <w:rFonts w:ascii="Times New Roman" w:eastAsia="Times New Roman" w:hAnsi="Times New Roman" w:cs="Times New Roman"/>
                <w:noProof/>
                <w:lang w:eastAsia="ru-RU"/>
              </w:rPr>
              <w:t>Христианство и язычество. Соприкосновение христианства с язычеством. Христианские термины, общие с языческой философией. Понятие «рецепции». Смысл «рецепции». Учение о Св. Троице не взято из греческой философии. Недопустимость учения о мозаичности христианства. История религии, как наука. Новейшие течения в истории религии.</w:t>
            </w:r>
          </w:p>
        </w:tc>
        <w:tc>
          <w:tcPr>
            <w:tcW w:w="850" w:type="dxa"/>
          </w:tcPr>
          <w:p w14:paraId="06792674" w14:textId="77777777" w:rsidR="000A65F1" w:rsidRPr="0039165B"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70C4DF45" w14:textId="77777777" w:rsidR="000A65F1" w:rsidRPr="004B01E5"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ОПК-2.4</w:t>
            </w:r>
          </w:p>
          <w:p w14:paraId="4BB63D92" w14:textId="77777777" w:rsidR="000A65F1" w:rsidRPr="004B01E5"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ОПК-2.5</w:t>
            </w:r>
          </w:p>
          <w:p w14:paraId="2964EC46" w14:textId="77777777" w:rsidR="000A65F1" w:rsidRPr="004B01E5"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ОПК-6.1</w:t>
            </w:r>
          </w:p>
          <w:p w14:paraId="1FC8F1EE" w14:textId="77777777" w:rsidR="000A65F1" w:rsidRPr="006912DB" w:rsidRDefault="000A65F1" w:rsidP="000A65F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4B01E5">
              <w:rPr>
                <w:rFonts w:ascii="Times New Roman" w:eastAsia="Times New Roman" w:hAnsi="Times New Roman" w:cs="Times New Roman"/>
                <w:noProof/>
                <w:lang w:eastAsia="ru-RU"/>
              </w:rPr>
              <w:t>ОПК-6.2</w:t>
            </w:r>
          </w:p>
        </w:tc>
        <w:tc>
          <w:tcPr>
            <w:tcW w:w="2268" w:type="dxa"/>
          </w:tcPr>
          <w:p w14:paraId="7AF5E949" w14:textId="77777777" w:rsidR="000A65F1" w:rsidRPr="0039165B" w:rsidRDefault="000A65F1" w:rsidP="000A65F1">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0A65F1" w:rsidRPr="0039165B" w14:paraId="2828946E" w14:textId="77777777" w:rsidTr="006C56F1">
        <w:tc>
          <w:tcPr>
            <w:tcW w:w="534" w:type="dxa"/>
          </w:tcPr>
          <w:p w14:paraId="6E6019B7" w14:textId="77777777" w:rsidR="000A65F1" w:rsidRPr="0039165B" w:rsidRDefault="000A65F1">
            <w:pPr>
              <w:numPr>
                <w:ilvl w:val="0"/>
                <w:numId w:val="1"/>
              </w:numPr>
              <w:spacing w:after="0" w:line="240" w:lineRule="auto"/>
              <w:contextualSpacing/>
              <w:jc w:val="both"/>
              <w:rPr>
                <w:rFonts w:ascii="Times New Roman" w:eastAsia="Times New Roman" w:hAnsi="Times New Roman" w:cs="Times New Roman"/>
                <w:lang w:eastAsia="ru-RU"/>
              </w:rPr>
            </w:pPr>
          </w:p>
        </w:tc>
        <w:tc>
          <w:tcPr>
            <w:tcW w:w="4423" w:type="dxa"/>
          </w:tcPr>
          <w:p w14:paraId="77C76DD3" w14:textId="77777777" w:rsidR="000A65F1" w:rsidRPr="000A65F1" w:rsidRDefault="000A65F1" w:rsidP="000A65F1">
            <w:pPr>
              <w:tabs>
                <w:tab w:val="center" w:pos="4677"/>
                <w:tab w:val="right" w:pos="9355"/>
              </w:tabs>
              <w:spacing w:after="0" w:line="240" w:lineRule="auto"/>
              <w:jc w:val="both"/>
              <w:rPr>
                <w:rFonts w:ascii="Times New Roman" w:eastAsia="Times New Roman" w:hAnsi="Times New Roman" w:cs="Times New Roman"/>
                <w:noProof/>
                <w:lang w:eastAsia="ru-RU"/>
              </w:rPr>
            </w:pPr>
            <w:r w:rsidRPr="000A65F1">
              <w:rPr>
                <w:rFonts w:ascii="Times New Roman" w:eastAsia="Times New Roman" w:hAnsi="Times New Roman" w:cs="Times New Roman"/>
                <w:noProof/>
                <w:lang w:eastAsia="ru-RU"/>
              </w:rPr>
              <w:t>Христианство без Церкви. Как возможно «бесцерковное христианство»? Индивидуальные причины отхода от Церкви. Упадок церковности. Возврат к Церкви. Вера в Церковь. Давление исторической обстановки на церковную жизнь. В чем обвиняют Церковь?</w:t>
            </w:r>
          </w:p>
        </w:tc>
        <w:tc>
          <w:tcPr>
            <w:tcW w:w="850" w:type="dxa"/>
          </w:tcPr>
          <w:p w14:paraId="38CD2AAB" w14:textId="77777777" w:rsidR="000A65F1" w:rsidRPr="000A65F1"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31EAB511" w14:textId="77777777" w:rsidR="000A65F1" w:rsidRPr="004B01E5"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ОПК-2.4</w:t>
            </w:r>
          </w:p>
          <w:p w14:paraId="143129F1" w14:textId="77777777" w:rsidR="000A65F1" w:rsidRPr="004B01E5"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ОПК-2.5</w:t>
            </w:r>
          </w:p>
          <w:p w14:paraId="3D22B115" w14:textId="77777777" w:rsidR="000A65F1" w:rsidRPr="004B01E5"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ОПК-6.1</w:t>
            </w:r>
          </w:p>
          <w:p w14:paraId="76F044BF" w14:textId="77777777" w:rsidR="000A65F1" w:rsidRPr="006912DB" w:rsidRDefault="000A65F1" w:rsidP="000A65F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4B01E5">
              <w:rPr>
                <w:rFonts w:ascii="Times New Roman" w:eastAsia="Times New Roman" w:hAnsi="Times New Roman" w:cs="Times New Roman"/>
                <w:noProof/>
                <w:lang w:eastAsia="ru-RU"/>
              </w:rPr>
              <w:t>ОПК-6.2</w:t>
            </w:r>
          </w:p>
        </w:tc>
        <w:tc>
          <w:tcPr>
            <w:tcW w:w="2268" w:type="dxa"/>
          </w:tcPr>
          <w:p w14:paraId="7A8A5695" w14:textId="77777777" w:rsidR="000A65F1" w:rsidRPr="0039165B" w:rsidRDefault="000A65F1" w:rsidP="000A65F1">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0A65F1" w:rsidRPr="0039165B" w14:paraId="5B9E834A" w14:textId="77777777" w:rsidTr="006C56F1">
        <w:tc>
          <w:tcPr>
            <w:tcW w:w="534" w:type="dxa"/>
          </w:tcPr>
          <w:p w14:paraId="37D31501" w14:textId="77777777" w:rsidR="000A65F1" w:rsidRPr="0039165B" w:rsidRDefault="000A65F1">
            <w:pPr>
              <w:numPr>
                <w:ilvl w:val="0"/>
                <w:numId w:val="1"/>
              </w:numPr>
              <w:spacing w:after="0" w:line="240" w:lineRule="auto"/>
              <w:contextualSpacing/>
              <w:jc w:val="both"/>
              <w:rPr>
                <w:rFonts w:ascii="Times New Roman" w:eastAsia="Times New Roman" w:hAnsi="Times New Roman" w:cs="Times New Roman"/>
                <w:lang w:eastAsia="ru-RU"/>
              </w:rPr>
            </w:pPr>
          </w:p>
        </w:tc>
        <w:tc>
          <w:tcPr>
            <w:tcW w:w="4423" w:type="dxa"/>
          </w:tcPr>
          <w:p w14:paraId="37D9A76C" w14:textId="77777777" w:rsidR="000A65F1" w:rsidRPr="000A65F1" w:rsidRDefault="000A65F1" w:rsidP="000A65F1">
            <w:pPr>
              <w:tabs>
                <w:tab w:val="center" w:pos="4677"/>
                <w:tab w:val="right" w:pos="9355"/>
              </w:tabs>
              <w:spacing w:after="0" w:line="240" w:lineRule="auto"/>
              <w:jc w:val="both"/>
              <w:rPr>
                <w:rFonts w:ascii="Times New Roman" w:eastAsia="Times New Roman" w:hAnsi="Times New Roman" w:cs="Times New Roman"/>
                <w:noProof/>
                <w:lang w:eastAsia="ru-RU"/>
              </w:rPr>
            </w:pPr>
            <w:r w:rsidRPr="000A65F1">
              <w:rPr>
                <w:rFonts w:ascii="Times New Roman" w:eastAsia="Times New Roman" w:hAnsi="Times New Roman" w:cs="Times New Roman"/>
                <w:noProof/>
                <w:lang w:eastAsia="ru-RU"/>
              </w:rPr>
              <w:t xml:space="preserve">Социально-экономические проблемы. Неустранимость в христианстве социальной темы. Ответственность Церкви и ответственность клира. Отношение к богатству в Новом Завете. Отношение к богатству в ранней христианской общине. Развитие социальной темы в истории христианских народов. Социальный </w:t>
            </w:r>
            <w:r w:rsidRPr="000A65F1">
              <w:rPr>
                <w:rFonts w:ascii="Times New Roman" w:eastAsia="Times New Roman" w:hAnsi="Times New Roman" w:cs="Times New Roman"/>
                <w:noProof/>
                <w:lang w:eastAsia="ru-RU"/>
              </w:rPr>
              <w:lastRenderedPageBreak/>
              <w:t>идеализм вместо христианства. Безрелигиозный гуманизм. Христианская мораль. Евангельская основа в социальном идеализме.</w:t>
            </w:r>
          </w:p>
        </w:tc>
        <w:tc>
          <w:tcPr>
            <w:tcW w:w="850" w:type="dxa"/>
          </w:tcPr>
          <w:p w14:paraId="33F8AED4" w14:textId="77777777" w:rsidR="000A65F1" w:rsidRPr="0039165B"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2</w:t>
            </w:r>
          </w:p>
        </w:tc>
        <w:tc>
          <w:tcPr>
            <w:tcW w:w="1559" w:type="dxa"/>
          </w:tcPr>
          <w:p w14:paraId="6657D7A0" w14:textId="77777777" w:rsidR="000A65F1" w:rsidRPr="004B01E5"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ОПК-2.4</w:t>
            </w:r>
          </w:p>
          <w:p w14:paraId="52F80272" w14:textId="77777777" w:rsidR="000A65F1" w:rsidRPr="004B01E5"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ОПК-2.5</w:t>
            </w:r>
          </w:p>
          <w:p w14:paraId="0F82A9C8" w14:textId="77777777" w:rsidR="000A65F1" w:rsidRPr="004B01E5"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ОПК-6.1</w:t>
            </w:r>
          </w:p>
          <w:p w14:paraId="22B81362" w14:textId="77777777" w:rsidR="000A65F1" w:rsidRPr="006912DB" w:rsidRDefault="000A65F1" w:rsidP="000A65F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4B01E5">
              <w:rPr>
                <w:rFonts w:ascii="Times New Roman" w:eastAsia="Times New Roman" w:hAnsi="Times New Roman" w:cs="Times New Roman"/>
                <w:noProof/>
                <w:lang w:eastAsia="ru-RU"/>
              </w:rPr>
              <w:t>ОПК-6.2</w:t>
            </w:r>
          </w:p>
        </w:tc>
        <w:tc>
          <w:tcPr>
            <w:tcW w:w="2268" w:type="dxa"/>
          </w:tcPr>
          <w:p w14:paraId="0ACC5326" w14:textId="77777777" w:rsidR="000A65F1" w:rsidRPr="0039165B" w:rsidRDefault="000A65F1" w:rsidP="000A65F1">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0A65F1" w:rsidRPr="0039165B" w14:paraId="7EF891F0" w14:textId="77777777" w:rsidTr="006C56F1">
        <w:tc>
          <w:tcPr>
            <w:tcW w:w="534" w:type="dxa"/>
          </w:tcPr>
          <w:p w14:paraId="6B1F8758" w14:textId="77777777" w:rsidR="000A65F1" w:rsidRPr="0039165B" w:rsidRDefault="000A65F1">
            <w:pPr>
              <w:numPr>
                <w:ilvl w:val="0"/>
                <w:numId w:val="1"/>
              </w:numPr>
              <w:spacing w:after="0" w:line="240" w:lineRule="auto"/>
              <w:contextualSpacing/>
              <w:jc w:val="both"/>
              <w:rPr>
                <w:rFonts w:ascii="Times New Roman" w:eastAsia="Times New Roman" w:hAnsi="Times New Roman" w:cs="Times New Roman"/>
                <w:lang w:eastAsia="ru-RU"/>
              </w:rPr>
            </w:pPr>
          </w:p>
        </w:tc>
        <w:tc>
          <w:tcPr>
            <w:tcW w:w="4423" w:type="dxa"/>
          </w:tcPr>
          <w:p w14:paraId="33983687" w14:textId="77777777" w:rsidR="000A65F1" w:rsidRPr="000A65F1" w:rsidRDefault="000A65F1" w:rsidP="000A65F1">
            <w:pPr>
              <w:tabs>
                <w:tab w:val="center" w:pos="4677"/>
                <w:tab w:val="right" w:pos="9355"/>
              </w:tabs>
              <w:spacing w:after="0" w:line="240" w:lineRule="auto"/>
              <w:jc w:val="both"/>
              <w:rPr>
                <w:rFonts w:ascii="Times New Roman" w:eastAsia="Times New Roman" w:hAnsi="Times New Roman" w:cs="Times New Roman"/>
                <w:noProof/>
                <w:lang w:eastAsia="ru-RU"/>
              </w:rPr>
            </w:pPr>
            <w:r w:rsidRPr="000A65F1">
              <w:rPr>
                <w:rFonts w:ascii="Times New Roman" w:eastAsia="Times New Roman" w:hAnsi="Times New Roman" w:cs="Times New Roman"/>
                <w:noProof/>
                <w:lang w:eastAsia="ru-RU"/>
              </w:rPr>
              <w:t>Жизнь после смерти. Дохристианские учения. Анализ аргументации Платона. Учение Православной Церкви. Можно ли вступить в общение с усопшими? Данные христианской антропологии о жизни после смерти.</w:t>
            </w:r>
          </w:p>
        </w:tc>
        <w:tc>
          <w:tcPr>
            <w:tcW w:w="850" w:type="dxa"/>
          </w:tcPr>
          <w:p w14:paraId="7170A0BF" w14:textId="77777777" w:rsidR="000A65F1" w:rsidRPr="0039165B"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08D3B913" w14:textId="77777777" w:rsidR="000A65F1" w:rsidRPr="004B01E5"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ОПК-2.4</w:t>
            </w:r>
          </w:p>
          <w:p w14:paraId="3D6FC0C7" w14:textId="77777777" w:rsidR="000A65F1" w:rsidRPr="004B01E5"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ОПК-2.5</w:t>
            </w:r>
          </w:p>
          <w:p w14:paraId="034378F3" w14:textId="77777777" w:rsidR="000A65F1" w:rsidRPr="004B01E5"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ОПК-6.1</w:t>
            </w:r>
          </w:p>
          <w:p w14:paraId="4E83AFE8" w14:textId="77777777" w:rsidR="000A65F1" w:rsidRPr="006912DB" w:rsidRDefault="000A65F1" w:rsidP="000A65F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4B01E5">
              <w:rPr>
                <w:rFonts w:ascii="Times New Roman" w:eastAsia="Times New Roman" w:hAnsi="Times New Roman" w:cs="Times New Roman"/>
                <w:noProof/>
                <w:lang w:eastAsia="ru-RU"/>
              </w:rPr>
              <w:t>ОПК-6.2</w:t>
            </w:r>
          </w:p>
        </w:tc>
        <w:tc>
          <w:tcPr>
            <w:tcW w:w="2268" w:type="dxa"/>
          </w:tcPr>
          <w:p w14:paraId="2D0048E0" w14:textId="77777777" w:rsidR="000A65F1" w:rsidRPr="0039165B" w:rsidRDefault="000A65F1" w:rsidP="000A65F1">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0A65F1" w:rsidRPr="000A65F1" w14:paraId="33892D83" w14:textId="77777777" w:rsidTr="00874E61">
        <w:tc>
          <w:tcPr>
            <w:tcW w:w="534" w:type="dxa"/>
            <w:shd w:val="clear" w:color="auto" w:fill="auto"/>
          </w:tcPr>
          <w:p w14:paraId="210398DA" w14:textId="77777777" w:rsidR="005B4055" w:rsidRPr="000A65F1"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423" w:type="dxa"/>
            <w:shd w:val="clear" w:color="auto" w:fill="auto"/>
          </w:tcPr>
          <w:p w14:paraId="220BB5FE" w14:textId="77777777" w:rsidR="005B4055" w:rsidRPr="000A65F1" w:rsidRDefault="005B4055" w:rsidP="00FE2690">
            <w:pPr>
              <w:tabs>
                <w:tab w:val="center" w:pos="4677"/>
                <w:tab w:val="right" w:pos="9355"/>
              </w:tabs>
              <w:spacing w:after="0" w:line="240" w:lineRule="auto"/>
              <w:jc w:val="right"/>
              <w:rPr>
                <w:rFonts w:ascii="Times New Roman" w:eastAsia="Times New Roman" w:hAnsi="Times New Roman" w:cs="Times New Roman"/>
                <w:b/>
                <w:bCs/>
                <w:noProof/>
                <w:lang w:val="en-US" w:eastAsia="ru-RU"/>
              </w:rPr>
            </w:pPr>
            <w:r w:rsidRPr="000A65F1">
              <w:rPr>
                <w:rFonts w:ascii="Times New Roman" w:eastAsia="Times New Roman" w:hAnsi="Times New Roman" w:cs="Times New Roman"/>
                <w:b/>
                <w:bCs/>
                <w:noProof/>
                <w:lang w:eastAsia="ru-RU"/>
              </w:rPr>
              <w:t xml:space="preserve">Итого за </w:t>
            </w:r>
            <w:r w:rsidR="000A65F1" w:rsidRPr="000A65F1">
              <w:rPr>
                <w:rFonts w:ascii="Times New Roman" w:eastAsia="Times New Roman" w:hAnsi="Times New Roman" w:cs="Times New Roman"/>
                <w:b/>
                <w:bCs/>
                <w:noProof/>
                <w:lang w:eastAsia="ru-RU"/>
              </w:rPr>
              <w:t>8</w:t>
            </w:r>
            <w:r w:rsidRPr="000A65F1">
              <w:rPr>
                <w:rFonts w:ascii="Times New Roman" w:eastAsia="Times New Roman" w:hAnsi="Times New Roman" w:cs="Times New Roman"/>
                <w:b/>
                <w:bCs/>
                <w:noProof/>
                <w:lang w:eastAsia="ru-RU"/>
              </w:rPr>
              <w:t xml:space="preserve"> се</w:t>
            </w:r>
            <w:r w:rsidRPr="000A65F1">
              <w:rPr>
                <w:rFonts w:ascii="Times New Roman" w:eastAsia="Times New Roman" w:hAnsi="Times New Roman" w:cs="Times New Roman"/>
                <w:b/>
                <w:bCs/>
                <w:noProof/>
                <w:lang w:val="en-US" w:eastAsia="ru-RU"/>
              </w:rPr>
              <w:t>местр</w:t>
            </w:r>
          </w:p>
        </w:tc>
        <w:tc>
          <w:tcPr>
            <w:tcW w:w="850" w:type="dxa"/>
            <w:shd w:val="clear" w:color="auto" w:fill="auto"/>
          </w:tcPr>
          <w:p w14:paraId="3651A019" w14:textId="77777777" w:rsidR="005B4055" w:rsidRPr="000A65F1" w:rsidRDefault="000A65F1"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0A65F1">
              <w:rPr>
                <w:rFonts w:ascii="Times New Roman" w:eastAsia="Times New Roman" w:hAnsi="Times New Roman" w:cs="Times New Roman"/>
                <w:b/>
                <w:bCs/>
                <w:noProof/>
                <w:lang w:eastAsia="ru-RU"/>
              </w:rPr>
              <w:t>12</w:t>
            </w:r>
          </w:p>
        </w:tc>
        <w:tc>
          <w:tcPr>
            <w:tcW w:w="1559" w:type="dxa"/>
            <w:shd w:val="clear" w:color="auto" w:fill="auto"/>
          </w:tcPr>
          <w:p w14:paraId="7477BC37" w14:textId="77777777" w:rsidR="005B4055" w:rsidRPr="000A65F1" w:rsidRDefault="005B4055"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268" w:type="dxa"/>
            <w:shd w:val="clear" w:color="auto" w:fill="auto"/>
          </w:tcPr>
          <w:p w14:paraId="307C81B8" w14:textId="77777777" w:rsidR="005B4055" w:rsidRPr="000A65F1"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0A65F1" w:rsidRPr="000A65F1" w14:paraId="358A3043" w14:textId="77777777" w:rsidTr="00874E61">
        <w:tc>
          <w:tcPr>
            <w:tcW w:w="534" w:type="dxa"/>
            <w:shd w:val="clear" w:color="auto" w:fill="auto"/>
          </w:tcPr>
          <w:p w14:paraId="30A3C0E0" w14:textId="77777777" w:rsidR="001007B3" w:rsidRPr="000A65F1" w:rsidRDefault="001007B3"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423" w:type="dxa"/>
            <w:shd w:val="clear" w:color="auto" w:fill="auto"/>
          </w:tcPr>
          <w:p w14:paraId="152B1364" w14:textId="77777777" w:rsidR="001007B3" w:rsidRPr="000A65F1" w:rsidRDefault="001007B3" w:rsidP="00FE2690">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0A65F1">
              <w:rPr>
                <w:rFonts w:ascii="Times New Roman" w:eastAsia="Times New Roman" w:hAnsi="Times New Roman" w:cs="Times New Roman"/>
                <w:b/>
                <w:bCs/>
                <w:noProof/>
                <w:lang w:eastAsia="ru-RU"/>
              </w:rPr>
              <w:t>Контроль</w:t>
            </w:r>
          </w:p>
        </w:tc>
        <w:tc>
          <w:tcPr>
            <w:tcW w:w="850" w:type="dxa"/>
            <w:shd w:val="clear" w:color="auto" w:fill="auto"/>
          </w:tcPr>
          <w:p w14:paraId="309397C7" w14:textId="77777777" w:rsidR="001007B3" w:rsidRPr="000A65F1" w:rsidRDefault="000A65F1"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0A65F1">
              <w:rPr>
                <w:rFonts w:ascii="Times New Roman" w:eastAsia="Times New Roman" w:hAnsi="Times New Roman" w:cs="Times New Roman"/>
                <w:b/>
                <w:bCs/>
                <w:noProof/>
                <w:lang w:eastAsia="ru-RU"/>
              </w:rPr>
              <w:t>4</w:t>
            </w:r>
          </w:p>
        </w:tc>
        <w:tc>
          <w:tcPr>
            <w:tcW w:w="1559" w:type="dxa"/>
            <w:shd w:val="clear" w:color="auto" w:fill="auto"/>
          </w:tcPr>
          <w:p w14:paraId="29328CD4" w14:textId="77777777" w:rsidR="001007B3" w:rsidRPr="000A65F1" w:rsidRDefault="001007B3"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2268" w:type="dxa"/>
            <w:shd w:val="clear" w:color="auto" w:fill="auto"/>
          </w:tcPr>
          <w:p w14:paraId="13516B33" w14:textId="77777777" w:rsidR="001007B3" w:rsidRPr="000A65F1" w:rsidRDefault="000A65F1" w:rsidP="001007B3">
            <w:pPr>
              <w:tabs>
                <w:tab w:val="center" w:pos="4677"/>
                <w:tab w:val="right" w:pos="9355"/>
              </w:tabs>
              <w:spacing w:after="0" w:line="240" w:lineRule="auto"/>
              <w:jc w:val="both"/>
              <w:rPr>
                <w:rFonts w:ascii="Times New Roman" w:eastAsia="Times New Roman" w:hAnsi="Times New Roman" w:cs="Times New Roman"/>
                <w:b/>
                <w:bCs/>
                <w:noProof/>
                <w:lang w:eastAsia="ru-RU"/>
              </w:rPr>
            </w:pPr>
            <w:r w:rsidRPr="000A65F1">
              <w:rPr>
                <w:rFonts w:ascii="Times New Roman" w:eastAsia="Times New Roman" w:hAnsi="Times New Roman" w:cs="Times New Roman"/>
                <w:noProof/>
                <w:lang w:eastAsia="ru-RU"/>
              </w:rPr>
              <w:t>Зачет с оценкой</w:t>
            </w:r>
          </w:p>
        </w:tc>
      </w:tr>
    </w:tbl>
    <w:p w14:paraId="116A3EAD" w14:textId="77777777" w:rsidR="00E720B7" w:rsidRPr="0039165B" w:rsidRDefault="00E720B7" w:rsidP="00E720B7">
      <w:pPr>
        <w:spacing w:after="0" w:line="240" w:lineRule="auto"/>
        <w:ind w:left="928"/>
        <w:contextualSpacing/>
        <w:rPr>
          <w:rFonts w:ascii="Times New Roman" w:eastAsia="Times New Roman" w:hAnsi="Times New Roman" w:cs="Times New Roman"/>
          <w:b/>
          <w:lang w:eastAsia="ru-RU"/>
        </w:rPr>
      </w:pPr>
    </w:p>
    <w:p w14:paraId="33F33F80" w14:textId="77777777" w:rsidR="00FE2690" w:rsidRPr="00AF6BE2" w:rsidRDefault="00E720B7">
      <w:pPr>
        <w:pStyle w:val="1"/>
        <w:numPr>
          <w:ilvl w:val="0"/>
          <w:numId w:val="4"/>
        </w:numPr>
        <w:rPr>
          <w:rFonts w:ascii="Times New Roman" w:eastAsia="Times New Roman" w:hAnsi="Times New Roman" w:cs="Times New Roman"/>
          <w:b/>
          <w:bCs/>
          <w:color w:val="auto"/>
          <w:sz w:val="24"/>
          <w:szCs w:val="24"/>
          <w:lang w:eastAsia="ru-RU"/>
        </w:rPr>
      </w:pPr>
      <w:bookmarkStart w:id="6" w:name="_Toc142659499"/>
      <w:bookmarkStart w:id="7" w:name="_Hlk116897600"/>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423"/>
        <w:gridCol w:w="850"/>
        <w:gridCol w:w="1559"/>
        <w:gridCol w:w="2268"/>
      </w:tblGrid>
      <w:tr w:rsidR="00E04079" w:rsidRPr="0039165B" w14:paraId="1C1482B2" w14:textId="77777777" w:rsidTr="006C56F1">
        <w:tc>
          <w:tcPr>
            <w:tcW w:w="534" w:type="dxa"/>
          </w:tcPr>
          <w:p w14:paraId="15D7E460"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8" w:name="_Hlk116758002"/>
            <w:bookmarkEnd w:id="7"/>
            <w:r w:rsidRPr="0039165B">
              <w:rPr>
                <w:rFonts w:ascii="Times New Roman" w:eastAsia="Times New Roman" w:hAnsi="Times New Roman" w:cs="Times New Roman"/>
                <w:noProof/>
                <w:lang w:eastAsia="ru-RU"/>
              </w:rPr>
              <w:t>№</w:t>
            </w:r>
          </w:p>
          <w:p w14:paraId="1660E64F"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423" w:type="dxa"/>
          </w:tcPr>
          <w:p w14:paraId="1E70175A"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0" w:type="dxa"/>
          </w:tcPr>
          <w:p w14:paraId="4D3CA971"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2B3D3469"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268" w:type="dxa"/>
          </w:tcPr>
          <w:p w14:paraId="66106A3F"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1EC8E561"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0A65F1" w:rsidRPr="000A65F1" w14:paraId="792E12A9" w14:textId="77777777" w:rsidTr="006C56F1">
        <w:tc>
          <w:tcPr>
            <w:tcW w:w="534" w:type="dxa"/>
          </w:tcPr>
          <w:p w14:paraId="59E6B2F1" w14:textId="77777777" w:rsidR="00E04079" w:rsidRPr="000A65F1"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423" w:type="dxa"/>
          </w:tcPr>
          <w:p w14:paraId="026B9DF2" w14:textId="77777777" w:rsidR="00E04079" w:rsidRPr="000A65F1" w:rsidRDefault="000A65F1"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0A65F1">
              <w:rPr>
                <w:rFonts w:ascii="Times New Roman" w:eastAsia="Times New Roman" w:hAnsi="Times New Roman" w:cs="Times New Roman"/>
                <w:b/>
                <w:bCs/>
                <w:noProof/>
                <w:lang w:eastAsia="ru-RU"/>
              </w:rPr>
              <w:t>8</w:t>
            </w:r>
            <w:r w:rsidR="00E04079" w:rsidRPr="000A65F1">
              <w:rPr>
                <w:rFonts w:ascii="Times New Roman" w:eastAsia="Times New Roman" w:hAnsi="Times New Roman" w:cs="Times New Roman"/>
                <w:b/>
                <w:bCs/>
                <w:noProof/>
                <w:lang w:eastAsia="ru-RU"/>
              </w:rPr>
              <w:t xml:space="preserve"> семестр</w:t>
            </w:r>
          </w:p>
        </w:tc>
        <w:tc>
          <w:tcPr>
            <w:tcW w:w="850" w:type="dxa"/>
          </w:tcPr>
          <w:p w14:paraId="759710F2" w14:textId="77777777" w:rsidR="00E04079" w:rsidRPr="000A65F1"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3F72116C" w14:textId="77777777" w:rsidR="00E04079" w:rsidRPr="000A65F1"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268" w:type="dxa"/>
          </w:tcPr>
          <w:p w14:paraId="1613303B" w14:textId="77777777" w:rsidR="00E04079" w:rsidRPr="000A65F1"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0A65F1" w:rsidRPr="0039165B" w14:paraId="38E17EF7" w14:textId="77777777" w:rsidTr="006C56F1">
        <w:tc>
          <w:tcPr>
            <w:tcW w:w="534" w:type="dxa"/>
          </w:tcPr>
          <w:p w14:paraId="778EC551" w14:textId="77777777" w:rsidR="000A65F1" w:rsidRPr="0039165B" w:rsidRDefault="000A65F1">
            <w:pPr>
              <w:numPr>
                <w:ilvl w:val="0"/>
                <w:numId w:val="2"/>
              </w:numPr>
              <w:spacing w:after="0" w:line="240" w:lineRule="auto"/>
              <w:contextualSpacing/>
              <w:jc w:val="both"/>
              <w:rPr>
                <w:rFonts w:ascii="Times New Roman" w:eastAsia="Times New Roman" w:hAnsi="Times New Roman" w:cs="Times New Roman"/>
                <w:lang w:eastAsia="ru-RU"/>
              </w:rPr>
            </w:pPr>
          </w:p>
        </w:tc>
        <w:tc>
          <w:tcPr>
            <w:tcW w:w="4423" w:type="dxa"/>
          </w:tcPr>
          <w:p w14:paraId="3B34B23B" w14:textId="77777777" w:rsidR="000A65F1" w:rsidRPr="000A65F1" w:rsidRDefault="000A65F1" w:rsidP="000A65F1">
            <w:pPr>
              <w:tabs>
                <w:tab w:val="center" w:pos="4677"/>
                <w:tab w:val="right" w:pos="9355"/>
              </w:tabs>
              <w:spacing w:after="0" w:line="240" w:lineRule="auto"/>
              <w:jc w:val="both"/>
              <w:rPr>
                <w:rFonts w:ascii="Times New Roman" w:eastAsia="Times New Roman" w:hAnsi="Times New Roman" w:cs="Times New Roman"/>
                <w:lang w:eastAsia="ru-RU"/>
              </w:rPr>
            </w:pPr>
            <w:r w:rsidRPr="000A65F1">
              <w:rPr>
                <w:rFonts w:ascii="Times New Roman" w:eastAsia="Times New Roman" w:hAnsi="Times New Roman" w:cs="Times New Roman"/>
                <w:lang w:eastAsia="ru-RU"/>
              </w:rPr>
              <w:t>Вера и разум. Значение веры в познании мира и человека. Оценка разума в христианстве. Ограниченность нашего разума. Участие веры в познании. Возможность чудес. Реальность чудес. Чудо воскресения Спасителя. Невозможно отвергать реальность воскресения Христа. Нельзя противопоставлять знание вере.</w:t>
            </w:r>
          </w:p>
        </w:tc>
        <w:tc>
          <w:tcPr>
            <w:tcW w:w="850" w:type="dxa"/>
          </w:tcPr>
          <w:p w14:paraId="6FA65A5F" w14:textId="77777777" w:rsidR="000A65F1" w:rsidRPr="0039165B" w:rsidRDefault="006C56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5BE5DFA7" w14:textId="77777777" w:rsidR="000A65F1" w:rsidRPr="004B01E5"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ОПК-2.4</w:t>
            </w:r>
          </w:p>
          <w:p w14:paraId="1CC1EE4D" w14:textId="77777777" w:rsidR="000A65F1" w:rsidRPr="004B01E5"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ОПК-2.5</w:t>
            </w:r>
          </w:p>
          <w:p w14:paraId="56DFB146" w14:textId="77777777" w:rsidR="000A65F1" w:rsidRPr="004B01E5" w:rsidRDefault="000A65F1" w:rsidP="000A65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ОПК-6.1</w:t>
            </w:r>
          </w:p>
          <w:p w14:paraId="5EA0B833" w14:textId="77777777" w:rsidR="000A65F1" w:rsidRPr="00A40022" w:rsidRDefault="000A65F1" w:rsidP="000A65F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4B01E5">
              <w:rPr>
                <w:rFonts w:ascii="Times New Roman" w:eastAsia="Times New Roman" w:hAnsi="Times New Roman" w:cs="Times New Roman"/>
                <w:noProof/>
                <w:lang w:eastAsia="ru-RU"/>
              </w:rPr>
              <w:t>ОПК-6.2</w:t>
            </w:r>
          </w:p>
        </w:tc>
        <w:tc>
          <w:tcPr>
            <w:tcW w:w="2268" w:type="dxa"/>
          </w:tcPr>
          <w:p w14:paraId="56C75A56" w14:textId="77777777" w:rsidR="000A65F1" w:rsidRPr="0039165B" w:rsidRDefault="006C56F1" w:rsidP="000A65F1">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Семинар</w:t>
            </w:r>
          </w:p>
        </w:tc>
      </w:tr>
      <w:tr w:rsidR="006C56F1" w:rsidRPr="0039165B" w14:paraId="42D25EB8" w14:textId="77777777" w:rsidTr="006C56F1">
        <w:tc>
          <w:tcPr>
            <w:tcW w:w="534" w:type="dxa"/>
          </w:tcPr>
          <w:p w14:paraId="3DD0AEE2" w14:textId="77777777" w:rsidR="006C56F1" w:rsidRPr="0039165B" w:rsidRDefault="006C56F1">
            <w:pPr>
              <w:numPr>
                <w:ilvl w:val="0"/>
                <w:numId w:val="2"/>
              </w:numPr>
              <w:spacing w:after="0" w:line="240" w:lineRule="auto"/>
              <w:contextualSpacing/>
              <w:jc w:val="both"/>
              <w:rPr>
                <w:rFonts w:ascii="Times New Roman" w:eastAsia="Times New Roman" w:hAnsi="Times New Roman" w:cs="Times New Roman"/>
                <w:lang w:eastAsia="ru-RU"/>
              </w:rPr>
            </w:pPr>
          </w:p>
        </w:tc>
        <w:tc>
          <w:tcPr>
            <w:tcW w:w="4423" w:type="dxa"/>
          </w:tcPr>
          <w:p w14:paraId="09D1F630" w14:textId="77777777" w:rsidR="006C56F1" w:rsidRPr="000A65F1" w:rsidRDefault="006C56F1" w:rsidP="006C56F1">
            <w:pPr>
              <w:tabs>
                <w:tab w:val="center" w:pos="4677"/>
                <w:tab w:val="right" w:pos="9355"/>
              </w:tabs>
              <w:spacing w:after="0" w:line="240" w:lineRule="auto"/>
              <w:jc w:val="both"/>
              <w:rPr>
                <w:rFonts w:ascii="Times New Roman" w:eastAsia="Times New Roman" w:hAnsi="Times New Roman" w:cs="Times New Roman"/>
                <w:lang w:eastAsia="ru-RU"/>
              </w:rPr>
            </w:pPr>
            <w:r w:rsidRPr="000A65F1">
              <w:rPr>
                <w:rFonts w:ascii="Times New Roman" w:eastAsia="Times New Roman" w:hAnsi="Times New Roman" w:cs="Times New Roman"/>
                <w:lang w:eastAsia="ru-RU"/>
              </w:rPr>
              <w:t>Происхождение мира. Современные учения о вселенной. Земля, как небесное тело. Особенности земли. Самодеятельность земли. Возникновение жизни. Учение Ч. Дарвина. Критика дарвинизма. Участие Бога в жизни земли. О четвертом дне творения.</w:t>
            </w:r>
          </w:p>
        </w:tc>
        <w:tc>
          <w:tcPr>
            <w:tcW w:w="850" w:type="dxa"/>
          </w:tcPr>
          <w:p w14:paraId="56DE39FF" w14:textId="77777777" w:rsidR="006C56F1" w:rsidRPr="0039165B"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2663CC12" w14:textId="77777777"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ОПК-2.4</w:t>
            </w:r>
          </w:p>
          <w:p w14:paraId="5D989F9C" w14:textId="77777777"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ОПК-2.5</w:t>
            </w:r>
          </w:p>
          <w:p w14:paraId="4330120B" w14:textId="77777777"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ОПК-6.1</w:t>
            </w:r>
          </w:p>
          <w:p w14:paraId="2630F8D4" w14:textId="77777777" w:rsidR="006C56F1" w:rsidRPr="00A40022" w:rsidRDefault="006C56F1" w:rsidP="006C56F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4B01E5">
              <w:rPr>
                <w:rFonts w:ascii="Times New Roman" w:eastAsia="Times New Roman" w:hAnsi="Times New Roman" w:cs="Times New Roman"/>
                <w:noProof/>
                <w:lang w:eastAsia="ru-RU"/>
              </w:rPr>
              <w:t>ОПК-6.2</w:t>
            </w:r>
          </w:p>
        </w:tc>
        <w:tc>
          <w:tcPr>
            <w:tcW w:w="2268" w:type="dxa"/>
          </w:tcPr>
          <w:p w14:paraId="3FC6A5C5" w14:textId="77777777" w:rsidR="006C56F1" w:rsidRPr="0039165B" w:rsidRDefault="006C56F1" w:rsidP="006C56F1">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Семинар</w:t>
            </w:r>
          </w:p>
        </w:tc>
      </w:tr>
      <w:tr w:rsidR="006C56F1" w:rsidRPr="0039165B" w14:paraId="5A02E642" w14:textId="77777777" w:rsidTr="006C56F1">
        <w:tc>
          <w:tcPr>
            <w:tcW w:w="534" w:type="dxa"/>
          </w:tcPr>
          <w:p w14:paraId="1B887EC1" w14:textId="77777777" w:rsidR="006C56F1" w:rsidRPr="0039165B" w:rsidRDefault="006C56F1">
            <w:pPr>
              <w:numPr>
                <w:ilvl w:val="0"/>
                <w:numId w:val="2"/>
              </w:numPr>
              <w:spacing w:after="0" w:line="240" w:lineRule="auto"/>
              <w:contextualSpacing/>
              <w:jc w:val="both"/>
              <w:rPr>
                <w:rFonts w:ascii="Times New Roman" w:eastAsia="Times New Roman" w:hAnsi="Times New Roman" w:cs="Times New Roman"/>
                <w:lang w:eastAsia="ru-RU"/>
              </w:rPr>
            </w:pPr>
          </w:p>
        </w:tc>
        <w:tc>
          <w:tcPr>
            <w:tcW w:w="4423" w:type="dxa"/>
          </w:tcPr>
          <w:p w14:paraId="5E7377A5" w14:textId="77777777" w:rsidR="006C56F1" w:rsidRPr="000A65F1" w:rsidRDefault="006C56F1" w:rsidP="006C56F1">
            <w:pPr>
              <w:tabs>
                <w:tab w:val="center" w:pos="4677"/>
                <w:tab w:val="right" w:pos="9355"/>
              </w:tabs>
              <w:spacing w:after="0" w:line="240" w:lineRule="auto"/>
              <w:jc w:val="both"/>
              <w:rPr>
                <w:rFonts w:ascii="Times New Roman" w:eastAsia="Times New Roman" w:hAnsi="Times New Roman" w:cs="Times New Roman"/>
                <w:lang w:eastAsia="ru-RU"/>
              </w:rPr>
            </w:pPr>
            <w:r w:rsidRPr="000A65F1">
              <w:rPr>
                <w:rFonts w:ascii="Times New Roman" w:eastAsia="Times New Roman" w:hAnsi="Times New Roman" w:cs="Times New Roman"/>
                <w:lang w:eastAsia="ru-RU"/>
              </w:rPr>
              <w:t>Появление человека на Земле. Человек и до-человеческая природа. Данные палеонтологии. Данные эмбриологии. Психические отличия человека. Духовное развитие есть только у человека. Развитие речи в человеке. Появление огня. Спор между моногенизмом и полигенизмом. Единство человеческой психики. Единство в эстетической жизни. Единство в моральной сфере. Единство в религиозной сфере. Коренное единство человечества. Единство в развитии материальной культуры. Когда человек появился на земле? Потоп. Правда библейского повествования о потопе.</w:t>
            </w:r>
          </w:p>
        </w:tc>
        <w:tc>
          <w:tcPr>
            <w:tcW w:w="850" w:type="dxa"/>
          </w:tcPr>
          <w:p w14:paraId="0EC1E45D" w14:textId="77777777" w:rsidR="006C56F1" w:rsidRPr="0039165B"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3F627B15" w14:textId="77777777"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ОПК-2.4</w:t>
            </w:r>
          </w:p>
          <w:p w14:paraId="4018B06B" w14:textId="77777777"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ОПК-2.5</w:t>
            </w:r>
          </w:p>
          <w:p w14:paraId="0E34BFE8" w14:textId="77777777"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ОПК-6.1</w:t>
            </w:r>
          </w:p>
          <w:p w14:paraId="18B2E241" w14:textId="77777777" w:rsidR="006C56F1" w:rsidRPr="00A40022" w:rsidRDefault="006C56F1" w:rsidP="006C56F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4B01E5">
              <w:rPr>
                <w:rFonts w:ascii="Times New Roman" w:eastAsia="Times New Roman" w:hAnsi="Times New Roman" w:cs="Times New Roman"/>
                <w:noProof/>
                <w:lang w:eastAsia="ru-RU"/>
              </w:rPr>
              <w:t>ОПК-6.2</w:t>
            </w:r>
          </w:p>
        </w:tc>
        <w:tc>
          <w:tcPr>
            <w:tcW w:w="2268" w:type="dxa"/>
          </w:tcPr>
          <w:p w14:paraId="219E8938" w14:textId="77777777" w:rsidR="006C56F1" w:rsidRPr="0039165B" w:rsidRDefault="006C56F1" w:rsidP="006C56F1">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Семинар</w:t>
            </w:r>
          </w:p>
        </w:tc>
      </w:tr>
      <w:tr w:rsidR="006C56F1" w:rsidRPr="0039165B" w14:paraId="575B3ADB" w14:textId="77777777" w:rsidTr="006C56F1">
        <w:tc>
          <w:tcPr>
            <w:tcW w:w="534" w:type="dxa"/>
          </w:tcPr>
          <w:p w14:paraId="3C4865AB" w14:textId="77777777" w:rsidR="006C56F1" w:rsidRPr="0039165B" w:rsidRDefault="006C56F1">
            <w:pPr>
              <w:numPr>
                <w:ilvl w:val="0"/>
                <w:numId w:val="2"/>
              </w:numPr>
              <w:spacing w:after="0" w:line="240" w:lineRule="auto"/>
              <w:contextualSpacing/>
              <w:jc w:val="both"/>
              <w:rPr>
                <w:rFonts w:ascii="Times New Roman" w:eastAsia="Times New Roman" w:hAnsi="Times New Roman" w:cs="Times New Roman"/>
                <w:lang w:eastAsia="ru-RU"/>
              </w:rPr>
            </w:pPr>
          </w:p>
        </w:tc>
        <w:tc>
          <w:tcPr>
            <w:tcW w:w="4423" w:type="dxa"/>
          </w:tcPr>
          <w:p w14:paraId="407115FB" w14:textId="77777777" w:rsidR="006C56F1" w:rsidRPr="000A65F1" w:rsidRDefault="006C56F1" w:rsidP="006C56F1">
            <w:pPr>
              <w:tabs>
                <w:tab w:val="center" w:pos="4677"/>
                <w:tab w:val="right" w:pos="9355"/>
              </w:tabs>
              <w:spacing w:after="0" w:line="240" w:lineRule="auto"/>
              <w:jc w:val="both"/>
              <w:rPr>
                <w:rFonts w:ascii="Times New Roman" w:eastAsia="Times New Roman" w:hAnsi="Times New Roman" w:cs="Times New Roman"/>
                <w:lang w:eastAsia="ru-RU"/>
              </w:rPr>
            </w:pPr>
            <w:r w:rsidRPr="000A65F1">
              <w:rPr>
                <w:rFonts w:ascii="Times New Roman" w:eastAsia="Times New Roman" w:hAnsi="Times New Roman" w:cs="Times New Roman"/>
                <w:lang w:eastAsia="ru-RU"/>
              </w:rPr>
              <w:t>Зло в мире. Тема о зле в человеке. Объяснение зла из неведения. Объяснение зла из тяжких социальных условий. Дуалистическое решение темы зла. Христианское истолкование зла. Почему допущено зло?</w:t>
            </w:r>
          </w:p>
        </w:tc>
        <w:tc>
          <w:tcPr>
            <w:tcW w:w="850" w:type="dxa"/>
          </w:tcPr>
          <w:p w14:paraId="4D651540" w14:textId="77777777" w:rsidR="006C56F1" w:rsidRPr="0039165B"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39ED14A3" w14:textId="77777777"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ОПК-2.4</w:t>
            </w:r>
          </w:p>
          <w:p w14:paraId="573D89A1" w14:textId="77777777"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ОПК-2.5</w:t>
            </w:r>
          </w:p>
          <w:p w14:paraId="6ED5CC36" w14:textId="77777777"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ОПК-6.1</w:t>
            </w:r>
          </w:p>
          <w:p w14:paraId="1B0834F2" w14:textId="77777777" w:rsidR="006C56F1" w:rsidRPr="00A40022" w:rsidRDefault="006C56F1" w:rsidP="006C56F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4B01E5">
              <w:rPr>
                <w:rFonts w:ascii="Times New Roman" w:eastAsia="Times New Roman" w:hAnsi="Times New Roman" w:cs="Times New Roman"/>
                <w:noProof/>
                <w:lang w:eastAsia="ru-RU"/>
              </w:rPr>
              <w:t>ОПК-6.2</w:t>
            </w:r>
          </w:p>
        </w:tc>
        <w:tc>
          <w:tcPr>
            <w:tcW w:w="2268" w:type="dxa"/>
          </w:tcPr>
          <w:p w14:paraId="24E3EF2C" w14:textId="77777777" w:rsidR="006C56F1" w:rsidRPr="0039165B" w:rsidRDefault="006C56F1" w:rsidP="006C56F1">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lang w:eastAsia="ru-RU"/>
              </w:rPr>
              <w:t>Семинар</w:t>
            </w:r>
          </w:p>
        </w:tc>
      </w:tr>
      <w:tr w:rsidR="006C56F1" w:rsidRPr="0039165B" w14:paraId="3DCA0B98" w14:textId="77777777" w:rsidTr="006C56F1">
        <w:tc>
          <w:tcPr>
            <w:tcW w:w="534" w:type="dxa"/>
          </w:tcPr>
          <w:p w14:paraId="61EDD586" w14:textId="77777777" w:rsidR="006C56F1" w:rsidRPr="0039165B" w:rsidRDefault="006C56F1">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423" w:type="dxa"/>
          </w:tcPr>
          <w:p w14:paraId="7C255A15" w14:textId="77777777" w:rsidR="006C56F1" w:rsidRPr="000A65F1" w:rsidRDefault="006C56F1" w:rsidP="006C56F1">
            <w:pPr>
              <w:tabs>
                <w:tab w:val="center" w:pos="4677"/>
                <w:tab w:val="right" w:pos="9355"/>
              </w:tabs>
              <w:spacing w:after="0" w:line="240" w:lineRule="auto"/>
              <w:jc w:val="both"/>
              <w:rPr>
                <w:rFonts w:ascii="Times New Roman" w:eastAsia="Times New Roman" w:hAnsi="Times New Roman" w:cs="Times New Roman"/>
                <w:lang w:eastAsia="ru-RU"/>
              </w:rPr>
            </w:pPr>
            <w:r w:rsidRPr="000A65F1">
              <w:rPr>
                <w:rFonts w:ascii="Times New Roman" w:eastAsia="Times New Roman" w:hAnsi="Times New Roman" w:cs="Times New Roman"/>
                <w:lang w:eastAsia="ru-RU"/>
              </w:rPr>
              <w:t xml:space="preserve">Историческая реальность Христа. Нелепость отрицания исторической </w:t>
            </w:r>
            <w:r w:rsidRPr="000A65F1">
              <w:rPr>
                <w:rFonts w:ascii="Times New Roman" w:eastAsia="Times New Roman" w:hAnsi="Times New Roman" w:cs="Times New Roman"/>
                <w:lang w:eastAsia="ru-RU"/>
              </w:rPr>
              <w:lastRenderedPageBreak/>
              <w:t xml:space="preserve">реальности Христа. Рационализм, как источник сомнений в исторической реальности Христа. Иудейские источники о Христе. </w:t>
            </w:r>
            <w:proofErr w:type="spellStart"/>
            <w:r w:rsidRPr="000A65F1">
              <w:rPr>
                <w:rFonts w:ascii="Times New Roman" w:eastAsia="Times New Roman" w:hAnsi="Times New Roman" w:cs="Times New Roman"/>
                <w:lang w:eastAsia="ru-RU"/>
              </w:rPr>
              <w:t>Внехристианские</w:t>
            </w:r>
            <w:proofErr w:type="spellEnd"/>
            <w:r w:rsidRPr="000A65F1">
              <w:rPr>
                <w:rFonts w:ascii="Times New Roman" w:eastAsia="Times New Roman" w:hAnsi="Times New Roman" w:cs="Times New Roman"/>
                <w:lang w:eastAsia="ru-RU"/>
              </w:rPr>
              <w:t xml:space="preserve"> источники о Христе. Почему так мало исторических свидетельств о Христе? Христианство, как свидетельство о реальности Христа. </w:t>
            </w:r>
          </w:p>
        </w:tc>
        <w:tc>
          <w:tcPr>
            <w:tcW w:w="850" w:type="dxa"/>
          </w:tcPr>
          <w:p w14:paraId="3FFDC0C1" w14:textId="77777777" w:rsidR="006C56F1" w:rsidRPr="0039165B"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2</w:t>
            </w:r>
          </w:p>
        </w:tc>
        <w:tc>
          <w:tcPr>
            <w:tcW w:w="1559" w:type="dxa"/>
          </w:tcPr>
          <w:p w14:paraId="04D87FF6" w14:textId="77777777"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ОПК-2.4</w:t>
            </w:r>
          </w:p>
          <w:p w14:paraId="00B1BDAA" w14:textId="77777777"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ОПК-2.5</w:t>
            </w:r>
          </w:p>
          <w:p w14:paraId="3DC5C633" w14:textId="77777777"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lastRenderedPageBreak/>
              <w:t>ОПК-6.1</w:t>
            </w:r>
          </w:p>
          <w:p w14:paraId="67516925" w14:textId="77777777" w:rsidR="006C56F1" w:rsidRPr="00A40022" w:rsidRDefault="006C56F1" w:rsidP="006C56F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4B01E5">
              <w:rPr>
                <w:rFonts w:ascii="Times New Roman" w:eastAsia="Times New Roman" w:hAnsi="Times New Roman" w:cs="Times New Roman"/>
                <w:noProof/>
                <w:lang w:eastAsia="ru-RU"/>
              </w:rPr>
              <w:t>ОПК-6.2</w:t>
            </w:r>
          </w:p>
        </w:tc>
        <w:tc>
          <w:tcPr>
            <w:tcW w:w="2268" w:type="dxa"/>
          </w:tcPr>
          <w:p w14:paraId="393B94D9" w14:textId="77777777" w:rsidR="006C56F1" w:rsidRPr="0039165B" w:rsidRDefault="006C56F1" w:rsidP="006C56F1">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lang w:eastAsia="ru-RU"/>
              </w:rPr>
              <w:lastRenderedPageBreak/>
              <w:t>Семинар</w:t>
            </w:r>
          </w:p>
        </w:tc>
      </w:tr>
      <w:tr w:rsidR="006C56F1" w:rsidRPr="0039165B" w14:paraId="0459603D" w14:textId="77777777" w:rsidTr="006C56F1">
        <w:tc>
          <w:tcPr>
            <w:tcW w:w="534" w:type="dxa"/>
          </w:tcPr>
          <w:p w14:paraId="0B2B99FE" w14:textId="77777777" w:rsidR="006C56F1" w:rsidRPr="0039165B" w:rsidRDefault="006C56F1">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423" w:type="dxa"/>
          </w:tcPr>
          <w:p w14:paraId="22BF5B99" w14:textId="77777777" w:rsidR="006C56F1" w:rsidRPr="000A65F1" w:rsidRDefault="006C56F1" w:rsidP="006C56F1">
            <w:pPr>
              <w:tabs>
                <w:tab w:val="center" w:pos="4677"/>
                <w:tab w:val="right" w:pos="9355"/>
              </w:tabs>
              <w:spacing w:after="0" w:line="240" w:lineRule="auto"/>
              <w:jc w:val="both"/>
              <w:rPr>
                <w:rFonts w:ascii="Times New Roman" w:eastAsia="Times New Roman" w:hAnsi="Times New Roman" w:cs="Times New Roman"/>
                <w:lang w:eastAsia="ru-RU"/>
              </w:rPr>
            </w:pPr>
            <w:r w:rsidRPr="000A65F1">
              <w:rPr>
                <w:rFonts w:ascii="Times New Roman" w:eastAsia="Times New Roman" w:hAnsi="Times New Roman" w:cs="Times New Roman"/>
                <w:lang w:eastAsia="ru-RU"/>
              </w:rPr>
              <w:t xml:space="preserve">Языческие мистерии и </w:t>
            </w:r>
            <w:r w:rsidR="00426ED4">
              <w:rPr>
                <w:rFonts w:ascii="Times New Roman" w:eastAsia="Times New Roman" w:hAnsi="Times New Roman" w:cs="Times New Roman"/>
                <w:lang w:eastAsia="ru-RU"/>
              </w:rPr>
              <w:t>х</w:t>
            </w:r>
            <w:r w:rsidRPr="000A65F1">
              <w:rPr>
                <w:rFonts w:ascii="Times New Roman" w:eastAsia="Times New Roman" w:hAnsi="Times New Roman" w:cs="Times New Roman"/>
                <w:lang w:eastAsia="ru-RU"/>
              </w:rPr>
              <w:t xml:space="preserve">ристианство. Язычество, как религиозный факт. Смысл мистерий. Египетские мистерии. Греческие мистерии. Мистерии Митры. Значение мистерий. Символизм в язычестве. Реальность воскресения Христа. </w:t>
            </w:r>
            <w:proofErr w:type="spellStart"/>
            <w:r w:rsidRPr="000A65F1">
              <w:rPr>
                <w:rFonts w:ascii="Times New Roman" w:eastAsia="Times New Roman" w:hAnsi="Times New Roman" w:cs="Times New Roman"/>
                <w:lang w:eastAsia="ru-RU"/>
              </w:rPr>
              <w:t>Внехристианские</w:t>
            </w:r>
            <w:proofErr w:type="spellEnd"/>
            <w:r w:rsidRPr="000A65F1">
              <w:rPr>
                <w:rFonts w:ascii="Times New Roman" w:eastAsia="Times New Roman" w:hAnsi="Times New Roman" w:cs="Times New Roman"/>
                <w:lang w:eastAsia="ru-RU"/>
              </w:rPr>
              <w:t xml:space="preserve"> учения о посмертном существовании. Персидское учение о посмертном существовании. Египетские учения о бессмертной жизни. «Воскресение» в мистериях. «Воскресение» Диониса. Сравнение языческих мистерий с христианством. Основные черты христианства.</w:t>
            </w:r>
          </w:p>
        </w:tc>
        <w:tc>
          <w:tcPr>
            <w:tcW w:w="850" w:type="dxa"/>
          </w:tcPr>
          <w:p w14:paraId="2229CA82" w14:textId="77777777" w:rsidR="006C56F1" w:rsidRPr="0039165B"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384AB378" w14:textId="77777777"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ОПК-2.4</w:t>
            </w:r>
          </w:p>
          <w:p w14:paraId="24D3DF0F" w14:textId="77777777"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ОПК-2.5</w:t>
            </w:r>
          </w:p>
          <w:p w14:paraId="6F20FB78" w14:textId="77777777"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ОПК-6.1</w:t>
            </w:r>
          </w:p>
          <w:p w14:paraId="5F5C0D33" w14:textId="77777777" w:rsidR="006C56F1" w:rsidRPr="00A40022" w:rsidRDefault="006C56F1" w:rsidP="006C56F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4B01E5">
              <w:rPr>
                <w:rFonts w:ascii="Times New Roman" w:eastAsia="Times New Roman" w:hAnsi="Times New Roman" w:cs="Times New Roman"/>
                <w:noProof/>
                <w:lang w:eastAsia="ru-RU"/>
              </w:rPr>
              <w:t>ОПК-6.2</w:t>
            </w:r>
          </w:p>
        </w:tc>
        <w:tc>
          <w:tcPr>
            <w:tcW w:w="2268" w:type="dxa"/>
          </w:tcPr>
          <w:p w14:paraId="697338DD" w14:textId="77777777" w:rsidR="006C56F1" w:rsidRPr="0039165B" w:rsidRDefault="006C56F1" w:rsidP="006C56F1">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Семинар</w:t>
            </w:r>
          </w:p>
        </w:tc>
      </w:tr>
      <w:tr w:rsidR="006C56F1" w:rsidRPr="0039165B" w14:paraId="10CA5CC5" w14:textId="77777777" w:rsidTr="006C56F1">
        <w:tc>
          <w:tcPr>
            <w:tcW w:w="534" w:type="dxa"/>
          </w:tcPr>
          <w:p w14:paraId="73CDB17D" w14:textId="77777777" w:rsidR="006C56F1" w:rsidRPr="0039165B" w:rsidRDefault="006C56F1">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423" w:type="dxa"/>
          </w:tcPr>
          <w:p w14:paraId="351F047E" w14:textId="77777777" w:rsidR="006C56F1" w:rsidRPr="000A65F1" w:rsidRDefault="006C56F1" w:rsidP="006C56F1">
            <w:pPr>
              <w:tabs>
                <w:tab w:val="center" w:pos="4677"/>
                <w:tab w:val="right" w:pos="9355"/>
              </w:tabs>
              <w:spacing w:after="0" w:line="240" w:lineRule="auto"/>
              <w:jc w:val="both"/>
              <w:rPr>
                <w:rFonts w:ascii="Times New Roman" w:eastAsia="Times New Roman" w:hAnsi="Times New Roman" w:cs="Times New Roman"/>
                <w:lang w:eastAsia="ru-RU"/>
              </w:rPr>
            </w:pPr>
            <w:r w:rsidRPr="000A65F1">
              <w:rPr>
                <w:rFonts w:ascii="Times New Roman" w:eastAsia="Times New Roman" w:hAnsi="Times New Roman" w:cs="Times New Roman"/>
                <w:lang w:eastAsia="ru-RU"/>
              </w:rPr>
              <w:t xml:space="preserve">Церковь и свобода духа. Христианское понятие свободы. Свобода во Христе. Церковь, как авторитет. Авторитет и власть. Секуляризм не есть путь свободы. </w:t>
            </w:r>
            <w:proofErr w:type="spellStart"/>
            <w:r w:rsidRPr="000A65F1">
              <w:rPr>
                <w:rFonts w:ascii="Times New Roman" w:eastAsia="Times New Roman" w:hAnsi="Times New Roman" w:cs="Times New Roman"/>
                <w:lang w:eastAsia="ru-RU"/>
              </w:rPr>
              <w:t>Внерелигиозное</w:t>
            </w:r>
            <w:proofErr w:type="spellEnd"/>
            <w:r w:rsidRPr="000A65F1">
              <w:rPr>
                <w:rFonts w:ascii="Times New Roman" w:eastAsia="Times New Roman" w:hAnsi="Times New Roman" w:cs="Times New Roman"/>
                <w:lang w:eastAsia="ru-RU"/>
              </w:rPr>
              <w:t xml:space="preserve"> построение науки. Проблема свободы в религиозном сознании.</w:t>
            </w:r>
          </w:p>
        </w:tc>
        <w:tc>
          <w:tcPr>
            <w:tcW w:w="850" w:type="dxa"/>
          </w:tcPr>
          <w:p w14:paraId="01FC27D3" w14:textId="77777777" w:rsidR="006C56F1"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41907928" w14:textId="77777777"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ОПК-2.4</w:t>
            </w:r>
          </w:p>
          <w:p w14:paraId="5E84D384" w14:textId="77777777"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ОПК-2.5</w:t>
            </w:r>
          </w:p>
          <w:p w14:paraId="28B35395" w14:textId="77777777"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ОПК-6.1</w:t>
            </w:r>
          </w:p>
          <w:p w14:paraId="029A52CD" w14:textId="77777777"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ОПК-6.2</w:t>
            </w:r>
          </w:p>
        </w:tc>
        <w:tc>
          <w:tcPr>
            <w:tcW w:w="2268" w:type="dxa"/>
          </w:tcPr>
          <w:p w14:paraId="75672383" w14:textId="77777777" w:rsidR="006C56F1" w:rsidRPr="0039165B" w:rsidRDefault="006C56F1" w:rsidP="006C56F1">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Семинар</w:t>
            </w:r>
          </w:p>
        </w:tc>
      </w:tr>
      <w:tr w:rsidR="006C56F1" w:rsidRPr="0039165B" w14:paraId="264949A2" w14:textId="77777777" w:rsidTr="006C56F1">
        <w:tc>
          <w:tcPr>
            <w:tcW w:w="534" w:type="dxa"/>
          </w:tcPr>
          <w:p w14:paraId="3E55A5A4" w14:textId="77777777" w:rsidR="006C56F1" w:rsidRPr="0039165B" w:rsidRDefault="006C56F1">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423" w:type="dxa"/>
          </w:tcPr>
          <w:p w14:paraId="76C067A1" w14:textId="77777777" w:rsidR="006C56F1" w:rsidRPr="000A65F1" w:rsidRDefault="006C56F1" w:rsidP="006C56F1">
            <w:pPr>
              <w:tabs>
                <w:tab w:val="center" w:pos="4677"/>
                <w:tab w:val="right" w:pos="9355"/>
              </w:tabs>
              <w:spacing w:after="0" w:line="240" w:lineRule="auto"/>
              <w:jc w:val="both"/>
              <w:rPr>
                <w:rFonts w:ascii="Times New Roman" w:eastAsia="Times New Roman" w:hAnsi="Times New Roman" w:cs="Times New Roman"/>
                <w:lang w:eastAsia="ru-RU"/>
              </w:rPr>
            </w:pPr>
            <w:r w:rsidRPr="000A65F1">
              <w:rPr>
                <w:rFonts w:ascii="Times New Roman" w:eastAsia="Times New Roman" w:hAnsi="Times New Roman" w:cs="Times New Roman"/>
                <w:lang w:eastAsia="ru-RU"/>
              </w:rPr>
              <w:t>Церковь и государство. Отношение к власти в первые века христианства. Идея «симфонии». Церковь и государство на Востоке. Принцип теократии. Западная теократия. Извращение идеи теократии на Западе. «Симфония».</w:t>
            </w:r>
          </w:p>
        </w:tc>
        <w:tc>
          <w:tcPr>
            <w:tcW w:w="850" w:type="dxa"/>
          </w:tcPr>
          <w:p w14:paraId="4E5490A3" w14:textId="77777777" w:rsidR="006C56F1"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1D3D8E84" w14:textId="77777777"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ОПК-2.4</w:t>
            </w:r>
          </w:p>
          <w:p w14:paraId="5D911480" w14:textId="77777777"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ОПК-2.5</w:t>
            </w:r>
          </w:p>
          <w:p w14:paraId="21CC5555" w14:textId="77777777"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ОПК-6.1</w:t>
            </w:r>
          </w:p>
          <w:p w14:paraId="36F267C2" w14:textId="77777777"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ОПК-6.2</w:t>
            </w:r>
          </w:p>
        </w:tc>
        <w:tc>
          <w:tcPr>
            <w:tcW w:w="2268" w:type="dxa"/>
          </w:tcPr>
          <w:p w14:paraId="0C835B11" w14:textId="77777777" w:rsidR="006C56F1" w:rsidRPr="0039165B" w:rsidRDefault="006C56F1" w:rsidP="006C56F1">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Семинар</w:t>
            </w:r>
          </w:p>
        </w:tc>
      </w:tr>
      <w:tr w:rsidR="006C56F1" w:rsidRPr="0039165B" w14:paraId="14CFB092" w14:textId="77777777" w:rsidTr="006C56F1">
        <w:tc>
          <w:tcPr>
            <w:tcW w:w="534" w:type="dxa"/>
          </w:tcPr>
          <w:p w14:paraId="649A9701" w14:textId="77777777" w:rsidR="006C56F1" w:rsidRPr="0039165B" w:rsidRDefault="006C56F1">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423" w:type="dxa"/>
          </w:tcPr>
          <w:p w14:paraId="199FE253" w14:textId="77777777" w:rsidR="006C56F1" w:rsidRPr="000A65F1" w:rsidRDefault="006C56F1" w:rsidP="006C56F1">
            <w:pPr>
              <w:tabs>
                <w:tab w:val="center" w:pos="4677"/>
                <w:tab w:val="right" w:pos="9355"/>
              </w:tabs>
              <w:spacing w:after="0" w:line="240" w:lineRule="auto"/>
              <w:jc w:val="both"/>
              <w:rPr>
                <w:rFonts w:ascii="Times New Roman" w:eastAsia="Times New Roman" w:hAnsi="Times New Roman" w:cs="Times New Roman"/>
                <w:lang w:eastAsia="ru-RU"/>
              </w:rPr>
            </w:pPr>
            <w:r w:rsidRPr="000A65F1">
              <w:rPr>
                <w:rFonts w:ascii="Times New Roman" w:eastAsia="Times New Roman" w:hAnsi="Times New Roman" w:cs="Times New Roman"/>
                <w:lang w:eastAsia="ru-RU"/>
              </w:rPr>
              <w:t>Единство Церкви. Понятие «единства Церкви». Теория «ветвей». Единство Церкви и ее истинность. Церковные Разделения. Проблема единства Церкви в католическом истолковании. Протестантизм. Экуменическое движение. Разделения в Церкви — ее крест.</w:t>
            </w:r>
          </w:p>
        </w:tc>
        <w:tc>
          <w:tcPr>
            <w:tcW w:w="850" w:type="dxa"/>
          </w:tcPr>
          <w:p w14:paraId="25BA3F47" w14:textId="77777777" w:rsidR="006C56F1"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14:paraId="751A5850" w14:textId="77777777"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ОПК-2.4</w:t>
            </w:r>
          </w:p>
          <w:p w14:paraId="0EBAE6E2" w14:textId="77777777"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ОПК-2.5</w:t>
            </w:r>
          </w:p>
          <w:p w14:paraId="33381C48" w14:textId="77777777"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ОПК-6.1</w:t>
            </w:r>
          </w:p>
          <w:p w14:paraId="0AA1C822" w14:textId="77777777"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ОПК-6.2</w:t>
            </w:r>
          </w:p>
        </w:tc>
        <w:tc>
          <w:tcPr>
            <w:tcW w:w="2268" w:type="dxa"/>
          </w:tcPr>
          <w:p w14:paraId="7B8768E2" w14:textId="77777777" w:rsidR="006C56F1" w:rsidRPr="0039165B" w:rsidRDefault="006C56F1" w:rsidP="006C56F1">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Семинар</w:t>
            </w:r>
          </w:p>
        </w:tc>
      </w:tr>
      <w:tr w:rsidR="006C56F1" w:rsidRPr="0039165B" w14:paraId="1772C525" w14:textId="77777777" w:rsidTr="006C56F1">
        <w:tc>
          <w:tcPr>
            <w:tcW w:w="534" w:type="dxa"/>
          </w:tcPr>
          <w:p w14:paraId="7EB59E49" w14:textId="77777777" w:rsidR="006C56F1" w:rsidRPr="0039165B" w:rsidRDefault="006C56F1">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423" w:type="dxa"/>
          </w:tcPr>
          <w:p w14:paraId="18866124" w14:textId="77777777" w:rsidR="006C56F1" w:rsidRPr="000A65F1" w:rsidRDefault="006C56F1" w:rsidP="006C56F1">
            <w:pPr>
              <w:tabs>
                <w:tab w:val="center" w:pos="4677"/>
                <w:tab w:val="right" w:pos="9355"/>
              </w:tabs>
              <w:spacing w:after="0" w:line="240" w:lineRule="auto"/>
              <w:jc w:val="both"/>
              <w:rPr>
                <w:rFonts w:ascii="Times New Roman" w:eastAsia="Times New Roman" w:hAnsi="Times New Roman" w:cs="Times New Roman"/>
                <w:lang w:eastAsia="ru-RU"/>
              </w:rPr>
            </w:pPr>
            <w:r w:rsidRPr="000A65F1">
              <w:rPr>
                <w:rFonts w:ascii="Times New Roman" w:eastAsia="Times New Roman" w:hAnsi="Times New Roman" w:cs="Times New Roman"/>
                <w:lang w:eastAsia="ru-RU"/>
              </w:rPr>
              <w:t>Начала христианской морали. Отличие христианской морали от языческой и ветхозаветной. Новозаветная мораль; ее общие черты. Понимание христианской морали в различных исповеданиях. Моральные черты в нашем «естестве». Отношение к себе. Отношение к семье, к собственности и к социальному строю. Церковь и право. Церковь и государство.</w:t>
            </w:r>
          </w:p>
        </w:tc>
        <w:tc>
          <w:tcPr>
            <w:tcW w:w="850" w:type="dxa"/>
          </w:tcPr>
          <w:p w14:paraId="7649570D" w14:textId="77777777" w:rsidR="006C56F1"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559" w:type="dxa"/>
          </w:tcPr>
          <w:p w14:paraId="769D77AB" w14:textId="77777777"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ОПК-2.4</w:t>
            </w:r>
          </w:p>
          <w:p w14:paraId="1204D555" w14:textId="77777777"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ОПК-2.5</w:t>
            </w:r>
          </w:p>
          <w:p w14:paraId="5E78DB3E" w14:textId="77777777"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ОПК-6.1</w:t>
            </w:r>
          </w:p>
          <w:p w14:paraId="5D7FD0A8" w14:textId="77777777"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ОПК-6.2</w:t>
            </w:r>
          </w:p>
        </w:tc>
        <w:tc>
          <w:tcPr>
            <w:tcW w:w="2268" w:type="dxa"/>
          </w:tcPr>
          <w:p w14:paraId="0B74B5E5" w14:textId="77777777" w:rsidR="006C56F1" w:rsidRPr="0039165B" w:rsidRDefault="006C56F1" w:rsidP="006C56F1">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Семинар</w:t>
            </w:r>
          </w:p>
        </w:tc>
      </w:tr>
      <w:tr w:rsidR="006C56F1" w:rsidRPr="0039165B" w14:paraId="4EE904DD" w14:textId="77777777" w:rsidTr="00874E61">
        <w:tc>
          <w:tcPr>
            <w:tcW w:w="534" w:type="dxa"/>
            <w:shd w:val="clear" w:color="auto" w:fill="auto"/>
          </w:tcPr>
          <w:p w14:paraId="2901E3B3" w14:textId="77777777" w:rsidR="006C56F1" w:rsidRPr="0039165B" w:rsidRDefault="006C56F1" w:rsidP="006C56F1">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423" w:type="dxa"/>
            <w:shd w:val="clear" w:color="auto" w:fill="auto"/>
          </w:tcPr>
          <w:p w14:paraId="488919E7" w14:textId="77777777" w:rsidR="006C56F1" w:rsidRPr="0039165B" w:rsidRDefault="006C56F1" w:rsidP="006C56F1">
            <w:pPr>
              <w:tabs>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 xml:space="preserve">Итого за </w:t>
            </w:r>
            <w:r>
              <w:rPr>
                <w:rFonts w:ascii="Times New Roman" w:eastAsia="Times New Roman" w:hAnsi="Times New Roman" w:cs="Times New Roman"/>
                <w:b/>
                <w:bCs/>
                <w:noProof/>
                <w:lang w:eastAsia="ru-RU"/>
              </w:rPr>
              <w:t>8</w:t>
            </w:r>
            <w:r w:rsidRPr="0039165B">
              <w:rPr>
                <w:rFonts w:ascii="Times New Roman" w:eastAsia="Times New Roman" w:hAnsi="Times New Roman" w:cs="Times New Roman"/>
                <w:b/>
                <w:bCs/>
                <w:noProof/>
                <w:lang w:eastAsia="ru-RU"/>
              </w:rPr>
              <w:t xml:space="preserve"> семестр</w:t>
            </w:r>
          </w:p>
        </w:tc>
        <w:tc>
          <w:tcPr>
            <w:tcW w:w="850" w:type="dxa"/>
            <w:shd w:val="clear" w:color="auto" w:fill="auto"/>
          </w:tcPr>
          <w:p w14:paraId="4EB37E85" w14:textId="77777777" w:rsidR="006C56F1" w:rsidRPr="0039165B" w:rsidRDefault="006C56F1" w:rsidP="006C56F1">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24</w:t>
            </w:r>
          </w:p>
        </w:tc>
        <w:tc>
          <w:tcPr>
            <w:tcW w:w="1559" w:type="dxa"/>
            <w:shd w:val="clear" w:color="auto" w:fill="auto"/>
          </w:tcPr>
          <w:p w14:paraId="570998B8" w14:textId="77777777" w:rsidR="006C56F1" w:rsidRPr="0039165B" w:rsidRDefault="006C56F1" w:rsidP="006C56F1">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268" w:type="dxa"/>
            <w:shd w:val="clear" w:color="auto" w:fill="auto"/>
          </w:tcPr>
          <w:p w14:paraId="2634B3F8" w14:textId="77777777" w:rsidR="006C56F1" w:rsidRPr="0039165B" w:rsidRDefault="006C56F1" w:rsidP="006C56F1">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6C56F1" w:rsidRPr="0039165B" w14:paraId="6A117D26" w14:textId="77777777" w:rsidTr="00874E61">
        <w:tc>
          <w:tcPr>
            <w:tcW w:w="534" w:type="dxa"/>
            <w:shd w:val="clear" w:color="auto" w:fill="auto"/>
          </w:tcPr>
          <w:p w14:paraId="5C6C6EF8" w14:textId="77777777" w:rsidR="006C56F1" w:rsidRPr="0039165B" w:rsidRDefault="006C56F1" w:rsidP="006C56F1">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423" w:type="dxa"/>
            <w:shd w:val="clear" w:color="auto" w:fill="auto"/>
          </w:tcPr>
          <w:p w14:paraId="46EA1462" w14:textId="77777777" w:rsidR="006C56F1" w:rsidRPr="0039165B" w:rsidRDefault="006C56F1" w:rsidP="006C56F1">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0" w:type="dxa"/>
            <w:shd w:val="clear" w:color="auto" w:fill="auto"/>
          </w:tcPr>
          <w:p w14:paraId="1D1CC9D9" w14:textId="77777777" w:rsidR="006C56F1" w:rsidRPr="0039165B" w:rsidRDefault="006C56F1" w:rsidP="006C56F1">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24</w:t>
            </w:r>
          </w:p>
        </w:tc>
        <w:tc>
          <w:tcPr>
            <w:tcW w:w="1559" w:type="dxa"/>
            <w:shd w:val="clear" w:color="auto" w:fill="auto"/>
          </w:tcPr>
          <w:p w14:paraId="74783FED" w14:textId="77777777" w:rsidR="006C56F1" w:rsidRPr="0039165B" w:rsidRDefault="006C56F1" w:rsidP="006C56F1">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268" w:type="dxa"/>
            <w:shd w:val="clear" w:color="auto" w:fill="auto"/>
          </w:tcPr>
          <w:p w14:paraId="44396CD8" w14:textId="77777777" w:rsidR="006C56F1" w:rsidRPr="0039165B" w:rsidRDefault="006C56F1" w:rsidP="006C56F1">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bookmarkEnd w:id="8"/>
    </w:tbl>
    <w:p w14:paraId="3BFAFD1C" w14:textId="77777777" w:rsidR="00FE2690" w:rsidRPr="0039165B" w:rsidRDefault="00FE2690" w:rsidP="00D84B52">
      <w:pPr>
        <w:widowControl w:val="0"/>
        <w:spacing w:after="140" w:line="230" w:lineRule="auto"/>
        <w:ind w:firstLine="280"/>
        <w:jc w:val="both"/>
        <w:rPr>
          <w:rFonts w:ascii="Times New Roman" w:hAnsi="Times New Roman" w:cs="Times New Roman"/>
        </w:rPr>
      </w:pPr>
    </w:p>
    <w:p w14:paraId="26CD0100" w14:textId="77777777" w:rsidR="00FF3BA8" w:rsidRPr="00AF6BE2" w:rsidRDefault="00E720B7">
      <w:pPr>
        <w:pStyle w:val="1"/>
        <w:numPr>
          <w:ilvl w:val="0"/>
          <w:numId w:val="4"/>
        </w:numPr>
        <w:rPr>
          <w:rFonts w:ascii="Times New Roman" w:eastAsia="Times New Roman" w:hAnsi="Times New Roman" w:cs="Times New Roman"/>
          <w:b/>
          <w:bCs/>
          <w:color w:val="auto"/>
          <w:sz w:val="24"/>
          <w:szCs w:val="24"/>
          <w:lang w:eastAsia="ru-RU"/>
        </w:rPr>
      </w:pPr>
      <w:bookmarkStart w:id="9" w:name="_Toc142659500"/>
      <w:bookmarkStart w:id="10" w:name="_Hlk116897969"/>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9"/>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423"/>
        <w:gridCol w:w="850"/>
        <w:gridCol w:w="1559"/>
        <w:gridCol w:w="2268"/>
      </w:tblGrid>
      <w:tr w:rsidR="00FF3BA8" w:rsidRPr="0039165B" w14:paraId="08C602F8" w14:textId="77777777" w:rsidTr="006C56F1">
        <w:tc>
          <w:tcPr>
            <w:tcW w:w="534" w:type="dxa"/>
          </w:tcPr>
          <w:bookmarkEnd w:id="10"/>
          <w:p w14:paraId="21AC3112"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p w14:paraId="65E351BC"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423" w:type="dxa"/>
          </w:tcPr>
          <w:p w14:paraId="5CC37D1A"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0" w:type="dxa"/>
          </w:tcPr>
          <w:p w14:paraId="52A3262F"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559" w:type="dxa"/>
          </w:tcPr>
          <w:p w14:paraId="57FCCDD0"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2268" w:type="dxa"/>
          </w:tcPr>
          <w:p w14:paraId="18707E41"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2EA8475A"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6C56F1" w:rsidRPr="006C56F1" w14:paraId="71865F9A" w14:textId="77777777" w:rsidTr="006C56F1">
        <w:tc>
          <w:tcPr>
            <w:tcW w:w="534" w:type="dxa"/>
          </w:tcPr>
          <w:p w14:paraId="2F6C8B35" w14:textId="77777777" w:rsidR="00FF3BA8" w:rsidRPr="006C56F1"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423" w:type="dxa"/>
          </w:tcPr>
          <w:p w14:paraId="7225430C" w14:textId="77777777" w:rsidR="00FF3BA8" w:rsidRPr="006C56F1" w:rsidRDefault="006C56F1"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6C56F1">
              <w:rPr>
                <w:rFonts w:ascii="Times New Roman" w:eastAsia="Times New Roman" w:hAnsi="Times New Roman" w:cs="Times New Roman"/>
                <w:b/>
                <w:bCs/>
                <w:noProof/>
                <w:lang w:eastAsia="ru-RU"/>
              </w:rPr>
              <w:t>8</w:t>
            </w:r>
            <w:r w:rsidR="00FF3BA8" w:rsidRPr="006C56F1">
              <w:rPr>
                <w:rFonts w:ascii="Times New Roman" w:eastAsia="Times New Roman" w:hAnsi="Times New Roman" w:cs="Times New Roman"/>
                <w:b/>
                <w:bCs/>
                <w:noProof/>
                <w:lang w:eastAsia="ru-RU"/>
              </w:rPr>
              <w:t xml:space="preserve"> семестр</w:t>
            </w:r>
          </w:p>
        </w:tc>
        <w:tc>
          <w:tcPr>
            <w:tcW w:w="850" w:type="dxa"/>
          </w:tcPr>
          <w:p w14:paraId="1A8A188D" w14:textId="77777777" w:rsidR="00FF3BA8" w:rsidRPr="006C56F1"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3EDC8FFF" w14:textId="77777777" w:rsidR="00FF3BA8" w:rsidRPr="006C56F1"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268" w:type="dxa"/>
          </w:tcPr>
          <w:p w14:paraId="2E8CFB03" w14:textId="77777777" w:rsidR="00FF3BA8" w:rsidRPr="006C56F1"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F3BA8" w:rsidRPr="0039165B" w14:paraId="35D2A613" w14:textId="77777777" w:rsidTr="006C56F1">
        <w:tc>
          <w:tcPr>
            <w:tcW w:w="534" w:type="dxa"/>
          </w:tcPr>
          <w:p w14:paraId="4B0E9C05" w14:textId="77777777" w:rsidR="00FF3BA8" w:rsidRPr="0039165B" w:rsidRDefault="00FF3BA8">
            <w:pPr>
              <w:pStyle w:val="a5"/>
              <w:numPr>
                <w:ilvl w:val="0"/>
                <w:numId w:val="3"/>
              </w:numPr>
              <w:spacing w:after="0" w:line="240" w:lineRule="auto"/>
              <w:jc w:val="both"/>
              <w:rPr>
                <w:rFonts w:ascii="Times New Roman" w:eastAsia="Times New Roman" w:hAnsi="Times New Roman" w:cs="Times New Roman"/>
                <w:lang w:eastAsia="ru-RU"/>
              </w:rPr>
            </w:pPr>
          </w:p>
        </w:tc>
        <w:tc>
          <w:tcPr>
            <w:tcW w:w="4423" w:type="dxa"/>
          </w:tcPr>
          <w:p w14:paraId="0A843613" w14:textId="77777777" w:rsidR="00FF3BA8" w:rsidRPr="0039165B" w:rsidRDefault="000366CD" w:rsidP="000366CD">
            <w:pPr>
              <w:spacing w:after="0" w:line="240" w:lineRule="auto"/>
              <w:jc w:val="both"/>
              <w:rPr>
                <w:rFonts w:ascii="Times New Roman" w:eastAsia="Times New Roman" w:hAnsi="Times New Roman" w:cs="Times New Roman"/>
                <w:bCs/>
                <w:noProof/>
                <w:lang w:eastAsia="ru-RU"/>
              </w:rPr>
            </w:pPr>
            <w:r w:rsidRPr="000366CD">
              <w:rPr>
                <w:rFonts w:ascii="Times New Roman" w:eastAsia="Times New Roman" w:hAnsi="Times New Roman" w:cs="Times New Roman"/>
                <w:bCs/>
                <w:noProof/>
                <w:lang w:eastAsia="ru-RU"/>
              </w:rPr>
              <w:t>Посно</w:t>
            </w:r>
            <w:r>
              <w:rPr>
                <w:rFonts w:ascii="Times New Roman" w:eastAsia="Times New Roman" w:hAnsi="Times New Roman" w:cs="Times New Roman"/>
                <w:bCs/>
                <w:noProof/>
                <w:lang w:eastAsia="ru-RU"/>
              </w:rPr>
              <w:t xml:space="preserve">в М. Э. </w:t>
            </w:r>
            <w:r w:rsidRPr="000366CD">
              <w:rPr>
                <w:rFonts w:ascii="Times New Roman" w:eastAsia="Times New Roman" w:hAnsi="Times New Roman" w:cs="Times New Roman"/>
                <w:bCs/>
                <w:noProof/>
                <w:lang w:eastAsia="ru-RU"/>
              </w:rPr>
              <w:t>Гностицизм II-го века и победа христианства над ним</w:t>
            </w:r>
          </w:p>
        </w:tc>
        <w:tc>
          <w:tcPr>
            <w:tcW w:w="850" w:type="dxa"/>
          </w:tcPr>
          <w:p w14:paraId="0D1B2A9B" w14:textId="77777777" w:rsidR="00FF3BA8" w:rsidRPr="0039165B" w:rsidRDefault="00BF76B9"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8</w:t>
            </w:r>
          </w:p>
        </w:tc>
        <w:tc>
          <w:tcPr>
            <w:tcW w:w="1559" w:type="dxa"/>
          </w:tcPr>
          <w:p w14:paraId="663E3C85" w14:textId="77777777"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ОПК-2.4</w:t>
            </w:r>
          </w:p>
          <w:p w14:paraId="7CA4ADB4" w14:textId="77777777"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ОПК-2.5</w:t>
            </w:r>
          </w:p>
          <w:p w14:paraId="54A8C81A" w14:textId="77777777"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ОПК-6.1</w:t>
            </w:r>
          </w:p>
          <w:p w14:paraId="6A117512" w14:textId="77777777" w:rsidR="00FF3BA8" w:rsidRPr="00A40022" w:rsidRDefault="006C56F1" w:rsidP="006C56F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4B01E5">
              <w:rPr>
                <w:rFonts w:ascii="Times New Roman" w:eastAsia="Times New Roman" w:hAnsi="Times New Roman" w:cs="Times New Roman"/>
                <w:noProof/>
                <w:lang w:eastAsia="ru-RU"/>
              </w:rPr>
              <w:t>ОПК-6.2</w:t>
            </w:r>
          </w:p>
        </w:tc>
        <w:tc>
          <w:tcPr>
            <w:tcW w:w="2268" w:type="dxa"/>
          </w:tcPr>
          <w:p w14:paraId="3AC51565" w14:textId="77777777" w:rsidR="00FF3BA8" w:rsidRPr="0039165B" w:rsidRDefault="00FF3BA8" w:rsidP="00FF3BA8">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2C981EA3" w14:textId="77777777" w:rsidTr="006C56F1">
        <w:tc>
          <w:tcPr>
            <w:tcW w:w="534" w:type="dxa"/>
          </w:tcPr>
          <w:p w14:paraId="6D39ED55" w14:textId="77777777" w:rsidR="00BF76B9" w:rsidRPr="0039165B" w:rsidRDefault="00BF76B9">
            <w:pPr>
              <w:numPr>
                <w:ilvl w:val="0"/>
                <w:numId w:val="3"/>
              </w:numPr>
              <w:spacing w:after="0" w:line="240" w:lineRule="auto"/>
              <w:contextualSpacing/>
              <w:jc w:val="both"/>
              <w:rPr>
                <w:rFonts w:ascii="Times New Roman" w:eastAsia="Times New Roman" w:hAnsi="Times New Roman" w:cs="Times New Roman"/>
                <w:lang w:eastAsia="ru-RU"/>
              </w:rPr>
            </w:pPr>
          </w:p>
        </w:tc>
        <w:tc>
          <w:tcPr>
            <w:tcW w:w="4423" w:type="dxa"/>
          </w:tcPr>
          <w:p w14:paraId="6252CC30" w14:textId="77777777" w:rsidR="00BF76B9" w:rsidRPr="0039165B" w:rsidRDefault="006C56F1" w:rsidP="00BF76B9">
            <w:pPr>
              <w:spacing w:after="0" w:line="240" w:lineRule="auto"/>
              <w:jc w:val="both"/>
              <w:rPr>
                <w:rFonts w:ascii="Times New Roman" w:eastAsia="Times New Roman" w:hAnsi="Times New Roman" w:cs="Times New Roman"/>
                <w:bCs/>
                <w:noProof/>
                <w:lang w:eastAsia="ru-RU"/>
              </w:rPr>
            </w:pPr>
            <w:r w:rsidRPr="006C56F1">
              <w:rPr>
                <w:rFonts w:ascii="Times New Roman" w:eastAsia="Times New Roman" w:hAnsi="Times New Roman" w:cs="Times New Roman"/>
                <w:bCs/>
                <w:noProof/>
                <w:lang w:eastAsia="ru-RU"/>
              </w:rPr>
              <w:t>Протоиерей Олег Корытко</w:t>
            </w:r>
            <w:r>
              <w:rPr>
                <w:rFonts w:ascii="Times New Roman" w:eastAsia="Times New Roman" w:hAnsi="Times New Roman" w:cs="Times New Roman"/>
                <w:bCs/>
                <w:noProof/>
                <w:lang w:eastAsia="ru-RU"/>
              </w:rPr>
              <w:t xml:space="preserve">. </w:t>
            </w:r>
            <w:r w:rsidRPr="006C56F1">
              <w:rPr>
                <w:rFonts w:ascii="Times New Roman" w:eastAsia="Times New Roman" w:hAnsi="Times New Roman" w:cs="Times New Roman"/>
                <w:bCs/>
                <w:noProof/>
                <w:lang w:eastAsia="ru-RU"/>
              </w:rPr>
              <w:t>История нехристианских религий. Учебник бакалавра теологии</w:t>
            </w:r>
          </w:p>
        </w:tc>
        <w:tc>
          <w:tcPr>
            <w:tcW w:w="850" w:type="dxa"/>
          </w:tcPr>
          <w:p w14:paraId="1D704673"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8</w:t>
            </w:r>
          </w:p>
        </w:tc>
        <w:tc>
          <w:tcPr>
            <w:tcW w:w="1559" w:type="dxa"/>
          </w:tcPr>
          <w:p w14:paraId="774B6AAA" w14:textId="77777777"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ОПК-2.4</w:t>
            </w:r>
          </w:p>
          <w:p w14:paraId="2347E123" w14:textId="77777777"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ОПК-2.5</w:t>
            </w:r>
          </w:p>
          <w:p w14:paraId="1794CC6A" w14:textId="77777777"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ОПК-6.1</w:t>
            </w:r>
          </w:p>
          <w:p w14:paraId="4272CA09" w14:textId="77777777" w:rsidR="00BF76B9" w:rsidRPr="00A40022" w:rsidRDefault="006C56F1" w:rsidP="006C56F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4B01E5">
              <w:rPr>
                <w:rFonts w:ascii="Times New Roman" w:eastAsia="Times New Roman" w:hAnsi="Times New Roman" w:cs="Times New Roman"/>
                <w:noProof/>
                <w:lang w:eastAsia="ru-RU"/>
              </w:rPr>
              <w:t>ОПК-6.2</w:t>
            </w:r>
          </w:p>
        </w:tc>
        <w:tc>
          <w:tcPr>
            <w:tcW w:w="2268" w:type="dxa"/>
          </w:tcPr>
          <w:p w14:paraId="48BD98B4"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107C07E6" w14:textId="77777777" w:rsidTr="006C56F1">
        <w:tc>
          <w:tcPr>
            <w:tcW w:w="534" w:type="dxa"/>
          </w:tcPr>
          <w:p w14:paraId="62DC269C" w14:textId="77777777" w:rsidR="00BF76B9" w:rsidRPr="0039165B" w:rsidRDefault="00BF76B9">
            <w:pPr>
              <w:numPr>
                <w:ilvl w:val="0"/>
                <w:numId w:val="3"/>
              </w:numPr>
              <w:spacing w:after="0" w:line="240" w:lineRule="auto"/>
              <w:contextualSpacing/>
              <w:jc w:val="both"/>
              <w:rPr>
                <w:rFonts w:ascii="Times New Roman" w:eastAsia="Times New Roman" w:hAnsi="Times New Roman" w:cs="Times New Roman"/>
                <w:lang w:eastAsia="ru-RU"/>
              </w:rPr>
            </w:pPr>
          </w:p>
        </w:tc>
        <w:tc>
          <w:tcPr>
            <w:tcW w:w="4423" w:type="dxa"/>
          </w:tcPr>
          <w:p w14:paraId="32C20EE2" w14:textId="77777777" w:rsidR="00BF76B9" w:rsidRPr="0039165B" w:rsidRDefault="006C56F1" w:rsidP="00BF76B9">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Социальная концепция Русской Православной Церкви</w:t>
            </w:r>
          </w:p>
        </w:tc>
        <w:tc>
          <w:tcPr>
            <w:tcW w:w="850" w:type="dxa"/>
          </w:tcPr>
          <w:p w14:paraId="59C1B045"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8</w:t>
            </w:r>
          </w:p>
        </w:tc>
        <w:tc>
          <w:tcPr>
            <w:tcW w:w="1559" w:type="dxa"/>
          </w:tcPr>
          <w:p w14:paraId="76941B6F" w14:textId="77777777"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ОПК-2.4</w:t>
            </w:r>
          </w:p>
          <w:p w14:paraId="2AED5F65" w14:textId="77777777"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ОПК-2.5</w:t>
            </w:r>
          </w:p>
          <w:p w14:paraId="6F717916" w14:textId="77777777"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ОПК-6.1</w:t>
            </w:r>
          </w:p>
          <w:p w14:paraId="6F3F2133" w14:textId="77777777" w:rsidR="00BF76B9" w:rsidRPr="00A40022" w:rsidRDefault="006C56F1" w:rsidP="006C56F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4B01E5">
              <w:rPr>
                <w:rFonts w:ascii="Times New Roman" w:eastAsia="Times New Roman" w:hAnsi="Times New Roman" w:cs="Times New Roman"/>
                <w:noProof/>
                <w:lang w:eastAsia="ru-RU"/>
              </w:rPr>
              <w:t>ОПК-6.2</w:t>
            </w:r>
          </w:p>
        </w:tc>
        <w:tc>
          <w:tcPr>
            <w:tcW w:w="2268" w:type="dxa"/>
          </w:tcPr>
          <w:p w14:paraId="63E9840E"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158F3C44" w14:textId="77777777" w:rsidTr="006C56F1">
        <w:tc>
          <w:tcPr>
            <w:tcW w:w="534" w:type="dxa"/>
          </w:tcPr>
          <w:p w14:paraId="0147AADF" w14:textId="77777777" w:rsidR="00BF76B9" w:rsidRPr="0039165B" w:rsidRDefault="00BF76B9">
            <w:pPr>
              <w:numPr>
                <w:ilvl w:val="0"/>
                <w:numId w:val="3"/>
              </w:numPr>
              <w:spacing w:after="0" w:line="240" w:lineRule="auto"/>
              <w:contextualSpacing/>
              <w:jc w:val="both"/>
              <w:rPr>
                <w:rFonts w:ascii="Times New Roman" w:eastAsia="Times New Roman" w:hAnsi="Times New Roman" w:cs="Times New Roman"/>
                <w:lang w:eastAsia="ru-RU"/>
              </w:rPr>
            </w:pPr>
          </w:p>
        </w:tc>
        <w:tc>
          <w:tcPr>
            <w:tcW w:w="4423" w:type="dxa"/>
          </w:tcPr>
          <w:p w14:paraId="3572D5D9" w14:textId="77777777" w:rsidR="00BF76B9" w:rsidRPr="0039165B" w:rsidRDefault="006C56F1" w:rsidP="00BF76B9">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Диалоги Платона</w:t>
            </w:r>
          </w:p>
        </w:tc>
        <w:tc>
          <w:tcPr>
            <w:tcW w:w="850" w:type="dxa"/>
          </w:tcPr>
          <w:p w14:paraId="1182BF73"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8</w:t>
            </w:r>
          </w:p>
        </w:tc>
        <w:tc>
          <w:tcPr>
            <w:tcW w:w="1559" w:type="dxa"/>
          </w:tcPr>
          <w:p w14:paraId="5FF76702" w14:textId="77777777"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ОПК-2.4</w:t>
            </w:r>
          </w:p>
          <w:p w14:paraId="31379577" w14:textId="77777777"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ОПК-2.5</w:t>
            </w:r>
          </w:p>
          <w:p w14:paraId="3C6DB2A0" w14:textId="77777777" w:rsidR="006C56F1" w:rsidRPr="004B01E5" w:rsidRDefault="006C56F1" w:rsidP="006C56F1">
            <w:pPr>
              <w:tabs>
                <w:tab w:val="center" w:pos="4677"/>
                <w:tab w:val="right" w:pos="9355"/>
              </w:tabs>
              <w:spacing w:after="0" w:line="240" w:lineRule="auto"/>
              <w:jc w:val="center"/>
              <w:rPr>
                <w:rFonts w:ascii="Times New Roman" w:eastAsia="Times New Roman" w:hAnsi="Times New Roman" w:cs="Times New Roman"/>
                <w:noProof/>
                <w:lang w:eastAsia="ru-RU"/>
              </w:rPr>
            </w:pPr>
            <w:r w:rsidRPr="004B01E5">
              <w:rPr>
                <w:rFonts w:ascii="Times New Roman" w:eastAsia="Times New Roman" w:hAnsi="Times New Roman" w:cs="Times New Roman"/>
                <w:noProof/>
                <w:lang w:eastAsia="ru-RU"/>
              </w:rPr>
              <w:t>ОПК-6.1</w:t>
            </w:r>
          </w:p>
          <w:p w14:paraId="576A6709" w14:textId="77777777" w:rsidR="00BF76B9" w:rsidRPr="00A40022" w:rsidRDefault="006C56F1" w:rsidP="006C56F1">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4B01E5">
              <w:rPr>
                <w:rFonts w:ascii="Times New Roman" w:eastAsia="Times New Roman" w:hAnsi="Times New Roman" w:cs="Times New Roman"/>
                <w:noProof/>
                <w:lang w:eastAsia="ru-RU"/>
              </w:rPr>
              <w:t>ОПК-6.2</w:t>
            </w:r>
          </w:p>
        </w:tc>
        <w:tc>
          <w:tcPr>
            <w:tcW w:w="2268" w:type="dxa"/>
          </w:tcPr>
          <w:p w14:paraId="27FFA5FA"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5720B6A1" w14:textId="77777777" w:rsidTr="00874E61">
        <w:tc>
          <w:tcPr>
            <w:tcW w:w="534" w:type="dxa"/>
            <w:shd w:val="clear" w:color="auto" w:fill="auto"/>
          </w:tcPr>
          <w:p w14:paraId="3307CB61"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423" w:type="dxa"/>
            <w:shd w:val="clear" w:color="auto" w:fill="auto"/>
          </w:tcPr>
          <w:p w14:paraId="4D121770" w14:textId="77777777"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 xml:space="preserve">Итого за </w:t>
            </w:r>
            <w:r w:rsidR="006C56F1">
              <w:rPr>
                <w:rFonts w:ascii="Times New Roman" w:eastAsia="Times New Roman" w:hAnsi="Times New Roman" w:cs="Times New Roman"/>
                <w:b/>
                <w:bCs/>
                <w:noProof/>
                <w:lang w:eastAsia="ru-RU"/>
              </w:rPr>
              <w:t xml:space="preserve">8 </w:t>
            </w:r>
            <w:r w:rsidRPr="0039165B">
              <w:rPr>
                <w:rFonts w:ascii="Times New Roman" w:eastAsia="Times New Roman" w:hAnsi="Times New Roman" w:cs="Times New Roman"/>
                <w:b/>
                <w:bCs/>
                <w:noProof/>
                <w:lang w:eastAsia="ru-RU"/>
              </w:rPr>
              <w:t>семестр</w:t>
            </w:r>
          </w:p>
        </w:tc>
        <w:tc>
          <w:tcPr>
            <w:tcW w:w="850" w:type="dxa"/>
            <w:shd w:val="clear" w:color="auto" w:fill="auto"/>
          </w:tcPr>
          <w:p w14:paraId="4A19FD4D"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32</w:t>
            </w:r>
          </w:p>
        </w:tc>
        <w:tc>
          <w:tcPr>
            <w:tcW w:w="1559" w:type="dxa"/>
            <w:shd w:val="clear" w:color="auto" w:fill="auto"/>
          </w:tcPr>
          <w:p w14:paraId="6217561A"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268" w:type="dxa"/>
            <w:shd w:val="clear" w:color="auto" w:fill="auto"/>
          </w:tcPr>
          <w:p w14:paraId="344F0933"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F76B9" w:rsidRPr="0039165B" w14:paraId="78D0E22A" w14:textId="77777777" w:rsidTr="00874E61">
        <w:tc>
          <w:tcPr>
            <w:tcW w:w="534" w:type="dxa"/>
            <w:shd w:val="clear" w:color="auto" w:fill="auto"/>
          </w:tcPr>
          <w:p w14:paraId="1D0B14CF"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423" w:type="dxa"/>
            <w:shd w:val="clear" w:color="auto" w:fill="auto"/>
          </w:tcPr>
          <w:p w14:paraId="4D2A0644" w14:textId="77777777"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0" w:type="dxa"/>
            <w:shd w:val="clear" w:color="auto" w:fill="auto"/>
          </w:tcPr>
          <w:p w14:paraId="603F39F7" w14:textId="77777777" w:rsidR="00BF76B9" w:rsidRPr="0039165B" w:rsidRDefault="006C56F1"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32</w:t>
            </w:r>
          </w:p>
        </w:tc>
        <w:tc>
          <w:tcPr>
            <w:tcW w:w="1559" w:type="dxa"/>
            <w:shd w:val="clear" w:color="auto" w:fill="auto"/>
          </w:tcPr>
          <w:p w14:paraId="749F9BB5"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268" w:type="dxa"/>
            <w:shd w:val="clear" w:color="auto" w:fill="auto"/>
          </w:tcPr>
          <w:p w14:paraId="2A256CEF"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14:paraId="00816132" w14:textId="77777777" w:rsidR="00AF6BE2" w:rsidRPr="000366CD" w:rsidRDefault="00AF6BE2">
      <w:pPr>
        <w:pStyle w:val="1"/>
        <w:numPr>
          <w:ilvl w:val="0"/>
          <w:numId w:val="4"/>
        </w:numPr>
        <w:rPr>
          <w:rFonts w:ascii="Times New Roman" w:eastAsia="Times New Roman" w:hAnsi="Times New Roman" w:cs="Times New Roman"/>
          <w:b/>
          <w:bCs/>
          <w:color w:val="auto"/>
          <w:sz w:val="22"/>
          <w:szCs w:val="22"/>
          <w:lang w:eastAsia="ru-RU"/>
        </w:rPr>
      </w:pPr>
      <w:bookmarkStart w:id="11" w:name="_Toc142659501"/>
      <w:bookmarkStart w:id="12" w:name="_Hlk116898390"/>
      <w:r w:rsidRPr="000366CD">
        <w:rPr>
          <w:rFonts w:ascii="Times New Roman" w:eastAsia="Times New Roman" w:hAnsi="Times New Roman" w:cs="Times New Roman"/>
          <w:b/>
          <w:bCs/>
          <w:color w:val="auto"/>
          <w:sz w:val="22"/>
          <w:szCs w:val="22"/>
          <w:lang w:eastAsia="ru-RU"/>
        </w:rPr>
        <w:t>Тематика и вопросы к практическим занятиям</w:t>
      </w:r>
      <w:bookmarkEnd w:id="11"/>
    </w:p>
    <w:bookmarkEnd w:id="12"/>
    <w:p w14:paraId="7E7A590F" w14:textId="77777777" w:rsidR="000366CD" w:rsidRPr="000B7980" w:rsidRDefault="000366CD" w:rsidP="009107A4">
      <w:pPr>
        <w:spacing w:after="0"/>
        <w:rPr>
          <w:rFonts w:ascii="Times New Roman" w:eastAsia="Times New Roman" w:hAnsi="Times New Roman" w:cs="Times New Roman"/>
          <w:b/>
          <w:bCs/>
          <w:lang w:eastAsia="ru-RU"/>
        </w:rPr>
      </w:pPr>
    </w:p>
    <w:p w14:paraId="36B7807F" w14:textId="77777777" w:rsidR="000366CD" w:rsidRPr="000366CD" w:rsidRDefault="000366CD" w:rsidP="000366CD">
      <w:pPr>
        <w:pStyle w:val="14"/>
        <w:ind w:firstLine="0"/>
        <w:rPr>
          <w:b/>
          <w:sz w:val="22"/>
          <w:szCs w:val="22"/>
        </w:rPr>
      </w:pPr>
      <w:r w:rsidRPr="000366CD">
        <w:rPr>
          <w:b/>
          <w:sz w:val="22"/>
          <w:szCs w:val="22"/>
        </w:rPr>
        <w:t>Тема</w:t>
      </w:r>
      <w:r w:rsidR="000B7980">
        <w:rPr>
          <w:b/>
          <w:sz w:val="22"/>
          <w:szCs w:val="22"/>
        </w:rPr>
        <w:t xml:space="preserve"> 1</w:t>
      </w:r>
      <w:r w:rsidRPr="000366CD">
        <w:rPr>
          <w:b/>
          <w:sz w:val="22"/>
          <w:szCs w:val="22"/>
        </w:rPr>
        <w:t>. Вера и разум.</w:t>
      </w:r>
    </w:p>
    <w:p w14:paraId="38C96AAB" w14:textId="77777777" w:rsidR="000366CD" w:rsidRPr="000366CD" w:rsidRDefault="000366CD" w:rsidP="000366CD">
      <w:pPr>
        <w:pStyle w:val="14"/>
        <w:ind w:firstLine="0"/>
        <w:rPr>
          <w:b/>
          <w:sz w:val="22"/>
          <w:szCs w:val="22"/>
        </w:rPr>
      </w:pPr>
      <w:r w:rsidRPr="000366CD">
        <w:rPr>
          <w:b/>
          <w:sz w:val="22"/>
          <w:szCs w:val="22"/>
        </w:rPr>
        <w:t>План:</w:t>
      </w:r>
    </w:p>
    <w:p w14:paraId="220DF67E" w14:textId="77777777" w:rsidR="000366CD" w:rsidRPr="000366CD" w:rsidRDefault="000366CD">
      <w:pPr>
        <w:pStyle w:val="14"/>
        <w:widowControl w:val="0"/>
        <w:numPr>
          <w:ilvl w:val="0"/>
          <w:numId w:val="21"/>
        </w:numPr>
        <w:ind w:left="426" w:hanging="426"/>
        <w:rPr>
          <w:sz w:val="22"/>
          <w:szCs w:val="22"/>
        </w:rPr>
      </w:pPr>
      <w:r w:rsidRPr="000366CD">
        <w:rPr>
          <w:sz w:val="22"/>
          <w:szCs w:val="22"/>
        </w:rPr>
        <w:t xml:space="preserve">Значение веры в познании мира и человека. </w:t>
      </w:r>
    </w:p>
    <w:p w14:paraId="0CB6077C" w14:textId="77777777" w:rsidR="000366CD" w:rsidRPr="000366CD" w:rsidRDefault="000366CD">
      <w:pPr>
        <w:pStyle w:val="14"/>
        <w:widowControl w:val="0"/>
        <w:numPr>
          <w:ilvl w:val="0"/>
          <w:numId w:val="21"/>
        </w:numPr>
        <w:ind w:left="426" w:hanging="426"/>
        <w:rPr>
          <w:sz w:val="22"/>
          <w:szCs w:val="22"/>
        </w:rPr>
      </w:pPr>
      <w:r w:rsidRPr="000366CD">
        <w:rPr>
          <w:sz w:val="22"/>
          <w:szCs w:val="22"/>
        </w:rPr>
        <w:t xml:space="preserve">Оценка разума в христианстве. </w:t>
      </w:r>
    </w:p>
    <w:p w14:paraId="3E49CD01" w14:textId="77777777" w:rsidR="000366CD" w:rsidRPr="000366CD" w:rsidRDefault="000366CD">
      <w:pPr>
        <w:pStyle w:val="14"/>
        <w:widowControl w:val="0"/>
        <w:numPr>
          <w:ilvl w:val="0"/>
          <w:numId w:val="21"/>
        </w:numPr>
        <w:ind w:left="426" w:hanging="426"/>
        <w:rPr>
          <w:sz w:val="22"/>
          <w:szCs w:val="22"/>
        </w:rPr>
      </w:pPr>
      <w:r w:rsidRPr="000366CD">
        <w:rPr>
          <w:sz w:val="22"/>
          <w:szCs w:val="22"/>
        </w:rPr>
        <w:t xml:space="preserve">Ограниченность нашего разума. </w:t>
      </w:r>
    </w:p>
    <w:p w14:paraId="304A789B" w14:textId="77777777" w:rsidR="000366CD" w:rsidRPr="000366CD" w:rsidRDefault="000366CD">
      <w:pPr>
        <w:pStyle w:val="14"/>
        <w:widowControl w:val="0"/>
        <w:numPr>
          <w:ilvl w:val="0"/>
          <w:numId w:val="21"/>
        </w:numPr>
        <w:ind w:left="426" w:hanging="426"/>
        <w:rPr>
          <w:sz w:val="22"/>
          <w:szCs w:val="22"/>
        </w:rPr>
      </w:pPr>
      <w:r w:rsidRPr="000366CD">
        <w:rPr>
          <w:sz w:val="22"/>
          <w:szCs w:val="22"/>
        </w:rPr>
        <w:t xml:space="preserve">Участие веры в познании. </w:t>
      </w:r>
    </w:p>
    <w:p w14:paraId="34019299" w14:textId="77777777" w:rsidR="000366CD" w:rsidRPr="000366CD" w:rsidRDefault="000366CD">
      <w:pPr>
        <w:pStyle w:val="14"/>
        <w:widowControl w:val="0"/>
        <w:numPr>
          <w:ilvl w:val="0"/>
          <w:numId w:val="21"/>
        </w:numPr>
        <w:ind w:left="426" w:hanging="426"/>
        <w:rPr>
          <w:sz w:val="22"/>
          <w:szCs w:val="22"/>
        </w:rPr>
      </w:pPr>
      <w:r w:rsidRPr="000366CD">
        <w:rPr>
          <w:sz w:val="22"/>
          <w:szCs w:val="22"/>
        </w:rPr>
        <w:t xml:space="preserve">Возможность чудес. </w:t>
      </w:r>
    </w:p>
    <w:p w14:paraId="3B61CB94" w14:textId="77777777" w:rsidR="000366CD" w:rsidRPr="000366CD" w:rsidRDefault="000366CD">
      <w:pPr>
        <w:pStyle w:val="14"/>
        <w:widowControl w:val="0"/>
        <w:numPr>
          <w:ilvl w:val="0"/>
          <w:numId w:val="21"/>
        </w:numPr>
        <w:ind w:left="426" w:hanging="426"/>
        <w:rPr>
          <w:sz w:val="22"/>
          <w:szCs w:val="22"/>
        </w:rPr>
      </w:pPr>
      <w:r w:rsidRPr="000366CD">
        <w:rPr>
          <w:sz w:val="22"/>
          <w:szCs w:val="22"/>
        </w:rPr>
        <w:t xml:space="preserve">Реальность чудес. </w:t>
      </w:r>
    </w:p>
    <w:p w14:paraId="31CBB7FF" w14:textId="77777777" w:rsidR="000366CD" w:rsidRPr="000366CD" w:rsidRDefault="000366CD">
      <w:pPr>
        <w:pStyle w:val="14"/>
        <w:widowControl w:val="0"/>
        <w:numPr>
          <w:ilvl w:val="0"/>
          <w:numId w:val="21"/>
        </w:numPr>
        <w:ind w:left="426" w:hanging="426"/>
        <w:rPr>
          <w:sz w:val="22"/>
          <w:szCs w:val="22"/>
        </w:rPr>
      </w:pPr>
      <w:r w:rsidRPr="000366CD">
        <w:rPr>
          <w:sz w:val="22"/>
          <w:szCs w:val="22"/>
        </w:rPr>
        <w:t xml:space="preserve">Чудо воскресения Спасителя. </w:t>
      </w:r>
    </w:p>
    <w:p w14:paraId="6F5E7332" w14:textId="77777777" w:rsidR="000366CD" w:rsidRPr="000366CD" w:rsidRDefault="000366CD">
      <w:pPr>
        <w:pStyle w:val="14"/>
        <w:widowControl w:val="0"/>
        <w:numPr>
          <w:ilvl w:val="0"/>
          <w:numId w:val="21"/>
        </w:numPr>
        <w:ind w:left="426" w:hanging="426"/>
        <w:rPr>
          <w:sz w:val="22"/>
          <w:szCs w:val="22"/>
        </w:rPr>
      </w:pPr>
      <w:r w:rsidRPr="000366CD">
        <w:rPr>
          <w:sz w:val="22"/>
          <w:szCs w:val="22"/>
        </w:rPr>
        <w:t xml:space="preserve">Невозможно отвергать реальность воскресения Христа. </w:t>
      </w:r>
    </w:p>
    <w:p w14:paraId="157642E6" w14:textId="77777777" w:rsidR="000366CD" w:rsidRPr="000366CD" w:rsidRDefault="000366CD">
      <w:pPr>
        <w:pStyle w:val="14"/>
        <w:widowControl w:val="0"/>
        <w:numPr>
          <w:ilvl w:val="0"/>
          <w:numId w:val="21"/>
        </w:numPr>
        <w:ind w:left="426" w:hanging="426"/>
        <w:rPr>
          <w:sz w:val="22"/>
          <w:szCs w:val="22"/>
        </w:rPr>
      </w:pPr>
      <w:r w:rsidRPr="000366CD">
        <w:rPr>
          <w:sz w:val="22"/>
          <w:szCs w:val="22"/>
        </w:rPr>
        <w:t>Нельзя противопоставлять знание вере.</w:t>
      </w:r>
    </w:p>
    <w:p w14:paraId="74F11D3C" w14:textId="77777777" w:rsidR="000366CD" w:rsidRPr="000366CD" w:rsidRDefault="000366CD" w:rsidP="000366CD">
      <w:pPr>
        <w:pStyle w:val="14"/>
        <w:ind w:firstLine="0"/>
        <w:rPr>
          <w:b/>
          <w:sz w:val="22"/>
          <w:szCs w:val="22"/>
        </w:rPr>
      </w:pPr>
    </w:p>
    <w:p w14:paraId="60FB8307" w14:textId="77777777" w:rsidR="000366CD" w:rsidRPr="000366CD" w:rsidRDefault="000366CD" w:rsidP="000366CD">
      <w:pPr>
        <w:jc w:val="both"/>
        <w:rPr>
          <w:rFonts w:ascii="Times New Roman" w:hAnsi="Times New Roman" w:cs="Times New Roman"/>
        </w:rPr>
      </w:pPr>
      <w:r w:rsidRPr="000366CD">
        <w:rPr>
          <w:rFonts w:ascii="Times New Roman" w:hAnsi="Times New Roman" w:cs="Times New Roman"/>
          <w:b/>
        </w:rPr>
        <w:t>Основная литература</w:t>
      </w:r>
    </w:p>
    <w:p w14:paraId="2BDE83AD" w14:textId="77777777" w:rsidR="000366CD" w:rsidRPr="000366CD" w:rsidRDefault="000366CD">
      <w:pPr>
        <w:pStyle w:val="a5"/>
        <w:numPr>
          <w:ilvl w:val="0"/>
          <w:numId w:val="5"/>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Зеньковский В.В., </w:t>
      </w:r>
      <w:proofErr w:type="spellStart"/>
      <w:r w:rsidRPr="000366CD">
        <w:rPr>
          <w:rFonts w:ascii="Times New Roman" w:hAnsi="Times New Roman" w:cs="Times New Roman"/>
        </w:rPr>
        <w:t>прот</w:t>
      </w:r>
      <w:proofErr w:type="spellEnd"/>
      <w:r w:rsidRPr="000366CD">
        <w:rPr>
          <w:rFonts w:ascii="Times New Roman" w:hAnsi="Times New Roman" w:cs="Times New Roman"/>
        </w:rPr>
        <w:t>. Апологетика. – Минск: Белорусская Православная Церковь, 2010. – 528 с.</w:t>
      </w:r>
    </w:p>
    <w:p w14:paraId="126E5F6A" w14:textId="77777777" w:rsidR="000366CD" w:rsidRPr="000366CD" w:rsidRDefault="000366CD" w:rsidP="000366CD">
      <w:pPr>
        <w:jc w:val="both"/>
        <w:rPr>
          <w:rFonts w:ascii="Times New Roman" w:hAnsi="Times New Roman" w:cs="Times New Roman"/>
          <w:b/>
        </w:rPr>
      </w:pPr>
    </w:p>
    <w:p w14:paraId="2F4F17A3" w14:textId="77777777" w:rsidR="000366CD" w:rsidRPr="000366CD" w:rsidRDefault="000366CD" w:rsidP="000366CD">
      <w:pPr>
        <w:jc w:val="both"/>
        <w:rPr>
          <w:rFonts w:ascii="Times New Roman" w:hAnsi="Times New Roman" w:cs="Times New Roman"/>
        </w:rPr>
      </w:pPr>
      <w:r w:rsidRPr="000366CD">
        <w:rPr>
          <w:rFonts w:ascii="Times New Roman" w:hAnsi="Times New Roman" w:cs="Times New Roman"/>
          <w:b/>
        </w:rPr>
        <w:t>Дополнительная литература</w:t>
      </w:r>
    </w:p>
    <w:p w14:paraId="084A8F8D" w14:textId="77777777" w:rsidR="000366CD" w:rsidRPr="000366CD" w:rsidRDefault="000366CD">
      <w:pPr>
        <w:pStyle w:val="a5"/>
        <w:numPr>
          <w:ilvl w:val="0"/>
          <w:numId w:val="6"/>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Антоний, </w:t>
      </w:r>
      <w:proofErr w:type="spellStart"/>
      <w:r w:rsidRPr="000366CD">
        <w:rPr>
          <w:rFonts w:ascii="Times New Roman" w:hAnsi="Times New Roman" w:cs="Times New Roman"/>
        </w:rPr>
        <w:t>архим</w:t>
      </w:r>
      <w:proofErr w:type="spellEnd"/>
      <w:r w:rsidRPr="000366CD">
        <w:rPr>
          <w:rFonts w:ascii="Times New Roman" w:hAnsi="Times New Roman" w:cs="Times New Roman"/>
        </w:rPr>
        <w:t>. Догматическое богословие. M., 1852.</w:t>
      </w:r>
    </w:p>
    <w:p w14:paraId="2F71C4B4" w14:textId="77777777" w:rsidR="000366CD" w:rsidRPr="000366CD" w:rsidRDefault="000366CD">
      <w:pPr>
        <w:pStyle w:val="a5"/>
        <w:numPr>
          <w:ilvl w:val="0"/>
          <w:numId w:val="6"/>
        </w:numPr>
        <w:spacing w:after="0" w:line="240" w:lineRule="auto"/>
        <w:ind w:left="426" w:hanging="426"/>
        <w:jc w:val="both"/>
        <w:rPr>
          <w:rFonts w:ascii="Times New Roman" w:hAnsi="Times New Roman" w:cs="Times New Roman"/>
        </w:rPr>
      </w:pPr>
      <w:r w:rsidRPr="000366CD">
        <w:rPr>
          <w:rFonts w:ascii="Times New Roman" w:hAnsi="Times New Roman" w:cs="Times New Roman"/>
        </w:rPr>
        <w:t>Булгаков С. Свет Невечерний. Сергиев Посад, 1917.</w:t>
      </w:r>
    </w:p>
    <w:p w14:paraId="3A93F4DF" w14:textId="77777777" w:rsidR="000366CD" w:rsidRPr="000366CD" w:rsidRDefault="000366CD">
      <w:pPr>
        <w:pStyle w:val="a5"/>
        <w:numPr>
          <w:ilvl w:val="0"/>
          <w:numId w:val="6"/>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Григорий Нисский, </w:t>
      </w:r>
      <w:proofErr w:type="spellStart"/>
      <w:r w:rsidRPr="000366CD">
        <w:rPr>
          <w:rFonts w:ascii="Times New Roman" w:hAnsi="Times New Roman" w:cs="Times New Roman"/>
        </w:rPr>
        <w:t>свт</w:t>
      </w:r>
      <w:proofErr w:type="spellEnd"/>
      <w:r w:rsidRPr="000366CD">
        <w:rPr>
          <w:rFonts w:ascii="Times New Roman" w:hAnsi="Times New Roman" w:cs="Times New Roman"/>
        </w:rPr>
        <w:t xml:space="preserve">. Против </w:t>
      </w:r>
      <w:proofErr w:type="spellStart"/>
      <w:r w:rsidRPr="000366CD">
        <w:rPr>
          <w:rFonts w:ascii="Times New Roman" w:hAnsi="Times New Roman" w:cs="Times New Roman"/>
        </w:rPr>
        <w:t>Евномия</w:t>
      </w:r>
      <w:proofErr w:type="spellEnd"/>
      <w:r w:rsidRPr="000366CD">
        <w:rPr>
          <w:rFonts w:ascii="Times New Roman" w:hAnsi="Times New Roman" w:cs="Times New Roman"/>
        </w:rPr>
        <w:t>//Творения. Ч. VI., Кн. II. – М., 1864. – С. 428-429.</w:t>
      </w:r>
    </w:p>
    <w:p w14:paraId="5925F3CA" w14:textId="77777777" w:rsidR="000366CD" w:rsidRPr="000366CD" w:rsidRDefault="000366CD">
      <w:pPr>
        <w:pStyle w:val="a5"/>
        <w:numPr>
          <w:ilvl w:val="0"/>
          <w:numId w:val="6"/>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Зеньковский В., </w:t>
      </w:r>
      <w:proofErr w:type="spellStart"/>
      <w:r w:rsidRPr="000366CD">
        <w:rPr>
          <w:rFonts w:ascii="Times New Roman" w:hAnsi="Times New Roman" w:cs="Times New Roman"/>
        </w:rPr>
        <w:t>прот</w:t>
      </w:r>
      <w:proofErr w:type="spellEnd"/>
      <w:r w:rsidRPr="000366CD">
        <w:rPr>
          <w:rFonts w:ascii="Times New Roman" w:hAnsi="Times New Roman" w:cs="Times New Roman"/>
        </w:rPr>
        <w:t>. Апологетика. Париж, 1957.</w:t>
      </w:r>
    </w:p>
    <w:p w14:paraId="200671FD" w14:textId="77777777" w:rsidR="000366CD" w:rsidRPr="000366CD" w:rsidRDefault="000366CD">
      <w:pPr>
        <w:pStyle w:val="a5"/>
        <w:numPr>
          <w:ilvl w:val="0"/>
          <w:numId w:val="6"/>
        </w:numPr>
        <w:spacing w:after="0" w:line="240" w:lineRule="auto"/>
        <w:ind w:left="426" w:hanging="426"/>
        <w:jc w:val="both"/>
        <w:rPr>
          <w:rFonts w:ascii="Times New Roman" w:hAnsi="Times New Roman" w:cs="Times New Roman"/>
        </w:rPr>
      </w:pPr>
      <w:r w:rsidRPr="000366CD">
        <w:rPr>
          <w:rFonts w:ascii="Times New Roman" w:hAnsi="Times New Roman" w:cs="Times New Roman"/>
        </w:rPr>
        <w:t>Ильин И.А. Аксиомы религиозного опыта. Т. 1-2. М., 1993.</w:t>
      </w:r>
    </w:p>
    <w:p w14:paraId="324FB613" w14:textId="77777777" w:rsidR="000366CD" w:rsidRPr="000366CD" w:rsidRDefault="000366CD">
      <w:pPr>
        <w:pStyle w:val="a5"/>
        <w:numPr>
          <w:ilvl w:val="0"/>
          <w:numId w:val="6"/>
        </w:numPr>
        <w:spacing w:after="0" w:line="240" w:lineRule="auto"/>
        <w:ind w:left="426" w:hanging="426"/>
        <w:jc w:val="both"/>
        <w:rPr>
          <w:rFonts w:ascii="Times New Roman" w:hAnsi="Times New Roman" w:cs="Times New Roman"/>
        </w:rPr>
      </w:pPr>
      <w:r w:rsidRPr="000366CD">
        <w:rPr>
          <w:rFonts w:ascii="Times New Roman" w:hAnsi="Times New Roman" w:cs="Times New Roman"/>
        </w:rPr>
        <w:t>Лосев А.Ф. Античная мифология в ее историческом развитии. М., 1957.</w:t>
      </w:r>
    </w:p>
    <w:p w14:paraId="3708D576" w14:textId="77777777" w:rsidR="000366CD" w:rsidRPr="000366CD" w:rsidRDefault="000366CD">
      <w:pPr>
        <w:pStyle w:val="a5"/>
        <w:numPr>
          <w:ilvl w:val="0"/>
          <w:numId w:val="6"/>
        </w:numPr>
        <w:spacing w:after="0" w:line="240" w:lineRule="auto"/>
        <w:ind w:left="426" w:hanging="426"/>
        <w:jc w:val="both"/>
        <w:rPr>
          <w:rFonts w:ascii="Times New Roman" w:hAnsi="Times New Roman" w:cs="Times New Roman"/>
        </w:rPr>
      </w:pPr>
      <w:proofErr w:type="spellStart"/>
      <w:r w:rsidRPr="000366CD">
        <w:rPr>
          <w:rFonts w:ascii="Times New Roman" w:hAnsi="Times New Roman" w:cs="Times New Roman"/>
        </w:rPr>
        <w:t>Лосский</w:t>
      </w:r>
      <w:proofErr w:type="spellEnd"/>
      <w:r w:rsidRPr="000366CD">
        <w:rPr>
          <w:rFonts w:ascii="Times New Roman" w:hAnsi="Times New Roman" w:cs="Times New Roman"/>
        </w:rPr>
        <w:t xml:space="preserve"> В.Н. Два аспекта Церкви//Богословские труды. № 8.</w:t>
      </w:r>
    </w:p>
    <w:p w14:paraId="68F1F28C" w14:textId="77777777" w:rsidR="000366CD" w:rsidRPr="000366CD" w:rsidRDefault="000366CD">
      <w:pPr>
        <w:pStyle w:val="a5"/>
        <w:numPr>
          <w:ilvl w:val="0"/>
          <w:numId w:val="6"/>
        </w:numPr>
        <w:spacing w:after="0" w:line="240" w:lineRule="auto"/>
        <w:ind w:left="426" w:hanging="426"/>
        <w:jc w:val="both"/>
        <w:rPr>
          <w:rFonts w:ascii="Times New Roman" w:hAnsi="Times New Roman" w:cs="Times New Roman"/>
        </w:rPr>
      </w:pPr>
      <w:r w:rsidRPr="000366CD">
        <w:rPr>
          <w:rFonts w:ascii="Times New Roman" w:hAnsi="Times New Roman" w:cs="Times New Roman"/>
        </w:rPr>
        <w:t>Несмелов В.И., проф. Наука о человеке. Гл. III. Происхождение в мире зла и условия возможности спасения. Изд. 2-е. – Казань, 1906.</w:t>
      </w:r>
    </w:p>
    <w:p w14:paraId="24F2C72B" w14:textId="77777777" w:rsidR="000366CD" w:rsidRPr="000366CD" w:rsidRDefault="000366CD">
      <w:pPr>
        <w:pStyle w:val="a5"/>
        <w:numPr>
          <w:ilvl w:val="0"/>
          <w:numId w:val="6"/>
        </w:numPr>
        <w:spacing w:after="0" w:line="240" w:lineRule="auto"/>
        <w:ind w:left="426" w:hanging="426"/>
        <w:jc w:val="both"/>
        <w:rPr>
          <w:rFonts w:ascii="Times New Roman" w:hAnsi="Times New Roman" w:cs="Times New Roman"/>
        </w:rPr>
      </w:pPr>
      <w:r w:rsidRPr="000366CD">
        <w:rPr>
          <w:rFonts w:ascii="Times New Roman" w:hAnsi="Times New Roman" w:cs="Times New Roman"/>
        </w:rPr>
        <w:t>Светлов П.Я., проф. О признаках ложного христианства или ложного православия и об истинном православии//Христианское вероучение в апологетическом изложении. Киев, 1910.</w:t>
      </w:r>
    </w:p>
    <w:p w14:paraId="10CF7C17" w14:textId="77777777" w:rsidR="000366CD" w:rsidRPr="000366CD" w:rsidRDefault="000366CD">
      <w:pPr>
        <w:pStyle w:val="a5"/>
        <w:numPr>
          <w:ilvl w:val="0"/>
          <w:numId w:val="6"/>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Сергий (Страгородский), </w:t>
      </w:r>
      <w:proofErr w:type="spellStart"/>
      <w:r w:rsidRPr="000366CD">
        <w:rPr>
          <w:rFonts w:ascii="Times New Roman" w:hAnsi="Times New Roman" w:cs="Times New Roman"/>
        </w:rPr>
        <w:t>архим</w:t>
      </w:r>
      <w:proofErr w:type="spellEnd"/>
      <w:r w:rsidRPr="000366CD">
        <w:rPr>
          <w:rFonts w:ascii="Times New Roman" w:hAnsi="Times New Roman" w:cs="Times New Roman"/>
        </w:rPr>
        <w:t>. Православное учение о спасении. Сергиев Посад, 1895.</w:t>
      </w:r>
    </w:p>
    <w:p w14:paraId="02D82C11" w14:textId="77777777" w:rsidR="000366CD" w:rsidRPr="000366CD" w:rsidRDefault="000366CD">
      <w:pPr>
        <w:pStyle w:val="a5"/>
        <w:numPr>
          <w:ilvl w:val="0"/>
          <w:numId w:val="6"/>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Смирнов П.А., </w:t>
      </w:r>
      <w:proofErr w:type="spellStart"/>
      <w:r w:rsidRPr="000366CD">
        <w:rPr>
          <w:rFonts w:ascii="Times New Roman" w:hAnsi="Times New Roman" w:cs="Times New Roman"/>
        </w:rPr>
        <w:t>прот</w:t>
      </w:r>
      <w:proofErr w:type="spellEnd"/>
      <w:r w:rsidRPr="000366CD">
        <w:rPr>
          <w:rFonts w:ascii="Times New Roman" w:hAnsi="Times New Roman" w:cs="Times New Roman"/>
        </w:rPr>
        <w:t>. Рационализм и православие. СПб., 1898.</w:t>
      </w:r>
    </w:p>
    <w:p w14:paraId="3A1F3402" w14:textId="77777777" w:rsidR="000366CD" w:rsidRPr="000366CD" w:rsidRDefault="000366CD">
      <w:pPr>
        <w:pStyle w:val="a5"/>
        <w:numPr>
          <w:ilvl w:val="0"/>
          <w:numId w:val="6"/>
        </w:numPr>
        <w:spacing w:after="0" w:line="240" w:lineRule="auto"/>
        <w:ind w:left="426" w:hanging="426"/>
        <w:jc w:val="both"/>
        <w:rPr>
          <w:rFonts w:ascii="Times New Roman" w:hAnsi="Times New Roman" w:cs="Times New Roman"/>
        </w:rPr>
      </w:pPr>
      <w:r w:rsidRPr="000366CD">
        <w:rPr>
          <w:rFonts w:ascii="Times New Roman" w:hAnsi="Times New Roman" w:cs="Times New Roman"/>
        </w:rPr>
        <w:t>Трубецкой С.Н. Учение о Логосе в его истории. Философско-историческое исследование. Часть 1-2. М., 1900.</w:t>
      </w:r>
    </w:p>
    <w:p w14:paraId="5A1B1488" w14:textId="77777777" w:rsidR="000366CD" w:rsidRPr="000366CD" w:rsidRDefault="000366CD">
      <w:pPr>
        <w:pStyle w:val="a5"/>
        <w:numPr>
          <w:ilvl w:val="0"/>
          <w:numId w:val="6"/>
        </w:numPr>
        <w:spacing w:after="0" w:line="240" w:lineRule="auto"/>
        <w:ind w:left="426" w:hanging="426"/>
        <w:jc w:val="both"/>
        <w:rPr>
          <w:rFonts w:ascii="Times New Roman" w:hAnsi="Times New Roman" w:cs="Times New Roman"/>
        </w:rPr>
      </w:pPr>
      <w:proofErr w:type="spellStart"/>
      <w:r w:rsidRPr="000366CD">
        <w:rPr>
          <w:rFonts w:ascii="Times New Roman" w:hAnsi="Times New Roman" w:cs="Times New Roman"/>
        </w:rPr>
        <w:lastRenderedPageBreak/>
        <w:t>Туберовский</w:t>
      </w:r>
      <w:proofErr w:type="spellEnd"/>
      <w:r w:rsidRPr="000366CD">
        <w:rPr>
          <w:rFonts w:ascii="Times New Roman" w:hAnsi="Times New Roman" w:cs="Times New Roman"/>
        </w:rPr>
        <w:t xml:space="preserve"> А., проф. Воскресение Христово (Опыт православно-мистической идеологии пасхального догмата). Сергиев Посад, 1916.</w:t>
      </w:r>
    </w:p>
    <w:p w14:paraId="5BEF9426" w14:textId="77777777" w:rsidR="000366CD" w:rsidRPr="000366CD" w:rsidRDefault="000366CD">
      <w:pPr>
        <w:pStyle w:val="a5"/>
        <w:numPr>
          <w:ilvl w:val="0"/>
          <w:numId w:val="6"/>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Флоренский П., </w:t>
      </w:r>
      <w:proofErr w:type="spellStart"/>
      <w:r w:rsidRPr="000366CD">
        <w:rPr>
          <w:rFonts w:ascii="Times New Roman" w:hAnsi="Times New Roman" w:cs="Times New Roman"/>
        </w:rPr>
        <w:t>свящ</w:t>
      </w:r>
      <w:proofErr w:type="spellEnd"/>
      <w:r w:rsidRPr="000366CD">
        <w:rPr>
          <w:rFonts w:ascii="Times New Roman" w:hAnsi="Times New Roman" w:cs="Times New Roman"/>
        </w:rPr>
        <w:t>. Столп и утверждение истины. М., 1914.</w:t>
      </w:r>
    </w:p>
    <w:p w14:paraId="1113617B" w14:textId="77777777" w:rsidR="000366CD" w:rsidRPr="000366CD" w:rsidRDefault="000366CD">
      <w:pPr>
        <w:pStyle w:val="a5"/>
        <w:numPr>
          <w:ilvl w:val="0"/>
          <w:numId w:val="6"/>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Флоровский Г.В. О смерти крестной//Православная мысль, 1930. </w:t>
      </w:r>
      <w:proofErr w:type="spellStart"/>
      <w:r w:rsidRPr="000366CD">
        <w:rPr>
          <w:rFonts w:ascii="Times New Roman" w:hAnsi="Times New Roman" w:cs="Times New Roman"/>
        </w:rPr>
        <w:t>Вып</w:t>
      </w:r>
      <w:proofErr w:type="spellEnd"/>
      <w:r w:rsidRPr="000366CD">
        <w:rPr>
          <w:rFonts w:ascii="Times New Roman" w:hAnsi="Times New Roman" w:cs="Times New Roman"/>
        </w:rPr>
        <w:t>. № 2.</w:t>
      </w:r>
    </w:p>
    <w:p w14:paraId="2F8F5FD6" w14:textId="77777777" w:rsidR="000366CD" w:rsidRPr="000366CD" w:rsidRDefault="000366CD">
      <w:pPr>
        <w:pStyle w:val="a5"/>
        <w:numPr>
          <w:ilvl w:val="0"/>
          <w:numId w:val="6"/>
        </w:numPr>
        <w:spacing w:after="0" w:line="240" w:lineRule="auto"/>
        <w:ind w:left="426" w:hanging="426"/>
        <w:jc w:val="both"/>
        <w:rPr>
          <w:rFonts w:ascii="Times New Roman" w:hAnsi="Times New Roman" w:cs="Times New Roman"/>
          <w:b/>
        </w:rPr>
      </w:pPr>
      <w:r w:rsidRPr="000366CD">
        <w:rPr>
          <w:rFonts w:ascii="Times New Roman" w:hAnsi="Times New Roman" w:cs="Times New Roman"/>
        </w:rPr>
        <w:t>Хомяков А.С. Церковь одна. Опыт катехизического изложения учения о Церкви//Собр. соч. Т. II. Изд. 5-е. М., 1907.</w:t>
      </w:r>
    </w:p>
    <w:p w14:paraId="2A5C5867" w14:textId="77777777" w:rsidR="000366CD" w:rsidRPr="000366CD" w:rsidRDefault="000366CD" w:rsidP="000366CD">
      <w:pPr>
        <w:pStyle w:val="ad"/>
        <w:rPr>
          <w:sz w:val="22"/>
          <w:szCs w:val="22"/>
        </w:rPr>
      </w:pPr>
    </w:p>
    <w:p w14:paraId="33B84215" w14:textId="77777777" w:rsidR="000366CD" w:rsidRPr="000366CD" w:rsidRDefault="000366CD" w:rsidP="000366CD">
      <w:pPr>
        <w:pStyle w:val="14"/>
        <w:ind w:firstLine="0"/>
        <w:jc w:val="left"/>
        <w:rPr>
          <w:b/>
          <w:sz w:val="22"/>
          <w:szCs w:val="22"/>
        </w:rPr>
      </w:pPr>
      <w:r w:rsidRPr="000366CD">
        <w:rPr>
          <w:b/>
          <w:sz w:val="22"/>
          <w:szCs w:val="22"/>
        </w:rPr>
        <w:t>Тема</w:t>
      </w:r>
      <w:r w:rsidR="000B7980">
        <w:rPr>
          <w:b/>
          <w:sz w:val="22"/>
          <w:szCs w:val="22"/>
        </w:rPr>
        <w:t xml:space="preserve"> 2</w:t>
      </w:r>
      <w:r w:rsidRPr="000366CD">
        <w:rPr>
          <w:b/>
          <w:sz w:val="22"/>
          <w:szCs w:val="22"/>
        </w:rPr>
        <w:t>. Происхождение мира.</w:t>
      </w:r>
    </w:p>
    <w:p w14:paraId="3ECBF13A" w14:textId="77777777" w:rsidR="000366CD" w:rsidRPr="000366CD" w:rsidRDefault="000366CD" w:rsidP="000366CD">
      <w:pPr>
        <w:pStyle w:val="14"/>
        <w:ind w:firstLine="0"/>
        <w:rPr>
          <w:b/>
          <w:sz w:val="22"/>
          <w:szCs w:val="22"/>
        </w:rPr>
      </w:pPr>
      <w:r w:rsidRPr="000366CD">
        <w:rPr>
          <w:b/>
          <w:sz w:val="22"/>
          <w:szCs w:val="22"/>
        </w:rPr>
        <w:t>План:</w:t>
      </w:r>
    </w:p>
    <w:p w14:paraId="30F2107E" w14:textId="77777777" w:rsidR="000366CD" w:rsidRPr="000366CD" w:rsidRDefault="000366CD">
      <w:pPr>
        <w:pStyle w:val="14"/>
        <w:widowControl w:val="0"/>
        <w:numPr>
          <w:ilvl w:val="0"/>
          <w:numId w:val="22"/>
        </w:numPr>
        <w:ind w:left="426" w:hanging="426"/>
        <w:rPr>
          <w:sz w:val="22"/>
          <w:szCs w:val="22"/>
        </w:rPr>
      </w:pPr>
      <w:r w:rsidRPr="000366CD">
        <w:rPr>
          <w:sz w:val="22"/>
          <w:szCs w:val="22"/>
        </w:rPr>
        <w:t xml:space="preserve">Современные учения о вселенной. </w:t>
      </w:r>
    </w:p>
    <w:p w14:paraId="516F841E" w14:textId="77777777" w:rsidR="000366CD" w:rsidRPr="000366CD" w:rsidRDefault="000366CD">
      <w:pPr>
        <w:pStyle w:val="14"/>
        <w:widowControl w:val="0"/>
        <w:numPr>
          <w:ilvl w:val="0"/>
          <w:numId w:val="22"/>
        </w:numPr>
        <w:ind w:left="426" w:hanging="426"/>
        <w:rPr>
          <w:sz w:val="22"/>
          <w:szCs w:val="22"/>
        </w:rPr>
      </w:pPr>
      <w:r w:rsidRPr="000366CD">
        <w:rPr>
          <w:sz w:val="22"/>
          <w:szCs w:val="22"/>
        </w:rPr>
        <w:t xml:space="preserve">Земля, как небесное тело. </w:t>
      </w:r>
    </w:p>
    <w:p w14:paraId="3E2C64A4" w14:textId="77777777" w:rsidR="000366CD" w:rsidRPr="000366CD" w:rsidRDefault="000366CD">
      <w:pPr>
        <w:pStyle w:val="14"/>
        <w:widowControl w:val="0"/>
        <w:numPr>
          <w:ilvl w:val="0"/>
          <w:numId w:val="22"/>
        </w:numPr>
        <w:ind w:left="426" w:hanging="426"/>
        <w:rPr>
          <w:sz w:val="22"/>
          <w:szCs w:val="22"/>
        </w:rPr>
      </w:pPr>
      <w:r w:rsidRPr="000366CD">
        <w:rPr>
          <w:sz w:val="22"/>
          <w:szCs w:val="22"/>
        </w:rPr>
        <w:t xml:space="preserve">Особенности земли. </w:t>
      </w:r>
    </w:p>
    <w:p w14:paraId="481DB714" w14:textId="77777777" w:rsidR="000366CD" w:rsidRPr="000366CD" w:rsidRDefault="000366CD">
      <w:pPr>
        <w:pStyle w:val="14"/>
        <w:widowControl w:val="0"/>
        <w:numPr>
          <w:ilvl w:val="0"/>
          <w:numId w:val="22"/>
        </w:numPr>
        <w:ind w:left="426" w:hanging="426"/>
        <w:rPr>
          <w:sz w:val="22"/>
          <w:szCs w:val="22"/>
        </w:rPr>
      </w:pPr>
      <w:r w:rsidRPr="000366CD">
        <w:rPr>
          <w:sz w:val="22"/>
          <w:szCs w:val="22"/>
        </w:rPr>
        <w:t xml:space="preserve">Самодеятельность земли. </w:t>
      </w:r>
    </w:p>
    <w:p w14:paraId="37054964" w14:textId="77777777" w:rsidR="000366CD" w:rsidRPr="000366CD" w:rsidRDefault="000366CD">
      <w:pPr>
        <w:pStyle w:val="14"/>
        <w:widowControl w:val="0"/>
        <w:numPr>
          <w:ilvl w:val="0"/>
          <w:numId w:val="22"/>
        </w:numPr>
        <w:ind w:left="426" w:hanging="426"/>
        <w:rPr>
          <w:sz w:val="22"/>
          <w:szCs w:val="22"/>
        </w:rPr>
      </w:pPr>
      <w:r w:rsidRPr="000366CD">
        <w:rPr>
          <w:sz w:val="22"/>
          <w:szCs w:val="22"/>
        </w:rPr>
        <w:t xml:space="preserve">Возникновение жизни. </w:t>
      </w:r>
    </w:p>
    <w:p w14:paraId="60DD53F9" w14:textId="77777777" w:rsidR="000366CD" w:rsidRPr="000366CD" w:rsidRDefault="000366CD">
      <w:pPr>
        <w:pStyle w:val="14"/>
        <w:widowControl w:val="0"/>
        <w:numPr>
          <w:ilvl w:val="0"/>
          <w:numId w:val="22"/>
        </w:numPr>
        <w:ind w:left="426" w:hanging="426"/>
        <w:rPr>
          <w:sz w:val="22"/>
          <w:szCs w:val="22"/>
        </w:rPr>
      </w:pPr>
      <w:r w:rsidRPr="000366CD">
        <w:rPr>
          <w:sz w:val="22"/>
          <w:szCs w:val="22"/>
        </w:rPr>
        <w:t xml:space="preserve">Учение Ч. Дарвина. </w:t>
      </w:r>
    </w:p>
    <w:p w14:paraId="25EB5EB6" w14:textId="77777777" w:rsidR="000366CD" w:rsidRPr="000366CD" w:rsidRDefault="000366CD">
      <w:pPr>
        <w:pStyle w:val="14"/>
        <w:widowControl w:val="0"/>
        <w:numPr>
          <w:ilvl w:val="0"/>
          <w:numId w:val="22"/>
        </w:numPr>
        <w:ind w:left="426" w:hanging="426"/>
        <w:rPr>
          <w:sz w:val="22"/>
          <w:szCs w:val="22"/>
        </w:rPr>
      </w:pPr>
      <w:r w:rsidRPr="000366CD">
        <w:rPr>
          <w:sz w:val="22"/>
          <w:szCs w:val="22"/>
        </w:rPr>
        <w:t xml:space="preserve">Критика дарвинизма. </w:t>
      </w:r>
    </w:p>
    <w:p w14:paraId="519D2B22" w14:textId="77777777" w:rsidR="000366CD" w:rsidRPr="000366CD" w:rsidRDefault="000366CD">
      <w:pPr>
        <w:pStyle w:val="14"/>
        <w:widowControl w:val="0"/>
        <w:numPr>
          <w:ilvl w:val="0"/>
          <w:numId w:val="22"/>
        </w:numPr>
        <w:ind w:left="426" w:hanging="426"/>
        <w:rPr>
          <w:sz w:val="22"/>
          <w:szCs w:val="22"/>
        </w:rPr>
      </w:pPr>
      <w:r w:rsidRPr="000366CD">
        <w:rPr>
          <w:sz w:val="22"/>
          <w:szCs w:val="22"/>
        </w:rPr>
        <w:t xml:space="preserve">Участие Бога в жизни земли. </w:t>
      </w:r>
    </w:p>
    <w:p w14:paraId="158C87FA" w14:textId="77777777" w:rsidR="000366CD" w:rsidRPr="000366CD" w:rsidRDefault="000366CD">
      <w:pPr>
        <w:pStyle w:val="14"/>
        <w:widowControl w:val="0"/>
        <w:numPr>
          <w:ilvl w:val="0"/>
          <w:numId w:val="22"/>
        </w:numPr>
        <w:ind w:left="426" w:hanging="426"/>
        <w:rPr>
          <w:sz w:val="22"/>
          <w:szCs w:val="22"/>
        </w:rPr>
      </w:pPr>
      <w:r w:rsidRPr="000366CD">
        <w:rPr>
          <w:sz w:val="22"/>
          <w:szCs w:val="22"/>
        </w:rPr>
        <w:t>О четвертом дне творения.</w:t>
      </w:r>
    </w:p>
    <w:p w14:paraId="4B494661" w14:textId="77777777" w:rsidR="000366CD" w:rsidRPr="000366CD" w:rsidRDefault="000366CD" w:rsidP="000366CD">
      <w:pPr>
        <w:pStyle w:val="14"/>
        <w:ind w:firstLine="0"/>
        <w:rPr>
          <w:sz w:val="22"/>
          <w:szCs w:val="22"/>
        </w:rPr>
      </w:pPr>
    </w:p>
    <w:p w14:paraId="551DD8CB" w14:textId="77777777" w:rsidR="000366CD" w:rsidRPr="000366CD" w:rsidRDefault="000366CD" w:rsidP="000366CD">
      <w:pPr>
        <w:jc w:val="both"/>
        <w:rPr>
          <w:rFonts w:ascii="Times New Roman" w:hAnsi="Times New Roman" w:cs="Times New Roman"/>
        </w:rPr>
      </w:pPr>
      <w:r w:rsidRPr="000366CD">
        <w:rPr>
          <w:rFonts w:ascii="Times New Roman" w:hAnsi="Times New Roman" w:cs="Times New Roman"/>
          <w:b/>
        </w:rPr>
        <w:t>Основная литература</w:t>
      </w:r>
    </w:p>
    <w:p w14:paraId="7512D09D" w14:textId="77777777" w:rsidR="000366CD" w:rsidRPr="000366CD" w:rsidRDefault="000366CD">
      <w:pPr>
        <w:pStyle w:val="a5"/>
        <w:numPr>
          <w:ilvl w:val="0"/>
          <w:numId w:val="7"/>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Зеньковский В.В., </w:t>
      </w:r>
      <w:proofErr w:type="spellStart"/>
      <w:r w:rsidRPr="000366CD">
        <w:rPr>
          <w:rFonts w:ascii="Times New Roman" w:hAnsi="Times New Roman" w:cs="Times New Roman"/>
        </w:rPr>
        <w:t>прот</w:t>
      </w:r>
      <w:proofErr w:type="spellEnd"/>
      <w:r w:rsidRPr="000366CD">
        <w:rPr>
          <w:rFonts w:ascii="Times New Roman" w:hAnsi="Times New Roman" w:cs="Times New Roman"/>
        </w:rPr>
        <w:t>. Апологетика. – Минск: Белорусская Православная Церковь, 2010. – 528 с.</w:t>
      </w:r>
    </w:p>
    <w:p w14:paraId="6DDA1450" w14:textId="77777777" w:rsidR="000366CD" w:rsidRPr="000366CD" w:rsidRDefault="000366CD" w:rsidP="000366CD">
      <w:pPr>
        <w:jc w:val="both"/>
        <w:rPr>
          <w:rFonts w:ascii="Times New Roman" w:hAnsi="Times New Roman" w:cs="Times New Roman"/>
          <w:b/>
        </w:rPr>
      </w:pPr>
    </w:p>
    <w:p w14:paraId="624A35E0" w14:textId="77777777" w:rsidR="000366CD" w:rsidRPr="000366CD" w:rsidRDefault="000366CD" w:rsidP="000366CD">
      <w:pPr>
        <w:jc w:val="both"/>
        <w:rPr>
          <w:rFonts w:ascii="Times New Roman" w:hAnsi="Times New Roman" w:cs="Times New Roman"/>
        </w:rPr>
      </w:pPr>
      <w:r w:rsidRPr="000366CD">
        <w:rPr>
          <w:rFonts w:ascii="Times New Roman" w:hAnsi="Times New Roman" w:cs="Times New Roman"/>
          <w:b/>
        </w:rPr>
        <w:t>Дополнительная литература</w:t>
      </w:r>
    </w:p>
    <w:p w14:paraId="5401B31B" w14:textId="77777777" w:rsidR="000366CD" w:rsidRPr="000366CD" w:rsidRDefault="000366CD">
      <w:pPr>
        <w:pStyle w:val="a5"/>
        <w:numPr>
          <w:ilvl w:val="0"/>
          <w:numId w:val="8"/>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Антоний, </w:t>
      </w:r>
      <w:proofErr w:type="spellStart"/>
      <w:r w:rsidRPr="000366CD">
        <w:rPr>
          <w:rFonts w:ascii="Times New Roman" w:hAnsi="Times New Roman" w:cs="Times New Roman"/>
        </w:rPr>
        <w:t>архим</w:t>
      </w:r>
      <w:proofErr w:type="spellEnd"/>
      <w:r w:rsidRPr="000366CD">
        <w:rPr>
          <w:rFonts w:ascii="Times New Roman" w:hAnsi="Times New Roman" w:cs="Times New Roman"/>
        </w:rPr>
        <w:t>. Догматическое богословие. M., 1852.</w:t>
      </w:r>
    </w:p>
    <w:p w14:paraId="6040FFC1" w14:textId="77777777" w:rsidR="000366CD" w:rsidRPr="000366CD" w:rsidRDefault="000366CD">
      <w:pPr>
        <w:pStyle w:val="a5"/>
        <w:numPr>
          <w:ilvl w:val="0"/>
          <w:numId w:val="8"/>
        </w:numPr>
        <w:spacing w:after="0" w:line="240" w:lineRule="auto"/>
        <w:ind w:left="426" w:hanging="426"/>
        <w:jc w:val="both"/>
        <w:rPr>
          <w:rFonts w:ascii="Times New Roman" w:hAnsi="Times New Roman" w:cs="Times New Roman"/>
        </w:rPr>
      </w:pPr>
      <w:r w:rsidRPr="000366CD">
        <w:rPr>
          <w:rFonts w:ascii="Times New Roman" w:hAnsi="Times New Roman" w:cs="Times New Roman"/>
        </w:rPr>
        <w:t>Булгаков С. Свет Невечерний. Сергиев Посад, 1917.</w:t>
      </w:r>
    </w:p>
    <w:p w14:paraId="38A06D00" w14:textId="77777777" w:rsidR="000366CD" w:rsidRPr="000366CD" w:rsidRDefault="000366CD">
      <w:pPr>
        <w:pStyle w:val="a5"/>
        <w:numPr>
          <w:ilvl w:val="0"/>
          <w:numId w:val="8"/>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Григорий Нисский, </w:t>
      </w:r>
      <w:proofErr w:type="spellStart"/>
      <w:r w:rsidRPr="000366CD">
        <w:rPr>
          <w:rFonts w:ascii="Times New Roman" w:hAnsi="Times New Roman" w:cs="Times New Roman"/>
        </w:rPr>
        <w:t>свт</w:t>
      </w:r>
      <w:proofErr w:type="spellEnd"/>
      <w:r w:rsidRPr="000366CD">
        <w:rPr>
          <w:rFonts w:ascii="Times New Roman" w:hAnsi="Times New Roman" w:cs="Times New Roman"/>
        </w:rPr>
        <w:t xml:space="preserve">. Против </w:t>
      </w:r>
      <w:proofErr w:type="spellStart"/>
      <w:r w:rsidRPr="000366CD">
        <w:rPr>
          <w:rFonts w:ascii="Times New Roman" w:hAnsi="Times New Roman" w:cs="Times New Roman"/>
        </w:rPr>
        <w:t>Евномия</w:t>
      </w:r>
      <w:proofErr w:type="spellEnd"/>
      <w:r w:rsidRPr="000366CD">
        <w:rPr>
          <w:rFonts w:ascii="Times New Roman" w:hAnsi="Times New Roman" w:cs="Times New Roman"/>
        </w:rPr>
        <w:t>//Творения. Ч. VI., Кн. II. – М., 1864. – С. 428-429.</w:t>
      </w:r>
    </w:p>
    <w:p w14:paraId="7D826353" w14:textId="77777777" w:rsidR="000366CD" w:rsidRPr="000366CD" w:rsidRDefault="000366CD">
      <w:pPr>
        <w:pStyle w:val="a5"/>
        <w:numPr>
          <w:ilvl w:val="0"/>
          <w:numId w:val="8"/>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Зеньковский В., </w:t>
      </w:r>
      <w:proofErr w:type="spellStart"/>
      <w:r w:rsidRPr="000366CD">
        <w:rPr>
          <w:rFonts w:ascii="Times New Roman" w:hAnsi="Times New Roman" w:cs="Times New Roman"/>
        </w:rPr>
        <w:t>прот</w:t>
      </w:r>
      <w:proofErr w:type="spellEnd"/>
      <w:r w:rsidRPr="000366CD">
        <w:rPr>
          <w:rFonts w:ascii="Times New Roman" w:hAnsi="Times New Roman" w:cs="Times New Roman"/>
        </w:rPr>
        <w:t>. Апологетика. Париж, 1957.</w:t>
      </w:r>
    </w:p>
    <w:p w14:paraId="0E296E8D" w14:textId="77777777" w:rsidR="000366CD" w:rsidRPr="000366CD" w:rsidRDefault="000366CD">
      <w:pPr>
        <w:pStyle w:val="a5"/>
        <w:numPr>
          <w:ilvl w:val="0"/>
          <w:numId w:val="8"/>
        </w:numPr>
        <w:spacing w:after="0" w:line="240" w:lineRule="auto"/>
        <w:ind w:left="426" w:hanging="426"/>
        <w:jc w:val="both"/>
        <w:rPr>
          <w:rFonts w:ascii="Times New Roman" w:hAnsi="Times New Roman" w:cs="Times New Roman"/>
        </w:rPr>
      </w:pPr>
      <w:r w:rsidRPr="000366CD">
        <w:rPr>
          <w:rFonts w:ascii="Times New Roman" w:hAnsi="Times New Roman" w:cs="Times New Roman"/>
        </w:rPr>
        <w:t>Ильин И.А. Аксиомы религиозного опыта. Т. 1-2. М., 1993.</w:t>
      </w:r>
    </w:p>
    <w:p w14:paraId="6682D363" w14:textId="77777777" w:rsidR="000366CD" w:rsidRPr="000366CD" w:rsidRDefault="000366CD">
      <w:pPr>
        <w:pStyle w:val="a5"/>
        <w:numPr>
          <w:ilvl w:val="0"/>
          <w:numId w:val="8"/>
        </w:numPr>
        <w:spacing w:after="0" w:line="240" w:lineRule="auto"/>
        <w:ind w:left="426" w:hanging="426"/>
        <w:jc w:val="both"/>
        <w:rPr>
          <w:rFonts w:ascii="Times New Roman" w:hAnsi="Times New Roman" w:cs="Times New Roman"/>
        </w:rPr>
      </w:pPr>
      <w:r w:rsidRPr="000366CD">
        <w:rPr>
          <w:rFonts w:ascii="Times New Roman" w:hAnsi="Times New Roman" w:cs="Times New Roman"/>
        </w:rPr>
        <w:t>Лосев А.Ф. Античная мифология в ее историческом развитии. М., 1957.</w:t>
      </w:r>
    </w:p>
    <w:p w14:paraId="43F477B3" w14:textId="77777777" w:rsidR="000366CD" w:rsidRPr="000366CD" w:rsidRDefault="000366CD">
      <w:pPr>
        <w:pStyle w:val="a5"/>
        <w:numPr>
          <w:ilvl w:val="0"/>
          <w:numId w:val="8"/>
        </w:numPr>
        <w:spacing w:after="0" w:line="240" w:lineRule="auto"/>
        <w:ind w:left="426" w:hanging="426"/>
        <w:jc w:val="both"/>
        <w:rPr>
          <w:rFonts w:ascii="Times New Roman" w:hAnsi="Times New Roman" w:cs="Times New Roman"/>
        </w:rPr>
      </w:pPr>
      <w:proofErr w:type="spellStart"/>
      <w:r w:rsidRPr="000366CD">
        <w:rPr>
          <w:rFonts w:ascii="Times New Roman" w:hAnsi="Times New Roman" w:cs="Times New Roman"/>
        </w:rPr>
        <w:t>Лосский</w:t>
      </w:r>
      <w:proofErr w:type="spellEnd"/>
      <w:r w:rsidRPr="000366CD">
        <w:rPr>
          <w:rFonts w:ascii="Times New Roman" w:hAnsi="Times New Roman" w:cs="Times New Roman"/>
        </w:rPr>
        <w:t xml:space="preserve"> В.Н. Два аспекта Церкви//Богословские труды. № 8.</w:t>
      </w:r>
    </w:p>
    <w:p w14:paraId="14A0D5BD" w14:textId="77777777" w:rsidR="000366CD" w:rsidRPr="000366CD" w:rsidRDefault="000366CD">
      <w:pPr>
        <w:pStyle w:val="a5"/>
        <w:numPr>
          <w:ilvl w:val="0"/>
          <w:numId w:val="8"/>
        </w:numPr>
        <w:spacing w:after="0" w:line="240" w:lineRule="auto"/>
        <w:ind w:left="426" w:hanging="426"/>
        <w:jc w:val="both"/>
        <w:rPr>
          <w:rFonts w:ascii="Times New Roman" w:hAnsi="Times New Roman" w:cs="Times New Roman"/>
        </w:rPr>
      </w:pPr>
      <w:r w:rsidRPr="000366CD">
        <w:rPr>
          <w:rFonts w:ascii="Times New Roman" w:hAnsi="Times New Roman" w:cs="Times New Roman"/>
        </w:rPr>
        <w:t>Несмелов В.И., проф. Наука о человеке. Гл. III. Происхождение в мире зла и условия возможности спасения. Изд. 2-е. – Казань, 1906.</w:t>
      </w:r>
    </w:p>
    <w:p w14:paraId="7934609D" w14:textId="77777777" w:rsidR="000366CD" w:rsidRPr="000366CD" w:rsidRDefault="000366CD">
      <w:pPr>
        <w:pStyle w:val="a5"/>
        <w:numPr>
          <w:ilvl w:val="0"/>
          <w:numId w:val="8"/>
        </w:numPr>
        <w:spacing w:after="0" w:line="240" w:lineRule="auto"/>
        <w:ind w:left="426" w:hanging="426"/>
        <w:jc w:val="both"/>
        <w:rPr>
          <w:rFonts w:ascii="Times New Roman" w:hAnsi="Times New Roman" w:cs="Times New Roman"/>
        </w:rPr>
      </w:pPr>
      <w:r w:rsidRPr="000366CD">
        <w:rPr>
          <w:rFonts w:ascii="Times New Roman" w:hAnsi="Times New Roman" w:cs="Times New Roman"/>
        </w:rPr>
        <w:t>Светлов П.Я., проф. О признаках ложного христианства или ложного православия и об истинном православии//Христианское вероучение в апологетическом изложении. Киев, 1910.</w:t>
      </w:r>
    </w:p>
    <w:p w14:paraId="696B66A3" w14:textId="77777777" w:rsidR="000366CD" w:rsidRPr="000366CD" w:rsidRDefault="000366CD">
      <w:pPr>
        <w:pStyle w:val="a5"/>
        <w:numPr>
          <w:ilvl w:val="0"/>
          <w:numId w:val="8"/>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Сергий (Страгородский), </w:t>
      </w:r>
      <w:proofErr w:type="spellStart"/>
      <w:r w:rsidRPr="000366CD">
        <w:rPr>
          <w:rFonts w:ascii="Times New Roman" w:hAnsi="Times New Roman" w:cs="Times New Roman"/>
        </w:rPr>
        <w:t>архим</w:t>
      </w:r>
      <w:proofErr w:type="spellEnd"/>
      <w:r w:rsidRPr="000366CD">
        <w:rPr>
          <w:rFonts w:ascii="Times New Roman" w:hAnsi="Times New Roman" w:cs="Times New Roman"/>
        </w:rPr>
        <w:t>. Православное учение о спасении. Сергиев Посад, 1895.</w:t>
      </w:r>
    </w:p>
    <w:p w14:paraId="584D61F1" w14:textId="77777777" w:rsidR="000366CD" w:rsidRPr="000366CD" w:rsidRDefault="000366CD">
      <w:pPr>
        <w:pStyle w:val="a5"/>
        <w:numPr>
          <w:ilvl w:val="0"/>
          <w:numId w:val="8"/>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Смирнов П.А., </w:t>
      </w:r>
      <w:proofErr w:type="spellStart"/>
      <w:r w:rsidRPr="000366CD">
        <w:rPr>
          <w:rFonts w:ascii="Times New Roman" w:hAnsi="Times New Roman" w:cs="Times New Roman"/>
        </w:rPr>
        <w:t>прот</w:t>
      </w:r>
      <w:proofErr w:type="spellEnd"/>
      <w:r w:rsidRPr="000366CD">
        <w:rPr>
          <w:rFonts w:ascii="Times New Roman" w:hAnsi="Times New Roman" w:cs="Times New Roman"/>
        </w:rPr>
        <w:t>. Рационализм и православие. СПб., 1898.</w:t>
      </w:r>
    </w:p>
    <w:p w14:paraId="2BB33584" w14:textId="77777777" w:rsidR="000366CD" w:rsidRPr="000366CD" w:rsidRDefault="000366CD">
      <w:pPr>
        <w:pStyle w:val="a5"/>
        <w:numPr>
          <w:ilvl w:val="0"/>
          <w:numId w:val="8"/>
        </w:numPr>
        <w:spacing w:after="0" w:line="240" w:lineRule="auto"/>
        <w:ind w:left="426" w:hanging="426"/>
        <w:jc w:val="both"/>
        <w:rPr>
          <w:rFonts w:ascii="Times New Roman" w:hAnsi="Times New Roman" w:cs="Times New Roman"/>
        </w:rPr>
      </w:pPr>
      <w:r w:rsidRPr="000366CD">
        <w:rPr>
          <w:rFonts w:ascii="Times New Roman" w:hAnsi="Times New Roman" w:cs="Times New Roman"/>
        </w:rPr>
        <w:t>Трубецкой С.Н. Учение о Логосе в его истории. Философско-историческое исследование. Часть 1-2. М., 1900.</w:t>
      </w:r>
    </w:p>
    <w:p w14:paraId="1518D010" w14:textId="77777777" w:rsidR="000366CD" w:rsidRPr="000366CD" w:rsidRDefault="000366CD">
      <w:pPr>
        <w:pStyle w:val="a5"/>
        <w:numPr>
          <w:ilvl w:val="0"/>
          <w:numId w:val="8"/>
        </w:numPr>
        <w:spacing w:after="0" w:line="240" w:lineRule="auto"/>
        <w:ind w:left="426" w:hanging="426"/>
        <w:jc w:val="both"/>
        <w:rPr>
          <w:rFonts w:ascii="Times New Roman" w:hAnsi="Times New Roman" w:cs="Times New Roman"/>
        </w:rPr>
      </w:pPr>
      <w:proofErr w:type="spellStart"/>
      <w:r w:rsidRPr="000366CD">
        <w:rPr>
          <w:rFonts w:ascii="Times New Roman" w:hAnsi="Times New Roman" w:cs="Times New Roman"/>
        </w:rPr>
        <w:t>Туберовский</w:t>
      </w:r>
      <w:proofErr w:type="spellEnd"/>
      <w:r w:rsidRPr="000366CD">
        <w:rPr>
          <w:rFonts w:ascii="Times New Roman" w:hAnsi="Times New Roman" w:cs="Times New Roman"/>
        </w:rPr>
        <w:t xml:space="preserve"> А., проф. Воскресение Христово (Опыт православно-мистической идеологии пасхального догмата). Сергиев Посад, 1916.</w:t>
      </w:r>
    </w:p>
    <w:p w14:paraId="73F2B7BF" w14:textId="77777777" w:rsidR="000366CD" w:rsidRPr="000366CD" w:rsidRDefault="000366CD">
      <w:pPr>
        <w:pStyle w:val="a5"/>
        <w:numPr>
          <w:ilvl w:val="0"/>
          <w:numId w:val="8"/>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Флоренский П., </w:t>
      </w:r>
      <w:proofErr w:type="spellStart"/>
      <w:r w:rsidRPr="000366CD">
        <w:rPr>
          <w:rFonts w:ascii="Times New Roman" w:hAnsi="Times New Roman" w:cs="Times New Roman"/>
        </w:rPr>
        <w:t>свящ</w:t>
      </w:r>
      <w:proofErr w:type="spellEnd"/>
      <w:r w:rsidRPr="000366CD">
        <w:rPr>
          <w:rFonts w:ascii="Times New Roman" w:hAnsi="Times New Roman" w:cs="Times New Roman"/>
        </w:rPr>
        <w:t>. Столп и утверждение истины. М., 1914.</w:t>
      </w:r>
    </w:p>
    <w:p w14:paraId="41801498" w14:textId="77777777" w:rsidR="000366CD" w:rsidRPr="000366CD" w:rsidRDefault="000366CD">
      <w:pPr>
        <w:pStyle w:val="a5"/>
        <w:numPr>
          <w:ilvl w:val="0"/>
          <w:numId w:val="8"/>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Флоровский Г.В. О смерти крестной//Православная мысль, 1930. </w:t>
      </w:r>
      <w:proofErr w:type="spellStart"/>
      <w:r w:rsidRPr="000366CD">
        <w:rPr>
          <w:rFonts w:ascii="Times New Roman" w:hAnsi="Times New Roman" w:cs="Times New Roman"/>
        </w:rPr>
        <w:t>Вып</w:t>
      </w:r>
      <w:proofErr w:type="spellEnd"/>
      <w:r w:rsidRPr="000366CD">
        <w:rPr>
          <w:rFonts w:ascii="Times New Roman" w:hAnsi="Times New Roman" w:cs="Times New Roman"/>
        </w:rPr>
        <w:t>. № 2.</w:t>
      </w:r>
    </w:p>
    <w:p w14:paraId="69A2EEF2" w14:textId="77777777" w:rsidR="000366CD" w:rsidRPr="000366CD" w:rsidRDefault="000366CD">
      <w:pPr>
        <w:pStyle w:val="a5"/>
        <w:numPr>
          <w:ilvl w:val="0"/>
          <w:numId w:val="8"/>
        </w:numPr>
        <w:spacing w:after="0" w:line="240" w:lineRule="auto"/>
        <w:ind w:left="426" w:hanging="426"/>
        <w:jc w:val="both"/>
        <w:rPr>
          <w:rFonts w:ascii="Times New Roman" w:hAnsi="Times New Roman" w:cs="Times New Roman"/>
          <w:b/>
        </w:rPr>
      </w:pPr>
      <w:r w:rsidRPr="000366CD">
        <w:rPr>
          <w:rFonts w:ascii="Times New Roman" w:hAnsi="Times New Roman" w:cs="Times New Roman"/>
        </w:rPr>
        <w:t>Хомяков А.С. Церковь одна. Опыт катехизического изложения учения о Церкви//Собр. соч. Т. II. Изд. 5-е. М., 1907.</w:t>
      </w:r>
    </w:p>
    <w:p w14:paraId="2AB5B10D" w14:textId="77777777" w:rsidR="000366CD" w:rsidRPr="000366CD" w:rsidRDefault="000366CD" w:rsidP="000366CD">
      <w:pPr>
        <w:pStyle w:val="14"/>
        <w:ind w:firstLine="0"/>
        <w:rPr>
          <w:b/>
          <w:bCs/>
          <w:noProof/>
          <w:sz w:val="22"/>
          <w:szCs w:val="22"/>
        </w:rPr>
      </w:pPr>
    </w:p>
    <w:p w14:paraId="17561239" w14:textId="77777777" w:rsidR="000366CD" w:rsidRPr="000366CD" w:rsidRDefault="000366CD" w:rsidP="000366CD">
      <w:pPr>
        <w:pStyle w:val="FR1"/>
        <w:spacing w:line="240" w:lineRule="auto"/>
        <w:ind w:left="0" w:right="0"/>
        <w:jc w:val="left"/>
        <w:rPr>
          <w:sz w:val="22"/>
          <w:szCs w:val="22"/>
        </w:rPr>
      </w:pPr>
      <w:r w:rsidRPr="000366CD">
        <w:rPr>
          <w:sz w:val="22"/>
          <w:szCs w:val="22"/>
        </w:rPr>
        <w:t>Тема</w:t>
      </w:r>
      <w:r w:rsidR="000B7980">
        <w:rPr>
          <w:sz w:val="22"/>
          <w:szCs w:val="22"/>
        </w:rPr>
        <w:t xml:space="preserve"> 3</w:t>
      </w:r>
      <w:r w:rsidRPr="000366CD">
        <w:rPr>
          <w:sz w:val="22"/>
          <w:szCs w:val="22"/>
        </w:rPr>
        <w:t>. Появление человека на Земле.</w:t>
      </w:r>
    </w:p>
    <w:p w14:paraId="5C05C7A8" w14:textId="77777777" w:rsidR="000366CD" w:rsidRPr="000366CD" w:rsidRDefault="000366CD" w:rsidP="000366CD">
      <w:pPr>
        <w:pStyle w:val="14"/>
        <w:ind w:firstLine="0"/>
        <w:rPr>
          <w:b/>
          <w:sz w:val="22"/>
          <w:szCs w:val="22"/>
        </w:rPr>
      </w:pPr>
      <w:r w:rsidRPr="000366CD">
        <w:rPr>
          <w:b/>
          <w:sz w:val="22"/>
          <w:szCs w:val="22"/>
        </w:rPr>
        <w:t>План:</w:t>
      </w:r>
    </w:p>
    <w:p w14:paraId="64C965A6" w14:textId="77777777" w:rsidR="000366CD" w:rsidRPr="000366CD" w:rsidRDefault="000366CD">
      <w:pPr>
        <w:pStyle w:val="FR1"/>
        <w:numPr>
          <w:ilvl w:val="0"/>
          <w:numId w:val="23"/>
        </w:numPr>
        <w:spacing w:line="240" w:lineRule="auto"/>
        <w:ind w:left="426" w:right="0" w:hanging="426"/>
        <w:jc w:val="both"/>
        <w:rPr>
          <w:b w:val="0"/>
          <w:sz w:val="22"/>
          <w:szCs w:val="22"/>
        </w:rPr>
      </w:pPr>
      <w:r w:rsidRPr="000366CD">
        <w:rPr>
          <w:b w:val="0"/>
          <w:sz w:val="22"/>
          <w:szCs w:val="22"/>
        </w:rPr>
        <w:t xml:space="preserve">Человек и </w:t>
      </w:r>
      <w:proofErr w:type="spellStart"/>
      <w:r w:rsidRPr="000366CD">
        <w:rPr>
          <w:b w:val="0"/>
          <w:sz w:val="22"/>
          <w:szCs w:val="22"/>
        </w:rPr>
        <w:t>дочеловеческая</w:t>
      </w:r>
      <w:proofErr w:type="spellEnd"/>
      <w:r w:rsidRPr="000366CD">
        <w:rPr>
          <w:b w:val="0"/>
          <w:sz w:val="22"/>
          <w:szCs w:val="22"/>
        </w:rPr>
        <w:t xml:space="preserve"> природа. Данные палеонтологии. Данные эмбриологии.</w:t>
      </w:r>
    </w:p>
    <w:p w14:paraId="1D4D878B" w14:textId="77777777" w:rsidR="000366CD" w:rsidRPr="000366CD" w:rsidRDefault="000366CD">
      <w:pPr>
        <w:pStyle w:val="FR1"/>
        <w:numPr>
          <w:ilvl w:val="0"/>
          <w:numId w:val="23"/>
        </w:numPr>
        <w:spacing w:line="240" w:lineRule="auto"/>
        <w:ind w:left="426" w:right="0" w:hanging="426"/>
        <w:jc w:val="both"/>
        <w:rPr>
          <w:b w:val="0"/>
          <w:sz w:val="22"/>
          <w:szCs w:val="22"/>
        </w:rPr>
      </w:pPr>
      <w:r w:rsidRPr="000366CD">
        <w:rPr>
          <w:b w:val="0"/>
          <w:sz w:val="22"/>
          <w:szCs w:val="22"/>
        </w:rPr>
        <w:t xml:space="preserve"> Психические отличия человека. Духовное развитие человека. Развитие речи у человека.</w:t>
      </w:r>
    </w:p>
    <w:p w14:paraId="4255AB19" w14:textId="77777777" w:rsidR="000366CD" w:rsidRPr="000366CD" w:rsidRDefault="000366CD">
      <w:pPr>
        <w:pStyle w:val="FR1"/>
        <w:numPr>
          <w:ilvl w:val="0"/>
          <w:numId w:val="23"/>
        </w:numPr>
        <w:spacing w:line="240" w:lineRule="auto"/>
        <w:ind w:left="426" w:right="0" w:hanging="426"/>
        <w:jc w:val="both"/>
        <w:rPr>
          <w:b w:val="0"/>
          <w:sz w:val="22"/>
          <w:szCs w:val="22"/>
        </w:rPr>
      </w:pPr>
      <w:r w:rsidRPr="000366CD">
        <w:rPr>
          <w:b w:val="0"/>
          <w:sz w:val="22"/>
          <w:szCs w:val="22"/>
        </w:rPr>
        <w:t xml:space="preserve"> Появление огня. Спор между моногенизмом и полигенизмом.</w:t>
      </w:r>
    </w:p>
    <w:p w14:paraId="6B91C27C" w14:textId="77777777" w:rsidR="000366CD" w:rsidRPr="000366CD" w:rsidRDefault="000366CD">
      <w:pPr>
        <w:pStyle w:val="FR1"/>
        <w:numPr>
          <w:ilvl w:val="0"/>
          <w:numId w:val="23"/>
        </w:numPr>
        <w:spacing w:line="240" w:lineRule="auto"/>
        <w:ind w:left="426" w:right="0" w:hanging="426"/>
        <w:jc w:val="both"/>
        <w:rPr>
          <w:b w:val="0"/>
          <w:sz w:val="22"/>
          <w:szCs w:val="22"/>
        </w:rPr>
      </w:pPr>
      <w:r w:rsidRPr="000366CD">
        <w:rPr>
          <w:b w:val="0"/>
          <w:sz w:val="22"/>
          <w:szCs w:val="22"/>
        </w:rPr>
        <w:t>Единство человеческой психики, эстетической жизни, моральной сферы, религиозной сферы. Коренное единство человечества. Единство в развитии материальной культуры.</w:t>
      </w:r>
    </w:p>
    <w:p w14:paraId="51DEF82C" w14:textId="77777777" w:rsidR="000366CD" w:rsidRPr="000366CD" w:rsidRDefault="000366CD">
      <w:pPr>
        <w:pStyle w:val="FR1"/>
        <w:numPr>
          <w:ilvl w:val="0"/>
          <w:numId w:val="23"/>
        </w:numPr>
        <w:spacing w:line="240" w:lineRule="auto"/>
        <w:ind w:left="426" w:right="0" w:hanging="426"/>
        <w:jc w:val="both"/>
        <w:rPr>
          <w:b w:val="0"/>
          <w:sz w:val="22"/>
          <w:szCs w:val="22"/>
        </w:rPr>
      </w:pPr>
      <w:r w:rsidRPr="000366CD">
        <w:rPr>
          <w:b w:val="0"/>
          <w:sz w:val="22"/>
          <w:szCs w:val="22"/>
        </w:rPr>
        <w:t xml:space="preserve"> Когда человек появился на земле? </w:t>
      </w:r>
    </w:p>
    <w:p w14:paraId="71E383D4" w14:textId="77777777" w:rsidR="000366CD" w:rsidRPr="000366CD" w:rsidRDefault="000366CD">
      <w:pPr>
        <w:pStyle w:val="FR1"/>
        <w:numPr>
          <w:ilvl w:val="0"/>
          <w:numId w:val="23"/>
        </w:numPr>
        <w:spacing w:line="240" w:lineRule="auto"/>
        <w:ind w:left="426" w:right="0" w:hanging="426"/>
        <w:jc w:val="both"/>
        <w:rPr>
          <w:b w:val="0"/>
          <w:sz w:val="22"/>
          <w:szCs w:val="22"/>
        </w:rPr>
      </w:pPr>
      <w:r w:rsidRPr="000366CD">
        <w:rPr>
          <w:b w:val="0"/>
          <w:sz w:val="22"/>
          <w:szCs w:val="22"/>
        </w:rPr>
        <w:t>Потоп. Правда библейского повествования о потопе.</w:t>
      </w:r>
    </w:p>
    <w:p w14:paraId="40453FAC" w14:textId="77777777" w:rsidR="000366CD" w:rsidRPr="000366CD" w:rsidRDefault="000366CD" w:rsidP="000366CD">
      <w:pPr>
        <w:pStyle w:val="FR1"/>
        <w:spacing w:line="240" w:lineRule="auto"/>
        <w:ind w:left="0" w:right="0"/>
        <w:rPr>
          <w:sz w:val="22"/>
          <w:szCs w:val="22"/>
        </w:rPr>
      </w:pPr>
    </w:p>
    <w:p w14:paraId="3BA87370" w14:textId="77777777" w:rsidR="000366CD" w:rsidRPr="000366CD" w:rsidRDefault="000366CD" w:rsidP="000366CD">
      <w:pPr>
        <w:jc w:val="both"/>
        <w:rPr>
          <w:rFonts w:ascii="Times New Roman" w:hAnsi="Times New Roman" w:cs="Times New Roman"/>
        </w:rPr>
      </w:pPr>
      <w:r w:rsidRPr="000366CD">
        <w:rPr>
          <w:rFonts w:ascii="Times New Roman" w:hAnsi="Times New Roman" w:cs="Times New Roman"/>
          <w:b/>
        </w:rPr>
        <w:t>Основная литература</w:t>
      </w:r>
    </w:p>
    <w:p w14:paraId="4861743E" w14:textId="77777777" w:rsidR="000366CD" w:rsidRPr="000366CD" w:rsidRDefault="000366CD">
      <w:pPr>
        <w:pStyle w:val="a5"/>
        <w:numPr>
          <w:ilvl w:val="0"/>
          <w:numId w:val="9"/>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Зеньковский В.В., </w:t>
      </w:r>
      <w:proofErr w:type="spellStart"/>
      <w:r w:rsidRPr="000366CD">
        <w:rPr>
          <w:rFonts w:ascii="Times New Roman" w:hAnsi="Times New Roman" w:cs="Times New Roman"/>
        </w:rPr>
        <w:t>прот</w:t>
      </w:r>
      <w:proofErr w:type="spellEnd"/>
      <w:r w:rsidRPr="000366CD">
        <w:rPr>
          <w:rFonts w:ascii="Times New Roman" w:hAnsi="Times New Roman" w:cs="Times New Roman"/>
        </w:rPr>
        <w:t>. Апологетика. – Минск: Белорусская Православная Церковь, 2010. – 528 с.</w:t>
      </w:r>
    </w:p>
    <w:p w14:paraId="5DB53F38" w14:textId="77777777" w:rsidR="000366CD" w:rsidRPr="000366CD" w:rsidRDefault="000366CD" w:rsidP="000366CD">
      <w:pPr>
        <w:jc w:val="both"/>
        <w:rPr>
          <w:rFonts w:ascii="Times New Roman" w:hAnsi="Times New Roman" w:cs="Times New Roman"/>
        </w:rPr>
      </w:pPr>
      <w:r w:rsidRPr="000366CD">
        <w:rPr>
          <w:rFonts w:ascii="Times New Roman" w:hAnsi="Times New Roman" w:cs="Times New Roman"/>
          <w:b/>
        </w:rPr>
        <w:t>Дополнительная литература</w:t>
      </w:r>
    </w:p>
    <w:p w14:paraId="0D47393D" w14:textId="77777777"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Антоний, </w:t>
      </w:r>
      <w:proofErr w:type="spellStart"/>
      <w:r w:rsidRPr="000366CD">
        <w:rPr>
          <w:rFonts w:ascii="Times New Roman" w:hAnsi="Times New Roman" w:cs="Times New Roman"/>
        </w:rPr>
        <w:t>архим</w:t>
      </w:r>
      <w:proofErr w:type="spellEnd"/>
      <w:r w:rsidRPr="000366CD">
        <w:rPr>
          <w:rFonts w:ascii="Times New Roman" w:hAnsi="Times New Roman" w:cs="Times New Roman"/>
        </w:rPr>
        <w:t>. Догматическое богословие. M., 1852.</w:t>
      </w:r>
    </w:p>
    <w:p w14:paraId="006B903D" w14:textId="77777777"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Булгаков С. Свет Невечерний. Сергиев Посад, 1917.</w:t>
      </w:r>
    </w:p>
    <w:p w14:paraId="398914AE" w14:textId="77777777"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Григорий Нисский, </w:t>
      </w:r>
      <w:proofErr w:type="spellStart"/>
      <w:r w:rsidRPr="000366CD">
        <w:rPr>
          <w:rFonts w:ascii="Times New Roman" w:hAnsi="Times New Roman" w:cs="Times New Roman"/>
        </w:rPr>
        <w:t>свт</w:t>
      </w:r>
      <w:proofErr w:type="spellEnd"/>
      <w:r w:rsidRPr="000366CD">
        <w:rPr>
          <w:rFonts w:ascii="Times New Roman" w:hAnsi="Times New Roman" w:cs="Times New Roman"/>
        </w:rPr>
        <w:t xml:space="preserve">. Против </w:t>
      </w:r>
      <w:proofErr w:type="spellStart"/>
      <w:r w:rsidRPr="000366CD">
        <w:rPr>
          <w:rFonts w:ascii="Times New Roman" w:hAnsi="Times New Roman" w:cs="Times New Roman"/>
        </w:rPr>
        <w:t>Евномия</w:t>
      </w:r>
      <w:proofErr w:type="spellEnd"/>
      <w:r w:rsidRPr="000366CD">
        <w:rPr>
          <w:rFonts w:ascii="Times New Roman" w:hAnsi="Times New Roman" w:cs="Times New Roman"/>
        </w:rPr>
        <w:t>//Творения. Ч. VI., Кн. II. – М., 1864. – С. 428-429.</w:t>
      </w:r>
    </w:p>
    <w:p w14:paraId="5AEB2A9B" w14:textId="77777777"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Зеньковский В., </w:t>
      </w:r>
      <w:proofErr w:type="spellStart"/>
      <w:r w:rsidRPr="000366CD">
        <w:rPr>
          <w:rFonts w:ascii="Times New Roman" w:hAnsi="Times New Roman" w:cs="Times New Roman"/>
        </w:rPr>
        <w:t>прот</w:t>
      </w:r>
      <w:proofErr w:type="spellEnd"/>
      <w:r w:rsidRPr="000366CD">
        <w:rPr>
          <w:rFonts w:ascii="Times New Roman" w:hAnsi="Times New Roman" w:cs="Times New Roman"/>
        </w:rPr>
        <w:t>. Апологетика. Париж, 1957.</w:t>
      </w:r>
    </w:p>
    <w:p w14:paraId="0ACE67FC" w14:textId="77777777"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Ильин И.А. Аксиомы религиозного опыта. Т. 1-2. М., 1993.</w:t>
      </w:r>
    </w:p>
    <w:p w14:paraId="2B77E2B3" w14:textId="77777777"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Лосев А.Ф. Античная мифология в ее историческом развитии. М., 1957.</w:t>
      </w:r>
    </w:p>
    <w:p w14:paraId="3140B0B0" w14:textId="77777777"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proofErr w:type="spellStart"/>
      <w:r w:rsidRPr="000366CD">
        <w:rPr>
          <w:rFonts w:ascii="Times New Roman" w:hAnsi="Times New Roman" w:cs="Times New Roman"/>
        </w:rPr>
        <w:t>Лосский</w:t>
      </w:r>
      <w:proofErr w:type="spellEnd"/>
      <w:r w:rsidRPr="000366CD">
        <w:rPr>
          <w:rFonts w:ascii="Times New Roman" w:hAnsi="Times New Roman" w:cs="Times New Roman"/>
        </w:rPr>
        <w:t xml:space="preserve"> В.Н. Два аспекта Церкви//Богословские труды. № 8.</w:t>
      </w:r>
    </w:p>
    <w:p w14:paraId="19C72A9A" w14:textId="77777777"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Несмелов В.И., проф. Наука о человеке. Гл. III. Происхождение в мире зла и условия возможности спасения. Изд. 2-е. – Казань, 1906.</w:t>
      </w:r>
    </w:p>
    <w:p w14:paraId="08BA278C" w14:textId="77777777"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Светлов П.Я., проф. О признаках ложного христианства или ложного православия и об истинном православии//Христианское вероучение в апологетическом изложении. Киев, 1910.</w:t>
      </w:r>
    </w:p>
    <w:p w14:paraId="688BD1EA" w14:textId="77777777"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Сергий (Страгородский), </w:t>
      </w:r>
      <w:proofErr w:type="spellStart"/>
      <w:r w:rsidRPr="000366CD">
        <w:rPr>
          <w:rFonts w:ascii="Times New Roman" w:hAnsi="Times New Roman" w:cs="Times New Roman"/>
        </w:rPr>
        <w:t>архим</w:t>
      </w:r>
      <w:proofErr w:type="spellEnd"/>
      <w:r w:rsidRPr="000366CD">
        <w:rPr>
          <w:rFonts w:ascii="Times New Roman" w:hAnsi="Times New Roman" w:cs="Times New Roman"/>
        </w:rPr>
        <w:t>. Православное учение о спасении. Сергиев Посад, 1895.</w:t>
      </w:r>
    </w:p>
    <w:p w14:paraId="5700F6B7" w14:textId="77777777"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Смирнов П.А., </w:t>
      </w:r>
      <w:proofErr w:type="spellStart"/>
      <w:r w:rsidRPr="000366CD">
        <w:rPr>
          <w:rFonts w:ascii="Times New Roman" w:hAnsi="Times New Roman" w:cs="Times New Roman"/>
        </w:rPr>
        <w:t>прот</w:t>
      </w:r>
      <w:proofErr w:type="spellEnd"/>
      <w:r w:rsidRPr="000366CD">
        <w:rPr>
          <w:rFonts w:ascii="Times New Roman" w:hAnsi="Times New Roman" w:cs="Times New Roman"/>
        </w:rPr>
        <w:t>. Рационализм и православие. СПб., 1898.</w:t>
      </w:r>
    </w:p>
    <w:p w14:paraId="5B05BC38" w14:textId="77777777"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Трубецкой С.Н. Учение о Логосе в его истории. Философско-историческое исследование. Часть 1-2. М., 1900.</w:t>
      </w:r>
    </w:p>
    <w:p w14:paraId="0612A636" w14:textId="77777777"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proofErr w:type="spellStart"/>
      <w:r w:rsidRPr="000366CD">
        <w:rPr>
          <w:rFonts w:ascii="Times New Roman" w:hAnsi="Times New Roman" w:cs="Times New Roman"/>
        </w:rPr>
        <w:t>Туберовский</w:t>
      </w:r>
      <w:proofErr w:type="spellEnd"/>
      <w:r w:rsidRPr="000366CD">
        <w:rPr>
          <w:rFonts w:ascii="Times New Roman" w:hAnsi="Times New Roman" w:cs="Times New Roman"/>
        </w:rPr>
        <w:t xml:space="preserve"> А., проф. Воскресение Христово (Опыт православно-мистической идеологии пасхального догмата). Сергиев Посад, 1916.</w:t>
      </w:r>
    </w:p>
    <w:p w14:paraId="147F0E62" w14:textId="77777777"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Флоренский П., </w:t>
      </w:r>
      <w:proofErr w:type="spellStart"/>
      <w:r w:rsidRPr="000366CD">
        <w:rPr>
          <w:rFonts w:ascii="Times New Roman" w:hAnsi="Times New Roman" w:cs="Times New Roman"/>
        </w:rPr>
        <w:t>свящ</w:t>
      </w:r>
      <w:proofErr w:type="spellEnd"/>
      <w:r w:rsidRPr="000366CD">
        <w:rPr>
          <w:rFonts w:ascii="Times New Roman" w:hAnsi="Times New Roman" w:cs="Times New Roman"/>
        </w:rPr>
        <w:t>. Столп и утверждение истины. М., 1914.</w:t>
      </w:r>
    </w:p>
    <w:p w14:paraId="695771E2" w14:textId="77777777"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Флоровский Г.В. О смерти крестной//Православная мысль, 1930. </w:t>
      </w:r>
      <w:proofErr w:type="spellStart"/>
      <w:r w:rsidRPr="000366CD">
        <w:rPr>
          <w:rFonts w:ascii="Times New Roman" w:hAnsi="Times New Roman" w:cs="Times New Roman"/>
        </w:rPr>
        <w:t>Вып</w:t>
      </w:r>
      <w:proofErr w:type="spellEnd"/>
      <w:r w:rsidRPr="000366CD">
        <w:rPr>
          <w:rFonts w:ascii="Times New Roman" w:hAnsi="Times New Roman" w:cs="Times New Roman"/>
        </w:rPr>
        <w:t>. № 2.</w:t>
      </w:r>
    </w:p>
    <w:p w14:paraId="5AB8D25A" w14:textId="77777777" w:rsidR="000366CD" w:rsidRPr="000366CD" w:rsidRDefault="000366CD">
      <w:pPr>
        <w:pStyle w:val="a5"/>
        <w:numPr>
          <w:ilvl w:val="0"/>
          <w:numId w:val="10"/>
        </w:numPr>
        <w:spacing w:after="0" w:line="240" w:lineRule="auto"/>
        <w:ind w:left="426" w:hanging="426"/>
        <w:jc w:val="both"/>
        <w:rPr>
          <w:rFonts w:ascii="Times New Roman" w:hAnsi="Times New Roman" w:cs="Times New Roman"/>
          <w:b/>
        </w:rPr>
      </w:pPr>
      <w:r w:rsidRPr="000366CD">
        <w:rPr>
          <w:rFonts w:ascii="Times New Roman" w:hAnsi="Times New Roman" w:cs="Times New Roman"/>
        </w:rPr>
        <w:t>Хомяков А.С. Церковь одна. Опыт катехизического изложения учения о Церкви//Собр. соч. Т. II. Изд. 5-е. М., 1907.</w:t>
      </w:r>
    </w:p>
    <w:p w14:paraId="7F6AAC12" w14:textId="77777777" w:rsidR="000366CD" w:rsidRPr="000366CD" w:rsidRDefault="000366CD" w:rsidP="000366CD">
      <w:pPr>
        <w:pStyle w:val="FR1"/>
        <w:spacing w:line="240" w:lineRule="auto"/>
        <w:ind w:left="0" w:right="0"/>
        <w:jc w:val="both"/>
        <w:rPr>
          <w:sz w:val="22"/>
          <w:szCs w:val="22"/>
        </w:rPr>
      </w:pPr>
    </w:p>
    <w:p w14:paraId="3A582587" w14:textId="77777777" w:rsidR="000366CD" w:rsidRPr="000366CD" w:rsidRDefault="000366CD" w:rsidP="000366CD">
      <w:pPr>
        <w:pStyle w:val="FR1"/>
        <w:spacing w:line="240" w:lineRule="auto"/>
        <w:ind w:left="0" w:right="0"/>
        <w:jc w:val="left"/>
        <w:rPr>
          <w:sz w:val="22"/>
          <w:szCs w:val="22"/>
        </w:rPr>
      </w:pPr>
      <w:r w:rsidRPr="000366CD">
        <w:rPr>
          <w:sz w:val="22"/>
          <w:szCs w:val="22"/>
        </w:rPr>
        <w:t>Тема</w:t>
      </w:r>
      <w:r w:rsidR="000B7980">
        <w:rPr>
          <w:sz w:val="22"/>
          <w:szCs w:val="22"/>
        </w:rPr>
        <w:t xml:space="preserve"> 4</w:t>
      </w:r>
      <w:r w:rsidRPr="000366CD">
        <w:rPr>
          <w:sz w:val="22"/>
          <w:szCs w:val="22"/>
        </w:rPr>
        <w:t>. Зло в мире.</w:t>
      </w:r>
    </w:p>
    <w:p w14:paraId="62A4709A" w14:textId="77777777" w:rsidR="000366CD" w:rsidRPr="000366CD" w:rsidRDefault="000366CD" w:rsidP="000366CD">
      <w:pPr>
        <w:pStyle w:val="14"/>
        <w:ind w:firstLine="0"/>
        <w:rPr>
          <w:b/>
          <w:sz w:val="22"/>
          <w:szCs w:val="22"/>
        </w:rPr>
      </w:pPr>
      <w:r w:rsidRPr="000366CD">
        <w:rPr>
          <w:b/>
          <w:sz w:val="22"/>
          <w:szCs w:val="22"/>
        </w:rPr>
        <w:t>План:</w:t>
      </w:r>
    </w:p>
    <w:p w14:paraId="5980A580" w14:textId="77777777" w:rsidR="000366CD" w:rsidRPr="000366CD" w:rsidRDefault="000366CD">
      <w:pPr>
        <w:pStyle w:val="FR1"/>
        <w:numPr>
          <w:ilvl w:val="0"/>
          <w:numId w:val="23"/>
        </w:numPr>
        <w:spacing w:line="240" w:lineRule="auto"/>
        <w:ind w:left="426" w:right="0" w:hanging="426"/>
        <w:jc w:val="both"/>
        <w:rPr>
          <w:b w:val="0"/>
          <w:sz w:val="22"/>
          <w:szCs w:val="22"/>
        </w:rPr>
      </w:pPr>
      <w:r w:rsidRPr="000366CD">
        <w:rPr>
          <w:b w:val="0"/>
          <w:sz w:val="22"/>
          <w:szCs w:val="22"/>
        </w:rPr>
        <w:t xml:space="preserve">Тема о зле в человеке. </w:t>
      </w:r>
    </w:p>
    <w:p w14:paraId="375A0C5F" w14:textId="77777777" w:rsidR="000366CD" w:rsidRPr="000366CD" w:rsidRDefault="000366CD">
      <w:pPr>
        <w:pStyle w:val="FR1"/>
        <w:numPr>
          <w:ilvl w:val="0"/>
          <w:numId w:val="23"/>
        </w:numPr>
        <w:spacing w:line="240" w:lineRule="auto"/>
        <w:ind w:left="426" w:right="0" w:hanging="426"/>
        <w:jc w:val="both"/>
        <w:rPr>
          <w:b w:val="0"/>
          <w:sz w:val="22"/>
          <w:szCs w:val="22"/>
        </w:rPr>
      </w:pPr>
      <w:r w:rsidRPr="000366CD">
        <w:rPr>
          <w:b w:val="0"/>
          <w:sz w:val="22"/>
          <w:szCs w:val="22"/>
        </w:rPr>
        <w:t xml:space="preserve">Объяснение зла из неведения. </w:t>
      </w:r>
    </w:p>
    <w:p w14:paraId="14996F6E" w14:textId="77777777" w:rsidR="000366CD" w:rsidRPr="000366CD" w:rsidRDefault="000366CD">
      <w:pPr>
        <w:pStyle w:val="FR1"/>
        <w:numPr>
          <w:ilvl w:val="0"/>
          <w:numId w:val="23"/>
        </w:numPr>
        <w:spacing w:line="240" w:lineRule="auto"/>
        <w:ind w:left="426" w:right="0" w:hanging="426"/>
        <w:jc w:val="both"/>
        <w:rPr>
          <w:b w:val="0"/>
          <w:sz w:val="22"/>
          <w:szCs w:val="22"/>
        </w:rPr>
      </w:pPr>
      <w:r w:rsidRPr="000366CD">
        <w:rPr>
          <w:b w:val="0"/>
          <w:sz w:val="22"/>
          <w:szCs w:val="22"/>
        </w:rPr>
        <w:t xml:space="preserve">Объяснение зла из тяжких социальных условий. </w:t>
      </w:r>
    </w:p>
    <w:p w14:paraId="5D549D69" w14:textId="77777777" w:rsidR="000366CD" w:rsidRPr="000366CD" w:rsidRDefault="000366CD">
      <w:pPr>
        <w:pStyle w:val="FR1"/>
        <w:numPr>
          <w:ilvl w:val="0"/>
          <w:numId w:val="23"/>
        </w:numPr>
        <w:spacing w:line="240" w:lineRule="auto"/>
        <w:ind w:left="426" w:right="0" w:hanging="426"/>
        <w:jc w:val="both"/>
        <w:rPr>
          <w:b w:val="0"/>
          <w:sz w:val="22"/>
          <w:szCs w:val="22"/>
        </w:rPr>
      </w:pPr>
      <w:r w:rsidRPr="000366CD">
        <w:rPr>
          <w:b w:val="0"/>
          <w:sz w:val="22"/>
          <w:szCs w:val="22"/>
        </w:rPr>
        <w:t xml:space="preserve">Дуалистическое решение темы зла. </w:t>
      </w:r>
    </w:p>
    <w:p w14:paraId="1227A5CE" w14:textId="77777777" w:rsidR="000366CD" w:rsidRPr="000366CD" w:rsidRDefault="000366CD">
      <w:pPr>
        <w:pStyle w:val="FR1"/>
        <w:numPr>
          <w:ilvl w:val="0"/>
          <w:numId w:val="23"/>
        </w:numPr>
        <w:spacing w:line="240" w:lineRule="auto"/>
        <w:ind w:left="426" w:right="0" w:hanging="426"/>
        <w:jc w:val="both"/>
        <w:rPr>
          <w:b w:val="0"/>
          <w:sz w:val="22"/>
          <w:szCs w:val="22"/>
        </w:rPr>
      </w:pPr>
      <w:r w:rsidRPr="000366CD">
        <w:rPr>
          <w:b w:val="0"/>
          <w:sz w:val="22"/>
          <w:szCs w:val="22"/>
        </w:rPr>
        <w:t xml:space="preserve">Христианское истолкование зла. </w:t>
      </w:r>
    </w:p>
    <w:p w14:paraId="16108F74" w14:textId="77777777" w:rsidR="000366CD" w:rsidRPr="000366CD" w:rsidRDefault="000366CD">
      <w:pPr>
        <w:pStyle w:val="FR1"/>
        <w:numPr>
          <w:ilvl w:val="0"/>
          <w:numId w:val="23"/>
        </w:numPr>
        <w:spacing w:line="240" w:lineRule="auto"/>
        <w:ind w:left="426" w:right="0" w:hanging="426"/>
        <w:jc w:val="both"/>
        <w:rPr>
          <w:b w:val="0"/>
          <w:sz w:val="22"/>
          <w:szCs w:val="22"/>
        </w:rPr>
      </w:pPr>
      <w:r w:rsidRPr="000366CD">
        <w:rPr>
          <w:b w:val="0"/>
          <w:sz w:val="22"/>
          <w:szCs w:val="22"/>
        </w:rPr>
        <w:t>Почему допущено зло?</w:t>
      </w:r>
    </w:p>
    <w:p w14:paraId="145C10C9" w14:textId="77777777" w:rsidR="000366CD" w:rsidRPr="000366CD" w:rsidRDefault="000366CD" w:rsidP="000366CD">
      <w:pPr>
        <w:pStyle w:val="FR1"/>
        <w:spacing w:line="240" w:lineRule="auto"/>
        <w:ind w:left="0" w:right="0"/>
        <w:jc w:val="both"/>
        <w:rPr>
          <w:sz w:val="22"/>
          <w:szCs w:val="22"/>
        </w:rPr>
      </w:pPr>
    </w:p>
    <w:p w14:paraId="2AFCB8FA" w14:textId="77777777" w:rsidR="000366CD" w:rsidRPr="000366CD" w:rsidRDefault="000366CD" w:rsidP="000366CD">
      <w:pPr>
        <w:jc w:val="both"/>
        <w:rPr>
          <w:rFonts w:ascii="Times New Roman" w:hAnsi="Times New Roman" w:cs="Times New Roman"/>
        </w:rPr>
      </w:pPr>
      <w:r w:rsidRPr="000366CD">
        <w:rPr>
          <w:rFonts w:ascii="Times New Roman" w:hAnsi="Times New Roman" w:cs="Times New Roman"/>
          <w:b/>
        </w:rPr>
        <w:t>Основная литература</w:t>
      </w:r>
    </w:p>
    <w:p w14:paraId="3C510D03" w14:textId="77777777" w:rsidR="000366CD" w:rsidRPr="000366CD" w:rsidRDefault="000366CD">
      <w:pPr>
        <w:pStyle w:val="a5"/>
        <w:numPr>
          <w:ilvl w:val="0"/>
          <w:numId w:val="9"/>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Зеньковский В.В., </w:t>
      </w:r>
      <w:proofErr w:type="spellStart"/>
      <w:r w:rsidRPr="000366CD">
        <w:rPr>
          <w:rFonts w:ascii="Times New Roman" w:hAnsi="Times New Roman" w:cs="Times New Roman"/>
        </w:rPr>
        <w:t>прот</w:t>
      </w:r>
      <w:proofErr w:type="spellEnd"/>
      <w:r w:rsidRPr="000366CD">
        <w:rPr>
          <w:rFonts w:ascii="Times New Roman" w:hAnsi="Times New Roman" w:cs="Times New Roman"/>
        </w:rPr>
        <w:t>. Апологетика. – Минск: Белорусская Православная Церковь, 2010. – 528 с.</w:t>
      </w:r>
    </w:p>
    <w:p w14:paraId="0C6CFCCB" w14:textId="77777777" w:rsidR="000366CD" w:rsidRPr="000366CD" w:rsidRDefault="000366CD" w:rsidP="000366CD">
      <w:pPr>
        <w:jc w:val="both"/>
        <w:rPr>
          <w:rFonts w:ascii="Times New Roman" w:hAnsi="Times New Roman" w:cs="Times New Roman"/>
          <w:b/>
        </w:rPr>
      </w:pPr>
    </w:p>
    <w:p w14:paraId="4C2A9CE9" w14:textId="77777777" w:rsidR="000366CD" w:rsidRPr="000366CD" w:rsidRDefault="000366CD" w:rsidP="000366CD">
      <w:pPr>
        <w:jc w:val="both"/>
        <w:rPr>
          <w:rFonts w:ascii="Times New Roman" w:hAnsi="Times New Roman" w:cs="Times New Roman"/>
        </w:rPr>
      </w:pPr>
      <w:r w:rsidRPr="000366CD">
        <w:rPr>
          <w:rFonts w:ascii="Times New Roman" w:hAnsi="Times New Roman" w:cs="Times New Roman"/>
          <w:b/>
        </w:rPr>
        <w:t>Дополнительная литература</w:t>
      </w:r>
    </w:p>
    <w:p w14:paraId="19D27415" w14:textId="77777777"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Антоний, </w:t>
      </w:r>
      <w:proofErr w:type="spellStart"/>
      <w:r w:rsidRPr="000366CD">
        <w:rPr>
          <w:rFonts w:ascii="Times New Roman" w:hAnsi="Times New Roman" w:cs="Times New Roman"/>
        </w:rPr>
        <w:t>архим</w:t>
      </w:r>
      <w:proofErr w:type="spellEnd"/>
      <w:r w:rsidRPr="000366CD">
        <w:rPr>
          <w:rFonts w:ascii="Times New Roman" w:hAnsi="Times New Roman" w:cs="Times New Roman"/>
        </w:rPr>
        <w:t>. Догматическое богословие. M., 1852.</w:t>
      </w:r>
    </w:p>
    <w:p w14:paraId="39BC1083" w14:textId="77777777"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Булгаков С. Свет Невечерний. Сергиев Посад, 1917.</w:t>
      </w:r>
    </w:p>
    <w:p w14:paraId="7ED244FB" w14:textId="77777777"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Григорий Нисский, </w:t>
      </w:r>
      <w:proofErr w:type="spellStart"/>
      <w:r w:rsidRPr="000366CD">
        <w:rPr>
          <w:rFonts w:ascii="Times New Roman" w:hAnsi="Times New Roman" w:cs="Times New Roman"/>
        </w:rPr>
        <w:t>свт</w:t>
      </w:r>
      <w:proofErr w:type="spellEnd"/>
      <w:r w:rsidRPr="000366CD">
        <w:rPr>
          <w:rFonts w:ascii="Times New Roman" w:hAnsi="Times New Roman" w:cs="Times New Roman"/>
        </w:rPr>
        <w:t xml:space="preserve">. Против </w:t>
      </w:r>
      <w:proofErr w:type="spellStart"/>
      <w:r w:rsidRPr="000366CD">
        <w:rPr>
          <w:rFonts w:ascii="Times New Roman" w:hAnsi="Times New Roman" w:cs="Times New Roman"/>
        </w:rPr>
        <w:t>Евномия</w:t>
      </w:r>
      <w:proofErr w:type="spellEnd"/>
      <w:r w:rsidRPr="000366CD">
        <w:rPr>
          <w:rFonts w:ascii="Times New Roman" w:hAnsi="Times New Roman" w:cs="Times New Roman"/>
        </w:rPr>
        <w:t>//Творения. Ч. VI., Кн. II. – М., 1864. – С. 428-429.</w:t>
      </w:r>
    </w:p>
    <w:p w14:paraId="63AD57C1" w14:textId="77777777"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Зеньковский В., </w:t>
      </w:r>
      <w:proofErr w:type="spellStart"/>
      <w:r w:rsidRPr="000366CD">
        <w:rPr>
          <w:rFonts w:ascii="Times New Roman" w:hAnsi="Times New Roman" w:cs="Times New Roman"/>
        </w:rPr>
        <w:t>прот</w:t>
      </w:r>
      <w:proofErr w:type="spellEnd"/>
      <w:r w:rsidRPr="000366CD">
        <w:rPr>
          <w:rFonts w:ascii="Times New Roman" w:hAnsi="Times New Roman" w:cs="Times New Roman"/>
        </w:rPr>
        <w:t>. Апологетика. Париж, 1957.</w:t>
      </w:r>
    </w:p>
    <w:p w14:paraId="0C0C69A6" w14:textId="77777777"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Ильин И.А. Аксиомы религиозного опыта. Т. 1-2. М., 1993.</w:t>
      </w:r>
    </w:p>
    <w:p w14:paraId="533DB34F" w14:textId="77777777"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Лосев А.Ф. Античная мифология в ее историческом развитии. М., 1957.</w:t>
      </w:r>
    </w:p>
    <w:p w14:paraId="0114CBC6" w14:textId="77777777"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proofErr w:type="spellStart"/>
      <w:r w:rsidRPr="000366CD">
        <w:rPr>
          <w:rFonts w:ascii="Times New Roman" w:hAnsi="Times New Roman" w:cs="Times New Roman"/>
        </w:rPr>
        <w:t>Лосский</w:t>
      </w:r>
      <w:proofErr w:type="spellEnd"/>
      <w:r w:rsidRPr="000366CD">
        <w:rPr>
          <w:rFonts w:ascii="Times New Roman" w:hAnsi="Times New Roman" w:cs="Times New Roman"/>
        </w:rPr>
        <w:t xml:space="preserve"> В.Н. Два аспекта Церкви//Богословские труды. № 8.</w:t>
      </w:r>
    </w:p>
    <w:p w14:paraId="15DA17E4" w14:textId="77777777"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Несмелов В.И., проф. Наука о человеке. Гл. III. Происхождение в мире зла и условия возможности спасения. Изд. 2-е. – Казань, 1906.</w:t>
      </w:r>
    </w:p>
    <w:p w14:paraId="6AD338B4" w14:textId="77777777"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Светлов П.Я., проф. О признаках ложного христианства или ложного православия и об истинном православии//Христианское вероучение в апологетическом изложении. Киев, 1910.</w:t>
      </w:r>
    </w:p>
    <w:p w14:paraId="4433438B" w14:textId="77777777"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Сергий (Страгородский), </w:t>
      </w:r>
      <w:proofErr w:type="spellStart"/>
      <w:r w:rsidRPr="000366CD">
        <w:rPr>
          <w:rFonts w:ascii="Times New Roman" w:hAnsi="Times New Roman" w:cs="Times New Roman"/>
        </w:rPr>
        <w:t>архим</w:t>
      </w:r>
      <w:proofErr w:type="spellEnd"/>
      <w:r w:rsidRPr="000366CD">
        <w:rPr>
          <w:rFonts w:ascii="Times New Roman" w:hAnsi="Times New Roman" w:cs="Times New Roman"/>
        </w:rPr>
        <w:t>. Православное учение о спасении. Сергиев Посад, 1895.</w:t>
      </w:r>
    </w:p>
    <w:p w14:paraId="7DB30E2C" w14:textId="77777777"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lastRenderedPageBreak/>
        <w:t xml:space="preserve">Смирнов П.А., </w:t>
      </w:r>
      <w:proofErr w:type="spellStart"/>
      <w:r w:rsidRPr="000366CD">
        <w:rPr>
          <w:rFonts w:ascii="Times New Roman" w:hAnsi="Times New Roman" w:cs="Times New Roman"/>
        </w:rPr>
        <w:t>прот</w:t>
      </w:r>
      <w:proofErr w:type="spellEnd"/>
      <w:r w:rsidRPr="000366CD">
        <w:rPr>
          <w:rFonts w:ascii="Times New Roman" w:hAnsi="Times New Roman" w:cs="Times New Roman"/>
        </w:rPr>
        <w:t>. Рационализм и православие. СПб., 1898.</w:t>
      </w:r>
    </w:p>
    <w:p w14:paraId="5933B6A7" w14:textId="77777777"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Трубецкой С.Н. Учение о Логосе в его истории. Философско-историческое исследование. Часть 1-2. М., 1900.</w:t>
      </w:r>
    </w:p>
    <w:p w14:paraId="2FF30A7F" w14:textId="77777777"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proofErr w:type="spellStart"/>
      <w:r w:rsidRPr="000366CD">
        <w:rPr>
          <w:rFonts w:ascii="Times New Roman" w:hAnsi="Times New Roman" w:cs="Times New Roman"/>
        </w:rPr>
        <w:t>Туберовский</w:t>
      </w:r>
      <w:proofErr w:type="spellEnd"/>
      <w:r w:rsidRPr="000366CD">
        <w:rPr>
          <w:rFonts w:ascii="Times New Roman" w:hAnsi="Times New Roman" w:cs="Times New Roman"/>
        </w:rPr>
        <w:t xml:space="preserve"> А., проф. Воскресение Христово (Опыт православно-мистической идеологии пасхального догмата). Сергиев Посад, 1916.</w:t>
      </w:r>
    </w:p>
    <w:p w14:paraId="19E67E35" w14:textId="77777777"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Флоренский П., </w:t>
      </w:r>
      <w:proofErr w:type="spellStart"/>
      <w:r w:rsidRPr="000366CD">
        <w:rPr>
          <w:rFonts w:ascii="Times New Roman" w:hAnsi="Times New Roman" w:cs="Times New Roman"/>
        </w:rPr>
        <w:t>свящ</w:t>
      </w:r>
      <w:proofErr w:type="spellEnd"/>
      <w:r w:rsidRPr="000366CD">
        <w:rPr>
          <w:rFonts w:ascii="Times New Roman" w:hAnsi="Times New Roman" w:cs="Times New Roman"/>
        </w:rPr>
        <w:t>. Столп и утверждение истины. М., 1914.</w:t>
      </w:r>
    </w:p>
    <w:p w14:paraId="3A848973" w14:textId="77777777" w:rsidR="000366CD" w:rsidRPr="000366CD" w:rsidRDefault="000366CD">
      <w:pPr>
        <w:pStyle w:val="a5"/>
        <w:numPr>
          <w:ilvl w:val="0"/>
          <w:numId w:val="10"/>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Флоровский Г.В. О смерти крестной//Православная мысль, 1930. </w:t>
      </w:r>
      <w:proofErr w:type="spellStart"/>
      <w:r w:rsidRPr="000366CD">
        <w:rPr>
          <w:rFonts w:ascii="Times New Roman" w:hAnsi="Times New Roman" w:cs="Times New Roman"/>
        </w:rPr>
        <w:t>Вып</w:t>
      </w:r>
      <w:proofErr w:type="spellEnd"/>
      <w:r w:rsidRPr="000366CD">
        <w:rPr>
          <w:rFonts w:ascii="Times New Roman" w:hAnsi="Times New Roman" w:cs="Times New Roman"/>
        </w:rPr>
        <w:t>. № 2.</w:t>
      </w:r>
    </w:p>
    <w:p w14:paraId="0999E496" w14:textId="77777777" w:rsidR="000366CD" w:rsidRPr="000366CD" w:rsidRDefault="000366CD">
      <w:pPr>
        <w:pStyle w:val="a5"/>
        <w:numPr>
          <w:ilvl w:val="0"/>
          <w:numId w:val="10"/>
        </w:numPr>
        <w:spacing w:after="0" w:line="240" w:lineRule="auto"/>
        <w:ind w:left="426" w:hanging="426"/>
        <w:jc w:val="both"/>
        <w:rPr>
          <w:rFonts w:ascii="Times New Roman" w:hAnsi="Times New Roman" w:cs="Times New Roman"/>
          <w:b/>
        </w:rPr>
      </w:pPr>
      <w:r w:rsidRPr="000366CD">
        <w:rPr>
          <w:rFonts w:ascii="Times New Roman" w:hAnsi="Times New Roman" w:cs="Times New Roman"/>
        </w:rPr>
        <w:t>Хомяков А.С. Церковь одна. Опыт катехизического изложения учения о Церкви//Собр. соч. Т. II. Изд. 5-е. М., 1907.</w:t>
      </w:r>
    </w:p>
    <w:p w14:paraId="6FE2FFDE" w14:textId="77777777" w:rsidR="000366CD" w:rsidRPr="000366CD" w:rsidRDefault="000366CD" w:rsidP="000366CD">
      <w:pPr>
        <w:pStyle w:val="FR1"/>
        <w:spacing w:line="240" w:lineRule="auto"/>
        <w:ind w:left="0" w:right="0"/>
        <w:jc w:val="both"/>
        <w:rPr>
          <w:sz w:val="22"/>
          <w:szCs w:val="22"/>
        </w:rPr>
      </w:pPr>
    </w:p>
    <w:p w14:paraId="727EDC62" w14:textId="77777777" w:rsidR="000366CD" w:rsidRPr="000366CD" w:rsidRDefault="000366CD" w:rsidP="000366CD">
      <w:pPr>
        <w:pStyle w:val="FR1"/>
        <w:spacing w:line="240" w:lineRule="auto"/>
        <w:ind w:left="0" w:right="0"/>
        <w:jc w:val="left"/>
        <w:rPr>
          <w:sz w:val="22"/>
          <w:szCs w:val="22"/>
        </w:rPr>
      </w:pPr>
      <w:r w:rsidRPr="000366CD">
        <w:rPr>
          <w:sz w:val="22"/>
          <w:szCs w:val="22"/>
        </w:rPr>
        <w:t>Тема</w:t>
      </w:r>
      <w:r w:rsidR="000B7980">
        <w:rPr>
          <w:sz w:val="22"/>
          <w:szCs w:val="22"/>
        </w:rPr>
        <w:t xml:space="preserve"> 5</w:t>
      </w:r>
      <w:r w:rsidRPr="000366CD">
        <w:rPr>
          <w:sz w:val="22"/>
          <w:szCs w:val="22"/>
        </w:rPr>
        <w:t>. Историческая реальность Христа.</w:t>
      </w:r>
    </w:p>
    <w:p w14:paraId="07D99BCF" w14:textId="77777777" w:rsidR="000366CD" w:rsidRPr="000366CD" w:rsidRDefault="000366CD" w:rsidP="000366CD">
      <w:pPr>
        <w:pStyle w:val="14"/>
        <w:ind w:firstLine="0"/>
        <w:rPr>
          <w:b/>
          <w:sz w:val="22"/>
          <w:szCs w:val="22"/>
        </w:rPr>
      </w:pPr>
      <w:r w:rsidRPr="000366CD">
        <w:rPr>
          <w:b/>
          <w:sz w:val="22"/>
          <w:szCs w:val="22"/>
        </w:rPr>
        <w:t>План:</w:t>
      </w:r>
    </w:p>
    <w:p w14:paraId="423AFF95" w14:textId="77777777" w:rsidR="000366CD" w:rsidRPr="000366CD" w:rsidRDefault="000366CD">
      <w:pPr>
        <w:pStyle w:val="FR1"/>
        <w:numPr>
          <w:ilvl w:val="0"/>
          <w:numId w:val="24"/>
        </w:numPr>
        <w:spacing w:line="240" w:lineRule="auto"/>
        <w:ind w:left="426" w:right="0" w:hanging="426"/>
        <w:jc w:val="both"/>
        <w:rPr>
          <w:b w:val="0"/>
          <w:sz w:val="22"/>
          <w:szCs w:val="22"/>
        </w:rPr>
      </w:pPr>
      <w:r w:rsidRPr="000366CD">
        <w:rPr>
          <w:b w:val="0"/>
          <w:sz w:val="22"/>
          <w:szCs w:val="22"/>
        </w:rPr>
        <w:t xml:space="preserve">Нелепость отрицания исторической реальности Христа. </w:t>
      </w:r>
    </w:p>
    <w:p w14:paraId="6C6BD77C" w14:textId="77777777" w:rsidR="000366CD" w:rsidRPr="000366CD" w:rsidRDefault="000366CD">
      <w:pPr>
        <w:pStyle w:val="FR1"/>
        <w:numPr>
          <w:ilvl w:val="0"/>
          <w:numId w:val="24"/>
        </w:numPr>
        <w:spacing w:line="240" w:lineRule="auto"/>
        <w:ind w:left="426" w:right="0" w:hanging="426"/>
        <w:jc w:val="both"/>
        <w:rPr>
          <w:b w:val="0"/>
          <w:sz w:val="22"/>
          <w:szCs w:val="22"/>
        </w:rPr>
      </w:pPr>
      <w:r w:rsidRPr="000366CD">
        <w:rPr>
          <w:b w:val="0"/>
          <w:sz w:val="22"/>
          <w:szCs w:val="22"/>
        </w:rPr>
        <w:t xml:space="preserve">Рационализм как источник сомнений в исторической реальности Христа. </w:t>
      </w:r>
    </w:p>
    <w:p w14:paraId="0036A085" w14:textId="77777777" w:rsidR="000366CD" w:rsidRPr="000366CD" w:rsidRDefault="000366CD">
      <w:pPr>
        <w:pStyle w:val="FR1"/>
        <w:numPr>
          <w:ilvl w:val="0"/>
          <w:numId w:val="24"/>
        </w:numPr>
        <w:spacing w:line="240" w:lineRule="auto"/>
        <w:ind w:left="426" w:right="0" w:hanging="426"/>
        <w:jc w:val="both"/>
        <w:rPr>
          <w:b w:val="0"/>
          <w:sz w:val="22"/>
          <w:szCs w:val="22"/>
        </w:rPr>
      </w:pPr>
      <w:r w:rsidRPr="000366CD">
        <w:rPr>
          <w:b w:val="0"/>
          <w:sz w:val="22"/>
          <w:szCs w:val="22"/>
        </w:rPr>
        <w:t xml:space="preserve">Иудейские источники о Христе. </w:t>
      </w:r>
    </w:p>
    <w:p w14:paraId="4AB8B428" w14:textId="77777777" w:rsidR="000366CD" w:rsidRPr="000366CD" w:rsidRDefault="000366CD">
      <w:pPr>
        <w:pStyle w:val="FR1"/>
        <w:numPr>
          <w:ilvl w:val="0"/>
          <w:numId w:val="24"/>
        </w:numPr>
        <w:spacing w:line="240" w:lineRule="auto"/>
        <w:ind w:left="426" w:right="0" w:hanging="426"/>
        <w:jc w:val="both"/>
        <w:rPr>
          <w:b w:val="0"/>
          <w:sz w:val="22"/>
          <w:szCs w:val="22"/>
        </w:rPr>
      </w:pPr>
      <w:proofErr w:type="spellStart"/>
      <w:r w:rsidRPr="000366CD">
        <w:rPr>
          <w:b w:val="0"/>
          <w:sz w:val="22"/>
          <w:szCs w:val="22"/>
        </w:rPr>
        <w:t>Внехристианские</w:t>
      </w:r>
      <w:proofErr w:type="spellEnd"/>
      <w:r w:rsidRPr="000366CD">
        <w:rPr>
          <w:b w:val="0"/>
          <w:sz w:val="22"/>
          <w:szCs w:val="22"/>
        </w:rPr>
        <w:t xml:space="preserve"> источники о Христе. </w:t>
      </w:r>
    </w:p>
    <w:p w14:paraId="2AE431F5" w14:textId="77777777" w:rsidR="000366CD" w:rsidRPr="000366CD" w:rsidRDefault="000366CD">
      <w:pPr>
        <w:pStyle w:val="FR1"/>
        <w:numPr>
          <w:ilvl w:val="0"/>
          <w:numId w:val="24"/>
        </w:numPr>
        <w:spacing w:line="240" w:lineRule="auto"/>
        <w:ind w:left="426" w:right="0" w:hanging="426"/>
        <w:jc w:val="both"/>
        <w:rPr>
          <w:b w:val="0"/>
          <w:sz w:val="22"/>
          <w:szCs w:val="22"/>
        </w:rPr>
      </w:pPr>
      <w:r w:rsidRPr="000366CD">
        <w:rPr>
          <w:b w:val="0"/>
          <w:sz w:val="22"/>
          <w:szCs w:val="22"/>
        </w:rPr>
        <w:t xml:space="preserve">Почему так мало исторических свидетельств о Христе? </w:t>
      </w:r>
    </w:p>
    <w:p w14:paraId="0F5D5A8D" w14:textId="77777777" w:rsidR="000366CD" w:rsidRPr="000366CD" w:rsidRDefault="000366CD">
      <w:pPr>
        <w:pStyle w:val="FR1"/>
        <w:numPr>
          <w:ilvl w:val="0"/>
          <w:numId w:val="24"/>
        </w:numPr>
        <w:spacing w:line="240" w:lineRule="auto"/>
        <w:ind w:left="426" w:right="0" w:hanging="426"/>
        <w:jc w:val="both"/>
        <w:rPr>
          <w:b w:val="0"/>
          <w:sz w:val="22"/>
          <w:szCs w:val="22"/>
        </w:rPr>
      </w:pPr>
      <w:r w:rsidRPr="000366CD">
        <w:rPr>
          <w:b w:val="0"/>
          <w:sz w:val="22"/>
          <w:szCs w:val="22"/>
        </w:rPr>
        <w:t>Христианство как свидетельство о реальности Христа.</w:t>
      </w:r>
    </w:p>
    <w:p w14:paraId="0B677ED6" w14:textId="77777777" w:rsidR="000366CD" w:rsidRPr="000366CD" w:rsidRDefault="000366CD" w:rsidP="000366CD">
      <w:pPr>
        <w:pStyle w:val="14"/>
        <w:ind w:firstLine="0"/>
        <w:rPr>
          <w:sz w:val="22"/>
          <w:szCs w:val="22"/>
        </w:rPr>
      </w:pPr>
    </w:p>
    <w:p w14:paraId="1C798048" w14:textId="77777777" w:rsidR="000366CD" w:rsidRPr="000366CD" w:rsidRDefault="000366CD" w:rsidP="000366CD">
      <w:pPr>
        <w:jc w:val="both"/>
        <w:rPr>
          <w:rFonts w:ascii="Times New Roman" w:hAnsi="Times New Roman" w:cs="Times New Roman"/>
        </w:rPr>
      </w:pPr>
      <w:r w:rsidRPr="000366CD">
        <w:rPr>
          <w:rFonts w:ascii="Times New Roman" w:hAnsi="Times New Roman" w:cs="Times New Roman"/>
          <w:b/>
        </w:rPr>
        <w:t>Основная литература</w:t>
      </w:r>
    </w:p>
    <w:p w14:paraId="7C3B07E5" w14:textId="77777777" w:rsidR="000366CD" w:rsidRPr="000366CD" w:rsidRDefault="000366CD">
      <w:pPr>
        <w:pStyle w:val="a5"/>
        <w:numPr>
          <w:ilvl w:val="0"/>
          <w:numId w:val="11"/>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Зеньковский В.В., </w:t>
      </w:r>
      <w:proofErr w:type="spellStart"/>
      <w:r w:rsidRPr="000366CD">
        <w:rPr>
          <w:rFonts w:ascii="Times New Roman" w:hAnsi="Times New Roman" w:cs="Times New Roman"/>
        </w:rPr>
        <w:t>прот</w:t>
      </w:r>
      <w:proofErr w:type="spellEnd"/>
      <w:r w:rsidRPr="000366CD">
        <w:rPr>
          <w:rFonts w:ascii="Times New Roman" w:hAnsi="Times New Roman" w:cs="Times New Roman"/>
        </w:rPr>
        <w:t>. Апологетика. – Минск: Белорусская Православная Церковь, 2010. – 528 с.</w:t>
      </w:r>
    </w:p>
    <w:p w14:paraId="7FAACFCD" w14:textId="77777777" w:rsidR="000366CD" w:rsidRPr="000366CD" w:rsidRDefault="000366CD" w:rsidP="000366CD">
      <w:pPr>
        <w:jc w:val="both"/>
        <w:rPr>
          <w:rFonts w:ascii="Times New Roman" w:hAnsi="Times New Roman" w:cs="Times New Roman"/>
          <w:b/>
        </w:rPr>
      </w:pPr>
    </w:p>
    <w:p w14:paraId="56F2F62A" w14:textId="77777777" w:rsidR="000366CD" w:rsidRPr="000366CD" w:rsidRDefault="000366CD" w:rsidP="000366CD">
      <w:pPr>
        <w:jc w:val="both"/>
        <w:rPr>
          <w:rFonts w:ascii="Times New Roman" w:hAnsi="Times New Roman" w:cs="Times New Roman"/>
        </w:rPr>
      </w:pPr>
      <w:r w:rsidRPr="000366CD">
        <w:rPr>
          <w:rFonts w:ascii="Times New Roman" w:hAnsi="Times New Roman" w:cs="Times New Roman"/>
          <w:b/>
        </w:rPr>
        <w:t>Дополнительная литература</w:t>
      </w:r>
    </w:p>
    <w:p w14:paraId="41DA8B7D" w14:textId="77777777" w:rsidR="000366CD" w:rsidRPr="000366CD" w:rsidRDefault="000366CD">
      <w:pPr>
        <w:pStyle w:val="a5"/>
        <w:numPr>
          <w:ilvl w:val="0"/>
          <w:numId w:val="12"/>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Антоний, </w:t>
      </w:r>
      <w:proofErr w:type="spellStart"/>
      <w:r w:rsidRPr="000366CD">
        <w:rPr>
          <w:rFonts w:ascii="Times New Roman" w:hAnsi="Times New Roman" w:cs="Times New Roman"/>
        </w:rPr>
        <w:t>архим</w:t>
      </w:r>
      <w:proofErr w:type="spellEnd"/>
      <w:r w:rsidRPr="000366CD">
        <w:rPr>
          <w:rFonts w:ascii="Times New Roman" w:hAnsi="Times New Roman" w:cs="Times New Roman"/>
        </w:rPr>
        <w:t>. Догматическое богословие. M., 1852.</w:t>
      </w:r>
    </w:p>
    <w:p w14:paraId="78261944" w14:textId="77777777" w:rsidR="000366CD" w:rsidRPr="000366CD" w:rsidRDefault="000366CD">
      <w:pPr>
        <w:pStyle w:val="a5"/>
        <w:numPr>
          <w:ilvl w:val="0"/>
          <w:numId w:val="12"/>
        </w:numPr>
        <w:spacing w:after="0" w:line="240" w:lineRule="auto"/>
        <w:ind w:left="426" w:hanging="426"/>
        <w:jc w:val="both"/>
        <w:rPr>
          <w:rFonts w:ascii="Times New Roman" w:hAnsi="Times New Roman" w:cs="Times New Roman"/>
        </w:rPr>
      </w:pPr>
      <w:r w:rsidRPr="000366CD">
        <w:rPr>
          <w:rFonts w:ascii="Times New Roman" w:hAnsi="Times New Roman" w:cs="Times New Roman"/>
        </w:rPr>
        <w:t>Булгаков С. Свет Невечерний. Сергиев Посад, 1917.</w:t>
      </w:r>
    </w:p>
    <w:p w14:paraId="68A44441" w14:textId="77777777" w:rsidR="000366CD" w:rsidRPr="000366CD" w:rsidRDefault="000366CD">
      <w:pPr>
        <w:pStyle w:val="a5"/>
        <w:numPr>
          <w:ilvl w:val="0"/>
          <w:numId w:val="12"/>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Григорий Нисский, </w:t>
      </w:r>
      <w:proofErr w:type="spellStart"/>
      <w:r w:rsidRPr="000366CD">
        <w:rPr>
          <w:rFonts w:ascii="Times New Roman" w:hAnsi="Times New Roman" w:cs="Times New Roman"/>
        </w:rPr>
        <w:t>свт</w:t>
      </w:r>
      <w:proofErr w:type="spellEnd"/>
      <w:r w:rsidRPr="000366CD">
        <w:rPr>
          <w:rFonts w:ascii="Times New Roman" w:hAnsi="Times New Roman" w:cs="Times New Roman"/>
        </w:rPr>
        <w:t xml:space="preserve">. Против </w:t>
      </w:r>
      <w:proofErr w:type="spellStart"/>
      <w:r w:rsidRPr="000366CD">
        <w:rPr>
          <w:rFonts w:ascii="Times New Roman" w:hAnsi="Times New Roman" w:cs="Times New Roman"/>
        </w:rPr>
        <w:t>Евномия</w:t>
      </w:r>
      <w:proofErr w:type="spellEnd"/>
      <w:r w:rsidRPr="000366CD">
        <w:rPr>
          <w:rFonts w:ascii="Times New Roman" w:hAnsi="Times New Roman" w:cs="Times New Roman"/>
        </w:rPr>
        <w:t>//Творения. Ч. VI., Кн. II. – М., 1864. – С. 428-429.</w:t>
      </w:r>
    </w:p>
    <w:p w14:paraId="00DB69E1" w14:textId="77777777" w:rsidR="000366CD" w:rsidRPr="000366CD" w:rsidRDefault="000366CD">
      <w:pPr>
        <w:pStyle w:val="a5"/>
        <w:numPr>
          <w:ilvl w:val="0"/>
          <w:numId w:val="12"/>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Зеньковский В., </w:t>
      </w:r>
      <w:proofErr w:type="spellStart"/>
      <w:r w:rsidRPr="000366CD">
        <w:rPr>
          <w:rFonts w:ascii="Times New Roman" w:hAnsi="Times New Roman" w:cs="Times New Roman"/>
        </w:rPr>
        <w:t>прот</w:t>
      </w:r>
      <w:proofErr w:type="spellEnd"/>
      <w:r w:rsidRPr="000366CD">
        <w:rPr>
          <w:rFonts w:ascii="Times New Roman" w:hAnsi="Times New Roman" w:cs="Times New Roman"/>
        </w:rPr>
        <w:t>. Апологетика. Париж, 1957.</w:t>
      </w:r>
    </w:p>
    <w:p w14:paraId="7C797E4E" w14:textId="77777777" w:rsidR="000366CD" w:rsidRPr="000366CD" w:rsidRDefault="000366CD">
      <w:pPr>
        <w:pStyle w:val="a5"/>
        <w:numPr>
          <w:ilvl w:val="0"/>
          <w:numId w:val="12"/>
        </w:numPr>
        <w:spacing w:after="0" w:line="240" w:lineRule="auto"/>
        <w:ind w:left="426" w:hanging="426"/>
        <w:jc w:val="both"/>
        <w:rPr>
          <w:rFonts w:ascii="Times New Roman" w:hAnsi="Times New Roman" w:cs="Times New Roman"/>
        </w:rPr>
      </w:pPr>
      <w:r w:rsidRPr="000366CD">
        <w:rPr>
          <w:rFonts w:ascii="Times New Roman" w:hAnsi="Times New Roman" w:cs="Times New Roman"/>
        </w:rPr>
        <w:t>Ильин И.А. Аксиомы религиозного опыта. Т. 1-2. М., 1993.</w:t>
      </w:r>
    </w:p>
    <w:p w14:paraId="5BEF5E90" w14:textId="77777777" w:rsidR="000366CD" w:rsidRPr="000366CD" w:rsidRDefault="000366CD">
      <w:pPr>
        <w:pStyle w:val="a5"/>
        <w:numPr>
          <w:ilvl w:val="0"/>
          <w:numId w:val="12"/>
        </w:numPr>
        <w:spacing w:after="0" w:line="240" w:lineRule="auto"/>
        <w:ind w:left="426" w:hanging="426"/>
        <w:jc w:val="both"/>
        <w:rPr>
          <w:rFonts w:ascii="Times New Roman" w:hAnsi="Times New Roman" w:cs="Times New Roman"/>
        </w:rPr>
      </w:pPr>
      <w:r w:rsidRPr="000366CD">
        <w:rPr>
          <w:rFonts w:ascii="Times New Roman" w:hAnsi="Times New Roman" w:cs="Times New Roman"/>
        </w:rPr>
        <w:t>Лосев А.Ф. Античная мифология в ее историческом развитии. М., 1957.</w:t>
      </w:r>
    </w:p>
    <w:p w14:paraId="090B92CE" w14:textId="77777777" w:rsidR="000366CD" w:rsidRPr="000366CD" w:rsidRDefault="000366CD">
      <w:pPr>
        <w:pStyle w:val="a5"/>
        <w:numPr>
          <w:ilvl w:val="0"/>
          <w:numId w:val="12"/>
        </w:numPr>
        <w:spacing w:after="0" w:line="240" w:lineRule="auto"/>
        <w:ind w:left="426" w:hanging="426"/>
        <w:jc w:val="both"/>
        <w:rPr>
          <w:rFonts w:ascii="Times New Roman" w:hAnsi="Times New Roman" w:cs="Times New Roman"/>
        </w:rPr>
      </w:pPr>
      <w:proofErr w:type="spellStart"/>
      <w:r w:rsidRPr="000366CD">
        <w:rPr>
          <w:rFonts w:ascii="Times New Roman" w:hAnsi="Times New Roman" w:cs="Times New Roman"/>
        </w:rPr>
        <w:t>Лосский</w:t>
      </w:r>
      <w:proofErr w:type="spellEnd"/>
      <w:r w:rsidRPr="000366CD">
        <w:rPr>
          <w:rFonts w:ascii="Times New Roman" w:hAnsi="Times New Roman" w:cs="Times New Roman"/>
        </w:rPr>
        <w:t xml:space="preserve"> В.Н. Два аспекта Церкви//Богословские труды. № 8.</w:t>
      </w:r>
    </w:p>
    <w:p w14:paraId="1C0BB02C" w14:textId="77777777" w:rsidR="000366CD" w:rsidRPr="000366CD" w:rsidRDefault="000366CD">
      <w:pPr>
        <w:pStyle w:val="a5"/>
        <w:numPr>
          <w:ilvl w:val="0"/>
          <w:numId w:val="12"/>
        </w:numPr>
        <w:spacing w:after="0" w:line="240" w:lineRule="auto"/>
        <w:ind w:left="426" w:hanging="426"/>
        <w:jc w:val="both"/>
        <w:rPr>
          <w:rFonts w:ascii="Times New Roman" w:hAnsi="Times New Roman" w:cs="Times New Roman"/>
        </w:rPr>
      </w:pPr>
      <w:r w:rsidRPr="000366CD">
        <w:rPr>
          <w:rFonts w:ascii="Times New Roman" w:hAnsi="Times New Roman" w:cs="Times New Roman"/>
        </w:rPr>
        <w:t>Несмелов В.И., проф. Наука о человеке. Гл. III. Происхождение в мире зла и условия возможности спасения. Изд. 2-е. – Казань, 1906.</w:t>
      </w:r>
    </w:p>
    <w:p w14:paraId="07723877" w14:textId="77777777" w:rsidR="000366CD" w:rsidRPr="000366CD" w:rsidRDefault="000366CD">
      <w:pPr>
        <w:pStyle w:val="a5"/>
        <w:numPr>
          <w:ilvl w:val="0"/>
          <w:numId w:val="12"/>
        </w:numPr>
        <w:spacing w:after="0" w:line="240" w:lineRule="auto"/>
        <w:ind w:left="426" w:hanging="426"/>
        <w:jc w:val="both"/>
        <w:rPr>
          <w:rFonts w:ascii="Times New Roman" w:hAnsi="Times New Roman" w:cs="Times New Roman"/>
        </w:rPr>
      </w:pPr>
      <w:r w:rsidRPr="000366CD">
        <w:rPr>
          <w:rFonts w:ascii="Times New Roman" w:hAnsi="Times New Roman" w:cs="Times New Roman"/>
        </w:rPr>
        <w:t>Светлов П.Я., проф. О признаках ложного христианства или ложного православия и об истинном православии//Христианское вероучение в апологетическом изложении. Киев, 1910.</w:t>
      </w:r>
    </w:p>
    <w:p w14:paraId="43ECF4B6" w14:textId="77777777" w:rsidR="000366CD" w:rsidRPr="000366CD" w:rsidRDefault="000366CD">
      <w:pPr>
        <w:pStyle w:val="a5"/>
        <w:numPr>
          <w:ilvl w:val="0"/>
          <w:numId w:val="12"/>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Сергий (Страгородский), </w:t>
      </w:r>
      <w:proofErr w:type="spellStart"/>
      <w:r w:rsidRPr="000366CD">
        <w:rPr>
          <w:rFonts w:ascii="Times New Roman" w:hAnsi="Times New Roman" w:cs="Times New Roman"/>
        </w:rPr>
        <w:t>архим</w:t>
      </w:r>
      <w:proofErr w:type="spellEnd"/>
      <w:r w:rsidRPr="000366CD">
        <w:rPr>
          <w:rFonts w:ascii="Times New Roman" w:hAnsi="Times New Roman" w:cs="Times New Roman"/>
        </w:rPr>
        <w:t>. Православное учение о спасении. Сергиев Посад, 1895.</w:t>
      </w:r>
    </w:p>
    <w:p w14:paraId="7474CEE5" w14:textId="77777777" w:rsidR="000366CD" w:rsidRPr="000366CD" w:rsidRDefault="000366CD">
      <w:pPr>
        <w:pStyle w:val="a5"/>
        <w:numPr>
          <w:ilvl w:val="0"/>
          <w:numId w:val="12"/>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Смирнов П.А., </w:t>
      </w:r>
      <w:proofErr w:type="spellStart"/>
      <w:r w:rsidRPr="000366CD">
        <w:rPr>
          <w:rFonts w:ascii="Times New Roman" w:hAnsi="Times New Roman" w:cs="Times New Roman"/>
        </w:rPr>
        <w:t>прот</w:t>
      </w:r>
      <w:proofErr w:type="spellEnd"/>
      <w:r w:rsidRPr="000366CD">
        <w:rPr>
          <w:rFonts w:ascii="Times New Roman" w:hAnsi="Times New Roman" w:cs="Times New Roman"/>
        </w:rPr>
        <w:t>. Рационализм и православие. СПб., 1898.</w:t>
      </w:r>
    </w:p>
    <w:p w14:paraId="40320CCB" w14:textId="77777777" w:rsidR="000366CD" w:rsidRPr="000366CD" w:rsidRDefault="000366CD">
      <w:pPr>
        <w:pStyle w:val="a5"/>
        <w:numPr>
          <w:ilvl w:val="0"/>
          <w:numId w:val="12"/>
        </w:numPr>
        <w:spacing w:after="0" w:line="240" w:lineRule="auto"/>
        <w:ind w:left="426" w:hanging="426"/>
        <w:jc w:val="both"/>
        <w:rPr>
          <w:rFonts w:ascii="Times New Roman" w:hAnsi="Times New Roman" w:cs="Times New Roman"/>
        </w:rPr>
      </w:pPr>
      <w:r w:rsidRPr="000366CD">
        <w:rPr>
          <w:rFonts w:ascii="Times New Roman" w:hAnsi="Times New Roman" w:cs="Times New Roman"/>
        </w:rPr>
        <w:t>Трубецкой С.Н. Учение о Логосе в его истории. Философско-историческое исследование. Часть 1-2. М., 1900.</w:t>
      </w:r>
    </w:p>
    <w:p w14:paraId="5B21AD46" w14:textId="77777777" w:rsidR="000366CD" w:rsidRPr="000366CD" w:rsidRDefault="000366CD">
      <w:pPr>
        <w:pStyle w:val="a5"/>
        <w:numPr>
          <w:ilvl w:val="0"/>
          <w:numId w:val="12"/>
        </w:numPr>
        <w:spacing w:after="0" w:line="240" w:lineRule="auto"/>
        <w:ind w:left="426" w:hanging="426"/>
        <w:jc w:val="both"/>
        <w:rPr>
          <w:rFonts w:ascii="Times New Roman" w:hAnsi="Times New Roman" w:cs="Times New Roman"/>
        </w:rPr>
      </w:pPr>
      <w:proofErr w:type="spellStart"/>
      <w:r w:rsidRPr="000366CD">
        <w:rPr>
          <w:rFonts w:ascii="Times New Roman" w:hAnsi="Times New Roman" w:cs="Times New Roman"/>
        </w:rPr>
        <w:t>Туберовский</w:t>
      </w:r>
      <w:proofErr w:type="spellEnd"/>
      <w:r w:rsidRPr="000366CD">
        <w:rPr>
          <w:rFonts w:ascii="Times New Roman" w:hAnsi="Times New Roman" w:cs="Times New Roman"/>
        </w:rPr>
        <w:t xml:space="preserve"> А., проф. Воскресение Христово (Опыт православно-мистической идеологии пасхального догмата). Сергиев Посад, 1916.</w:t>
      </w:r>
    </w:p>
    <w:p w14:paraId="360134FD" w14:textId="77777777" w:rsidR="000366CD" w:rsidRPr="000366CD" w:rsidRDefault="000366CD">
      <w:pPr>
        <w:pStyle w:val="a5"/>
        <w:numPr>
          <w:ilvl w:val="0"/>
          <w:numId w:val="12"/>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Флоренский П., </w:t>
      </w:r>
      <w:proofErr w:type="spellStart"/>
      <w:r w:rsidRPr="000366CD">
        <w:rPr>
          <w:rFonts w:ascii="Times New Roman" w:hAnsi="Times New Roman" w:cs="Times New Roman"/>
        </w:rPr>
        <w:t>свящ</w:t>
      </w:r>
      <w:proofErr w:type="spellEnd"/>
      <w:r w:rsidRPr="000366CD">
        <w:rPr>
          <w:rFonts w:ascii="Times New Roman" w:hAnsi="Times New Roman" w:cs="Times New Roman"/>
        </w:rPr>
        <w:t>. Столп и утверждение истины. М., 1914.</w:t>
      </w:r>
    </w:p>
    <w:p w14:paraId="675AB097" w14:textId="77777777" w:rsidR="000366CD" w:rsidRPr="000366CD" w:rsidRDefault="000366CD">
      <w:pPr>
        <w:pStyle w:val="a5"/>
        <w:numPr>
          <w:ilvl w:val="0"/>
          <w:numId w:val="12"/>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Флоровский Г.В. О смерти крестной//Православная мысль, 1930. </w:t>
      </w:r>
      <w:proofErr w:type="spellStart"/>
      <w:r w:rsidRPr="000366CD">
        <w:rPr>
          <w:rFonts w:ascii="Times New Roman" w:hAnsi="Times New Roman" w:cs="Times New Roman"/>
        </w:rPr>
        <w:t>Вып</w:t>
      </w:r>
      <w:proofErr w:type="spellEnd"/>
      <w:r w:rsidRPr="000366CD">
        <w:rPr>
          <w:rFonts w:ascii="Times New Roman" w:hAnsi="Times New Roman" w:cs="Times New Roman"/>
        </w:rPr>
        <w:t>. № 2.</w:t>
      </w:r>
    </w:p>
    <w:p w14:paraId="1D35732A" w14:textId="77777777" w:rsidR="000366CD" w:rsidRPr="000366CD" w:rsidRDefault="000366CD">
      <w:pPr>
        <w:pStyle w:val="a5"/>
        <w:numPr>
          <w:ilvl w:val="0"/>
          <w:numId w:val="12"/>
        </w:numPr>
        <w:spacing w:after="0" w:line="240" w:lineRule="auto"/>
        <w:ind w:left="426" w:hanging="426"/>
        <w:jc w:val="both"/>
        <w:rPr>
          <w:rFonts w:ascii="Times New Roman" w:hAnsi="Times New Roman" w:cs="Times New Roman"/>
          <w:b/>
        </w:rPr>
      </w:pPr>
      <w:r w:rsidRPr="000366CD">
        <w:rPr>
          <w:rFonts w:ascii="Times New Roman" w:hAnsi="Times New Roman" w:cs="Times New Roman"/>
        </w:rPr>
        <w:t>Хомяков А.С. Церковь одна. Опыт катехизического изложения учения о Церкви//Собр. соч. Т. II. Изд. 5-е. М., 1907.</w:t>
      </w:r>
    </w:p>
    <w:p w14:paraId="268FD1B9" w14:textId="77777777" w:rsidR="000366CD" w:rsidRPr="000366CD" w:rsidRDefault="000366CD" w:rsidP="000366CD">
      <w:pPr>
        <w:pStyle w:val="14"/>
        <w:ind w:firstLine="0"/>
        <w:rPr>
          <w:sz w:val="22"/>
          <w:szCs w:val="22"/>
        </w:rPr>
      </w:pPr>
    </w:p>
    <w:p w14:paraId="766D7A46" w14:textId="77777777" w:rsidR="000366CD" w:rsidRPr="000366CD" w:rsidRDefault="000366CD" w:rsidP="000366CD">
      <w:pPr>
        <w:pStyle w:val="14"/>
        <w:ind w:firstLine="0"/>
        <w:jc w:val="left"/>
        <w:rPr>
          <w:b/>
          <w:sz w:val="22"/>
          <w:szCs w:val="22"/>
        </w:rPr>
      </w:pPr>
      <w:r w:rsidRPr="000366CD">
        <w:rPr>
          <w:b/>
          <w:sz w:val="22"/>
          <w:szCs w:val="22"/>
        </w:rPr>
        <w:t>Тема</w:t>
      </w:r>
      <w:r w:rsidR="000B7980">
        <w:rPr>
          <w:b/>
          <w:sz w:val="22"/>
          <w:szCs w:val="22"/>
        </w:rPr>
        <w:t xml:space="preserve"> 6</w:t>
      </w:r>
      <w:r w:rsidRPr="000366CD">
        <w:rPr>
          <w:b/>
          <w:sz w:val="22"/>
          <w:szCs w:val="22"/>
        </w:rPr>
        <w:t xml:space="preserve">. Языческие мистерии и Христианство. </w:t>
      </w:r>
    </w:p>
    <w:p w14:paraId="60F8C7FD" w14:textId="77777777" w:rsidR="000366CD" w:rsidRPr="000366CD" w:rsidRDefault="000366CD" w:rsidP="000366CD">
      <w:pPr>
        <w:pStyle w:val="14"/>
        <w:ind w:firstLine="0"/>
        <w:rPr>
          <w:b/>
          <w:sz w:val="22"/>
          <w:szCs w:val="22"/>
        </w:rPr>
      </w:pPr>
      <w:r w:rsidRPr="000366CD">
        <w:rPr>
          <w:b/>
          <w:sz w:val="22"/>
          <w:szCs w:val="22"/>
        </w:rPr>
        <w:t>План:</w:t>
      </w:r>
    </w:p>
    <w:p w14:paraId="431D18CA" w14:textId="77777777" w:rsidR="000366CD" w:rsidRPr="000366CD" w:rsidRDefault="000366CD">
      <w:pPr>
        <w:pStyle w:val="14"/>
        <w:widowControl w:val="0"/>
        <w:numPr>
          <w:ilvl w:val="0"/>
          <w:numId w:val="25"/>
        </w:numPr>
        <w:ind w:left="426" w:hanging="426"/>
        <w:rPr>
          <w:sz w:val="22"/>
          <w:szCs w:val="22"/>
        </w:rPr>
      </w:pPr>
      <w:r w:rsidRPr="000366CD">
        <w:rPr>
          <w:sz w:val="22"/>
          <w:szCs w:val="22"/>
        </w:rPr>
        <w:t>Язычество, как религиозный факт. Смысл мистерий. Египетские мистерии. Греческие мистерии. Мистерии Митры.</w:t>
      </w:r>
    </w:p>
    <w:p w14:paraId="4E4CDC17" w14:textId="77777777" w:rsidR="000366CD" w:rsidRPr="000366CD" w:rsidRDefault="000366CD">
      <w:pPr>
        <w:pStyle w:val="14"/>
        <w:widowControl w:val="0"/>
        <w:numPr>
          <w:ilvl w:val="0"/>
          <w:numId w:val="25"/>
        </w:numPr>
        <w:ind w:left="426" w:hanging="426"/>
        <w:rPr>
          <w:sz w:val="22"/>
          <w:szCs w:val="22"/>
        </w:rPr>
      </w:pPr>
      <w:r w:rsidRPr="000366CD">
        <w:rPr>
          <w:sz w:val="22"/>
          <w:szCs w:val="22"/>
        </w:rPr>
        <w:t xml:space="preserve"> Значение мистерий. Символизм в язычестве.</w:t>
      </w:r>
    </w:p>
    <w:p w14:paraId="75A44EF8" w14:textId="77777777" w:rsidR="000366CD" w:rsidRPr="000366CD" w:rsidRDefault="000366CD">
      <w:pPr>
        <w:pStyle w:val="14"/>
        <w:widowControl w:val="0"/>
        <w:numPr>
          <w:ilvl w:val="0"/>
          <w:numId w:val="25"/>
        </w:numPr>
        <w:ind w:left="426" w:hanging="426"/>
        <w:rPr>
          <w:sz w:val="22"/>
          <w:szCs w:val="22"/>
        </w:rPr>
      </w:pPr>
      <w:r w:rsidRPr="000366CD">
        <w:rPr>
          <w:sz w:val="22"/>
          <w:szCs w:val="22"/>
        </w:rPr>
        <w:t xml:space="preserve"> Реальность воскресения Христа.</w:t>
      </w:r>
    </w:p>
    <w:p w14:paraId="3B768085" w14:textId="77777777" w:rsidR="000366CD" w:rsidRPr="000366CD" w:rsidRDefault="000366CD">
      <w:pPr>
        <w:pStyle w:val="14"/>
        <w:widowControl w:val="0"/>
        <w:numPr>
          <w:ilvl w:val="0"/>
          <w:numId w:val="25"/>
        </w:numPr>
        <w:ind w:left="426" w:hanging="426"/>
        <w:rPr>
          <w:sz w:val="22"/>
          <w:szCs w:val="22"/>
        </w:rPr>
      </w:pPr>
      <w:r w:rsidRPr="000366CD">
        <w:rPr>
          <w:sz w:val="22"/>
          <w:szCs w:val="22"/>
        </w:rPr>
        <w:t xml:space="preserve"> </w:t>
      </w:r>
      <w:proofErr w:type="spellStart"/>
      <w:r w:rsidRPr="000366CD">
        <w:rPr>
          <w:sz w:val="22"/>
          <w:szCs w:val="22"/>
        </w:rPr>
        <w:t>Внехристианские</w:t>
      </w:r>
      <w:proofErr w:type="spellEnd"/>
      <w:r w:rsidRPr="000366CD">
        <w:rPr>
          <w:sz w:val="22"/>
          <w:szCs w:val="22"/>
        </w:rPr>
        <w:t xml:space="preserve"> учения о посмертном существовании. Персидское учение о посмертном существовании. Египетские учения о бессмертной жизни. «Воскресение» в мистериях. «Воскресение» Диониса.</w:t>
      </w:r>
    </w:p>
    <w:p w14:paraId="4C2D550B" w14:textId="77777777" w:rsidR="000366CD" w:rsidRPr="000366CD" w:rsidRDefault="000366CD">
      <w:pPr>
        <w:pStyle w:val="14"/>
        <w:widowControl w:val="0"/>
        <w:numPr>
          <w:ilvl w:val="0"/>
          <w:numId w:val="25"/>
        </w:numPr>
        <w:ind w:left="426" w:hanging="426"/>
        <w:rPr>
          <w:sz w:val="22"/>
          <w:szCs w:val="22"/>
        </w:rPr>
      </w:pPr>
      <w:r w:rsidRPr="000366CD">
        <w:rPr>
          <w:sz w:val="22"/>
          <w:szCs w:val="22"/>
        </w:rPr>
        <w:lastRenderedPageBreak/>
        <w:t>Сравнение языческих мистерий с христианством. Основные черты христианства.</w:t>
      </w:r>
    </w:p>
    <w:p w14:paraId="022461F7" w14:textId="77777777" w:rsidR="000366CD" w:rsidRPr="000366CD" w:rsidRDefault="000366CD" w:rsidP="000366CD">
      <w:pPr>
        <w:pStyle w:val="14"/>
        <w:widowControl w:val="0"/>
        <w:ind w:firstLine="0"/>
        <w:rPr>
          <w:sz w:val="22"/>
          <w:szCs w:val="22"/>
        </w:rPr>
      </w:pPr>
    </w:p>
    <w:p w14:paraId="48CEE179" w14:textId="77777777" w:rsidR="000366CD" w:rsidRPr="000366CD" w:rsidRDefault="000366CD" w:rsidP="000366CD">
      <w:pPr>
        <w:jc w:val="both"/>
        <w:rPr>
          <w:rFonts w:ascii="Times New Roman" w:hAnsi="Times New Roman" w:cs="Times New Roman"/>
        </w:rPr>
      </w:pPr>
      <w:r w:rsidRPr="000366CD">
        <w:rPr>
          <w:rFonts w:ascii="Times New Roman" w:hAnsi="Times New Roman" w:cs="Times New Roman"/>
          <w:b/>
        </w:rPr>
        <w:t>Основная литература</w:t>
      </w:r>
    </w:p>
    <w:p w14:paraId="43ACC742" w14:textId="77777777" w:rsidR="000366CD" w:rsidRPr="000366CD" w:rsidRDefault="000366CD">
      <w:pPr>
        <w:pStyle w:val="a5"/>
        <w:numPr>
          <w:ilvl w:val="0"/>
          <w:numId w:val="13"/>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Зеньковский В.В., </w:t>
      </w:r>
      <w:proofErr w:type="spellStart"/>
      <w:r w:rsidRPr="000366CD">
        <w:rPr>
          <w:rFonts w:ascii="Times New Roman" w:hAnsi="Times New Roman" w:cs="Times New Roman"/>
        </w:rPr>
        <w:t>прот</w:t>
      </w:r>
      <w:proofErr w:type="spellEnd"/>
      <w:r w:rsidRPr="000366CD">
        <w:rPr>
          <w:rFonts w:ascii="Times New Roman" w:hAnsi="Times New Roman" w:cs="Times New Roman"/>
        </w:rPr>
        <w:t>. Апологетика. – Минск: Белорусская Православная Церковь, 2010. – 528 с.</w:t>
      </w:r>
    </w:p>
    <w:p w14:paraId="566519D3" w14:textId="77777777" w:rsidR="000366CD" w:rsidRPr="000366CD" w:rsidRDefault="000366CD" w:rsidP="000366CD">
      <w:pPr>
        <w:jc w:val="both"/>
        <w:rPr>
          <w:rFonts w:ascii="Times New Roman" w:hAnsi="Times New Roman" w:cs="Times New Roman"/>
        </w:rPr>
      </w:pPr>
      <w:r w:rsidRPr="000366CD">
        <w:rPr>
          <w:rFonts w:ascii="Times New Roman" w:hAnsi="Times New Roman" w:cs="Times New Roman"/>
          <w:b/>
        </w:rPr>
        <w:t>Дополнительная литература</w:t>
      </w:r>
    </w:p>
    <w:p w14:paraId="7F9C8E3D" w14:textId="77777777"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Антоний, </w:t>
      </w:r>
      <w:proofErr w:type="spellStart"/>
      <w:r w:rsidRPr="000366CD">
        <w:rPr>
          <w:rFonts w:ascii="Times New Roman" w:hAnsi="Times New Roman" w:cs="Times New Roman"/>
        </w:rPr>
        <w:t>архим</w:t>
      </w:r>
      <w:proofErr w:type="spellEnd"/>
      <w:r w:rsidRPr="000366CD">
        <w:rPr>
          <w:rFonts w:ascii="Times New Roman" w:hAnsi="Times New Roman" w:cs="Times New Roman"/>
        </w:rPr>
        <w:t>. Догматическое богословие. M., 1852.</w:t>
      </w:r>
    </w:p>
    <w:p w14:paraId="3409AB27" w14:textId="77777777"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Булгаков С. Свет Невечерний. Сергиев Посад, 1917.</w:t>
      </w:r>
    </w:p>
    <w:p w14:paraId="71F7CDB5" w14:textId="77777777"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Григорий Нисский, </w:t>
      </w:r>
      <w:proofErr w:type="spellStart"/>
      <w:r w:rsidRPr="000366CD">
        <w:rPr>
          <w:rFonts w:ascii="Times New Roman" w:hAnsi="Times New Roman" w:cs="Times New Roman"/>
        </w:rPr>
        <w:t>свт</w:t>
      </w:r>
      <w:proofErr w:type="spellEnd"/>
      <w:r w:rsidRPr="000366CD">
        <w:rPr>
          <w:rFonts w:ascii="Times New Roman" w:hAnsi="Times New Roman" w:cs="Times New Roman"/>
        </w:rPr>
        <w:t xml:space="preserve">. Против </w:t>
      </w:r>
      <w:proofErr w:type="spellStart"/>
      <w:r w:rsidRPr="000366CD">
        <w:rPr>
          <w:rFonts w:ascii="Times New Roman" w:hAnsi="Times New Roman" w:cs="Times New Roman"/>
        </w:rPr>
        <w:t>Евномия</w:t>
      </w:r>
      <w:proofErr w:type="spellEnd"/>
      <w:r w:rsidRPr="000366CD">
        <w:rPr>
          <w:rFonts w:ascii="Times New Roman" w:hAnsi="Times New Roman" w:cs="Times New Roman"/>
        </w:rPr>
        <w:t>//Творения. Ч. VI., Кн. II. – М., 1864. – С. 428-429.</w:t>
      </w:r>
    </w:p>
    <w:p w14:paraId="4A9B9117" w14:textId="77777777"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Зеньковский В., </w:t>
      </w:r>
      <w:proofErr w:type="spellStart"/>
      <w:r w:rsidRPr="000366CD">
        <w:rPr>
          <w:rFonts w:ascii="Times New Roman" w:hAnsi="Times New Roman" w:cs="Times New Roman"/>
        </w:rPr>
        <w:t>прот</w:t>
      </w:r>
      <w:proofErr w:type="spellEnd"/>
      <w:r w:rsidRPr="000366CD">
        <w:rPr>
          <w:rFonts w:ascii="Times New Roman" w:hAnsi="Times New Roman" w:cs="Times New Roman"/>
        </w:rPr>
        <w:t>. Апологетика. Париж, 1957.</w:t>
      </w:r>
    </w:p>
    <w:p w14:paraId="4D19EE68" w14:textId="77777777"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Ильин И.А. Аксиомы религиозного опыта. Т. 1-2. М., 1993.</w:t>
      </w:r>
    </w:p>
    <w:p w14:paraId="76DBD775" w14:textId="77777777"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Лосев А.Ф. Античная мифология в ее историческом развитии. М., 1957.</w:t>
      </w:r>
    </w:p>
    <w:p w14:paraId="6AE58EE0" w14:textId="77777777"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proofErr w:type="spellStart"/>
      <w:r w:rsidRPr="000366CD">
        <w:rPr>
          <w:rFonts w:ascii="Times New Roman" w:hAnsi="Times New Roman" w:cs="Times New Roman"/>
        </w:rPr>
        <w:t>Лосский</w:t>
      </w:r>
      <w:proofErr w:type="spellEnd"/>
      <w:r w:rsidRPr="000366CD">
        <w:rPr>
          <w:rFonts w:ascii="Times New Roman" w:hAnsi="Times New Roman" w:cs="Times New Roman"/>
        </w:rPr>
        <w:t xml:space="preserve"> В.Н. Два аспекта Церкви//Богословские труды. № 8.</w:t>
      </w:r>
    </w:p>
    <w:p w14:paraId="03A70C75" w14:textId="77777777"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Несмелов В.И., проф. Наука о человеке. Гл. III. Происхождение в мире зла и условия возможности спасения. Изд. 2-е. – Казань, 1906.</w:t>
      </w:r>
    </w:p>
    <w:p w14:paraId="3A959954" w14:textId="77777777"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Светлов П.Я., проф. О признаках ложного христианства или ложного православия и об истинном православии//Христианское вероучение в апологетическом изложении. Киев, 1910.</w:t>
      </w:r>
    </w:p>
    <w:p w14:paraId="18280788" w14:textId="77777777"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Сергий (Страгородский), </w:t>
      </w:r>
      <w:proofErr w:type="spellStart"/>
      <w:r w:rsidRPr="000366CD">
        <w:rPr>
          <w:rFonts w:ascii="Times New Roman" w:hAnsi="Times New Roman" w:cs="Times New Roman"/>
        </w:rPr>
        <w:t>архим</w:t>
      </w:r>
      <w:proofErr w:type="spellEnd"/>
      <w:r w:rsidRPr="000366CD">
        <w:rPr>
          <w:rFonts w:ascii="Times New Roman" w:hAnsi="Times New Roman" w:cs="Times New Roman"/>
        </w:rPr>
        <w:t>. Православное учение о спасении. Сергиев Посад, 1895.</w:t>
      </w:r>
    </w:p>
    <w:p w14:paraId="52B5A1FB" w14:textId="77777777"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Смирнов П.А., </w:t>
      </w:r>
      <w:proofErr w:type="spellStart"/>
      <w:r w:rsidRPr="000366CD">
        <w:rPr>
          <w:rFonts w:ascii="Times New Roman" w:hAnsi="Times New Roman" w:cs="Times New Roman"/>
        </w:rPr>
        <w:t>прот</w:t>
      </w:r>
      <w:proofErr w:type="spellEnd"/>
      <w:r w:rsidRPr="000366CD">
        <w:rPr>
          <w:rFonts w:ascii="Times New Roman" w:hAnsi="Times New Roman" w:cs="Times New Roman"/>
        </w:rPr>
        <w:t>. Рационализм и православие. СПб., 1898.</w:t>
      </w:r>
    </w:p>
    <w:p w14:paraId="1D13EF28" w14:textId="77777777"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Трубецкой С.Н. Учение о Логосе в его истории. Философско-историческое исследование. Часть 1-2. М., 1900.</w:t>
      </w:r>
    </w:p>
    <w:p w14:paraId="20CA8443" w14:textId="77777777"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proofErr w:type="spellStart"/>
      <w:r w:rsidRPr="000366CD">
        <w:rPr>
          <w:rFonts w:ascii="Times New Roman" w:hAnsi="Times New Roman" w:cs="Times New Roman"/>
        </w:rPr>
        <w:t>Туберовский</w:t>
      </w:r>
      <w:proofErr w:type="spellEnd"/>
      <w:r w:rsidRPr="000366CD">
        <w:rPr>
          <w:rFonts w:ascii="Times New Roman" w:hAnsi="Times New Roman" w:cs="Times New Roman"/>
        </w:rPr>
        <w:t xml:space="preserve"> А., проф. Воскресение Христово (Опыт православно-мистической идеологии пасхального догмата). Сергиев Посад, 1916.</w:t>
      </w:r>
    </w:p>
    <w:p w14:paraId="1440B0B2" w14:textId="77777777"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Флоренский П., </w:t>
      </w:r>
      <w:proofErr w:type="spellStart"/>
      <w:r w:rsidRPr="000366CD">
        <w:rPr>
          <w:rFonts w:ascii="Times New Roman" w:hAnsi="Times New Roman" w:cs="Times New Roman"/>
        </w:rPr>
        <w:t>свящ</w:t>
      </w:r>
      <w:proofErr w:type="spellEnd"/>
      <w:r w:rsidRPr="000366CD">
        <w:rPr>
          <w:rFonts w:ascii="Times New Roman" w:hAnsi="Times New Roman" w:cs="Times New Roman"/>
        </w:rPr>
        <w:t>. Столп и утверждение истины. М., 1914.</w:t>
      </w:r>
    </w:p>
    <w:p w14:paraId="10C7528A" w14:textId="77777777"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Флоровский Г.В. О смерти крестной//Православная мысль, 1930. </w:t>
      </w:r>
      <w:proofErr w:type="spellStart"/>
      <w:r w:rsidRPr="000366CD">
        <w:rPr>
          <w:rFonts w:ascii="Times New Roman" w:hAnsi="Times New Roman" w:cs="Times New Roman"/>
        </w:rPr>
        <w:t>Вып</w:t>
      </w:r>
      <w:proofErr w:type="spellEnd"/>
      <w:r w:rsidRPr="000366CD">
        <w:rPr>
          <w:rFonts w:ascii="Times New Roman" w:hAnsi="Times New Roman" w:cs="Times New Roman"/>
        </w:rPr>
        <w:t>. № 2.</w:t>
      </w:r>
    </w:p>
    <w:p w14:paraId="49B6429C" w14:textId="77777777" w:rsidR="000366CD" w:rsidRPr="000366CD" w:rsidRDefault="000366CD">
      <w:pPr>
        <w:pStyle w:val="a5"/>
        <w:numPr>
          <w:ilvl w:val="0"/>
          <w:numId w:val="14"/>
        </w:numPr>
        <w:spacing w:after="0" w:line="240" w:lineRule="auto"/>
        <w:ind w:left="426" w:hanging="426"/>
        <w:jc w:val="both"/>
        <w:rPr>
          <w:rFonts w:ascii="Times New Roman" w:hAnsi="Times New Roman" w:cs="Times New Roman"/>
          <w:b/>
        </w:rPr>
      </w:pPr>
      <w:r w:rsidRPr="000366CD">
        <w:rPr>
          <w:rFonts w:ascii="Times New Roman" w:hAnsi="Times New Roman" w:cs="Times New Roman"/>
        </w:rPr>
        <w:t>Хомяков А.С. Церковь одна. Опыт катехизического изложения учения о Церкви//Собр. соч. Т. II. Изд. 5-е. М., 1907.</w:t>
      </w:r>
    </w:p>
    <w:p w14:paraId="702649A3" w14:textId="77777777" w:rsidR="000366CD" w:rsidRPr="000366CD" w:rsidRDefault="000366CD" w:rsidP="000366CD">
      <w:pPr>
        <w:pStyle w:val="14"/>
        <w:ind w:firstLine="0"/>
        <w:rPr>
          <w:b/>
          <w:sz w:val="22"/>
          <w:szCs w:val="22"/>
        </w:rPr>
      </w:pPr>
    </w:p>
    <w:p w14:paraId="07E3F2CC" w14:textId="77777777" w:rsidR="000366CD" w:rsidRPr="000366CD" w:rsidRDefault="000366CD" w:rsidP="000366CD">
      <w:pPr>
        <w:pStyle w:val="14"/>
        <w:ind w:firstLine="0"/>
        <w:jc w:val="left"/>
        <w:rPr>
          <w:b/>
          <w:sz w:val="22"/>
          <w:szCs w:val="22"/>
        </w:rPr>
      </w:pPr>
      <w:r w:rsidRPr="000366CD">
        <w:rPr>
          <w:b/>
          <w:sz w:val="22"/>
          <w:szCs w:val="22"/>
        </w:rPr>
        <w:t>Тема</w:t>
      </w:r>
      <w:r w:rsidR="000B7980">
        <w:rPr>
          <w:b/>
          <w:sz w:val="22"/>
          <w:szCs w:val="22"/>
        </w:rPr>
        <w:t xml:space="preserve"> 7</w:t>
      </w:r>
      <w:r w:rsidRPr="000366CD">
        <w:rPr>
          <w:b/>
          <w:sz w:val="22"/>
          <w:szCs w:val="22"/>
        </w:rPr>
        <w:t>. Церковь и свобода духа.</w:t>
      </w:r>
    </w:p>
    <w:p w14:paraId="4EE623E5" w14:textId="77777777" w:rsidR="000366CD" w:rsidRPr="000366CD" w:rsidRDefault="000366CD" w:rsidP="000366CD">
      <w:pPr>
        <w:pStyle w:val="14"/>
        <w:ind w:firstLine="0"/>
        <w:rPr>
          <w:b/>
          <w:sz w:val="22"/>
          <w:szCs w:val="22"/>
        </w:rPr>
      </w:pPr>
      <w:r w:rsidRPr="000366CD">
        <w:rPr>
          <w:b/>
          <w:sz w:val="22"/>
          <w:szCs w:val="22"/>
        </w:rPr>
        <w:t>План:</w:t>
      </w:r>
    </w:p>
    <w:p w14:paraId="6DFBF356" w14:textId="77777777" w:rsidR="000366CD" w:rsidRPr="000366CD" w:rsidRDefault="000366CD">
      <w:pPr>
        <w:pStyle w:val="14"/>
        <w:widowControl w:val="0"/>
        <w:numPr>
          <w:ilvl w:val="0"/>
          <w:numId w:val="25"/>
        </w:numPr>
        <w:ind w:left="426" w:hanging="426"/>
        <w:rPr>
          <w:sz w:val="22"/>
          <w:szCs w:val="22"/>
        </w:rPr>
      </w:pPr>
      <w:r w:rsidRPr="000366CD">
        <w:rPr>
          <w:sz w:val="22"/>
          <w:szCs w:val="22"/>
        </w:rPr>
        <w:t xml:space="preserve">Христианское понятие свободы. </w:t>
      </w:r>
    </w:p>
    <w:p w14:paraId="75B320B3" w14:textId="77777777" w:rsidR="000366CD" w:rsidRPr="000366CD" w:rsidRDefault="000366CD">
      <w:pPr>
        <w:pStyle w:val="14"/>
        <w:widowControl w:val="0"/>
        <w:numPr>
          <w:ilvl w:val="0"/>
          <w:numId w:val="25"/>
        </w:numPr>
        <w:ind w:left="426" w:hanging="426"/>
        <w:rPr>
          <w:sz w:val="22"/>
          <w:szCs w:val="22"/>
        </w:rPr>
      </w:pPr>
      <w:r w:rsidRPr="000366CD">
        <w:rPr>
          <w:sz w:val="22"/>
          <w:szCs w:val="22"/>
        </w:rPr>
        <w:t xml:space="preserve">Свобода во Христе. </w:t>
      </w:r>
    </w:p>
    <w:p w14:paraId="73FA79F8" w14:textId="77777777" w:rsidR="000366CD" w:rsidRPr="000366CD" w:rsidRDefault="000366CD">
      <w:pPr>
        <w:pStyle w:val="14"/>
        <w:widowControl w:val="0"/>
        <w:numPr>
          <w:ilvl w:val="0"/>
          <w:numId w:val="25"/>
        </w:numPr>
        <w:ind w:left="426" w:hanging="426"/>
        <w:rPr>
          <w:sz w:val="22"/>
          <w:szCs w:val="22"/>
        </w:rPr>
      </w:pPr>
      <w:r w:rsidRPr="000366CD">
        <w:rPr>
          <w:sz w:val="22"/>
          <w:szCs w:val="22"/>
        </w:rPr>
        <w:t xml:space="preserve">Церковь, как авторитет. </w:t>
      </w:r>
    </w:p>
    <w:p w14:paraId="6B26248A" w14:textId="77777777" w:rsidR="000366CD" w:rsidRPr="000366CD" w:rsidRDefault="000366CD">
      <w:pPr>
        <w:pStyle w:val="14"/>
        <w:widowControl w:val="0"/>
        <w:numPr>
          <w:ilvl w:val="0"/>
          <w:numId w:val="25"/>
        </w:numPr>
        <w:ind w:left="426" w:hanging="426"/>
        <w:rPr>
          <w:sz w:val="22"/>
          <w:szCs w:val="22"/>
        </w:rPr>
      </w:pPr>
      <w:r w:rsidRPr="000366CD">
        <w:rPr>
          <w:sz w:val="22"/>
          <w:szCs w:val="22"/>
        </w:rPr>
        <w:t xml:space="preserve">Авторитет и власть. </w:t>
      </w:r>
    </w:p>
    <w:p w14:paraId="3154AF4E" w14:textId="77777777" w:rsidR="000366CD" w:rsidRPr="000366CD" w:rsidRDefault="000366CD">
      <w:pPr>
        <w:pStyle w:val="14"/>
        <w:widowControl w:val="0"/>
        <w:numPr>
          <w:ilvl w:val="0"/>
          <w:numId w:val="25"/>
        </w:numPr>
        <w:ind w:left="426" w:hanging="426"/>
        <w:rPr>
          <w:sz w:val="22"/>
          <w:szCs w:val="22"/>
        </w:rPr>
      </w:pPr>
      <w:r w:rsidRPr="000366CD">
        <w:rPr>
          <w:sz w:val="22"/>
          <w:szCs w:val="22"/>
        </w:rPr>
        <w:t xml:space="preserve">Секуляризм не есть путь свободы. </w:t>
      </w:r>
    </w:p>
    <w:p w14:paraId="18D60FD7" w14:textId="77777777" w:rsidR="000366CD" w:rsidRPr="000366CD" w:rsidRDefault="000366CD">
      <w:pPr>
        <w:pStyle w:val="14"/>
        <w:widowControl w:val="0"/>
        <w:numPr>
          <w:ilvl w:val="0"/>
          <w:numId w:val="25"/>
        </w:numPr>
        <w:ind w:left="426" w:hanging="426"/>
        <w:rPr>
          <w:sz w:val="22"/>
          <w:szCs w:val="22"/>
        </w:rPr>
      </w:pPr>
      <w:proofErr w:type="spellStart"/>
      <w:r w:rsidRPr="000366CD">
        <w:rPr>
          <w:sz w:val="22"/>
          <w:szCs w:val="22"/>
        </w:rPr>
        <w:t>Внерелигиозное</w:t>
      </w:r>
      <w:proofErr w:type="spellEnd"/>
      <w:r w:rsidRPr="000366CD">
        <w:rPr>
          <w:sz w:val="22"/>
          <w:szCs w:val="22"/>
        </w:rPr>
        <w:t xml:space="preserve"> построение науки. </w:t>
      </w:r>
    </w:p>
    <w:p w14:paraId="672A700A" w14:textId="77777777" w:rsidR="000366CD" w:rsidRPr="000366CD" w:rsidRDefault="000366CD">
      <w:pPr>
        <w:pStyle w:val="14"/>
        <w:widowControl w:val="0"/>
        <w:numPr>
          <w:ilvl w:val="0"/>
          <w:numId w:val="25"/>
        </w:numPr>
        <w:ind w:left="426" w:hanging="426"/>
        <w:rPr>
          <w:sz w:val="22"/>
          <w:szCs w:val="22"/>
        </w:rPr>
      </w:pPr>
      <w:r w:rsidRPr="000366CD">
        <w:rPr>
          <w:sz w:val="22"/>
          <w:szCs w:val="22"/>
        </w:rPr>
        <w:t>Проблема свободы в религиозном сознании.</w:t>
      </w:r>
    </w:p>
    <w:p w14:paraId="62190DAB" w14:textId="77777777" w:rsidR="000366CD" w:rsidRPr="000366CD" w:rsidRDefault="000366CD" w:rsidP="000366CD">
      <w:pPr>
        <w:pStyle w:val="14"/>
        <w:ind w:firstLine="0"/>
        <w:rPr>
          <w:b/>
          <w:sz w:val="22"/>
          <w:szCs w:val="22"/>
        </w:rPr>
      </w:pPr>
    </w:p>
    <w:p w14:paraId="762E3162" w14:textId="77777777" w:rsidR="000366CD" w:rsidRPr="000366CD" w:rsidRDefault="000366CD" w:rsidP="000366CD">
      <w:pPr>
        <w:jc w:val="both"/>
        <w:rPr>
          <w:rFonts w:ascii="Times New Roman" w:hAnsi="Times New Roman" w:cs="Times New Roman"/>
        </w:rPr>
      </w:pPr>
      <w:r w:rsidRPr="000366CD">
        <w:rPr>
          <w:rFonts w:ascii="Times New Roman" w:hAnsi="Times New Roman" w:cs="Times New Roman"/>
          <w:b/>
        </w:rPr>
        <w:t>Основная литература</w:t>
      </w:r>
    </w:p>
    <w:p w14:paraId="65297BC1" w14:textId="77777777" w:rsidR="000366CD" w:rsidRPr="000366CD" w:rsidRDefault="000366CD">
      <w:pPr>
        <w:pStyle w:val="a5"/>
        <w:numPr>
          <w:ilvl w:val="0"/>
          <w:numId w:val="13"/>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Зеньковский В.В., </w:t>
      </w:r>
      <w:proofErr w:type="spellStart"/>
      <w:r w:rsidRPr="000366CD">
        <w:rPr>
          <w:rFonts w:ascii="Times New Roman" w:hAnsi="Times New Roman" w:cs="Times New Roman"/>
        </w:rPr>
        <w:t>прот</w:t>
      </w:r>
      <w:proofErr w:type="spellEnd"/>
      <w:r w:rsidRPr="000366CD">
        <w:rPr>
          <w:rFonts w:ascii="Times New Roman" w:hAnsi="Times New Roman" w:cs="Times New Roman"/>
        </w:rPr>
        <w:t>. Апологетика. – Минск: Белорусская Православная Церковь, 2010. – 528 с.</w:t>
      </w:r>
    </w:p>
    <w:p w14:paraId="037D7E66" w14:textId="77777777" w:rsidR="000366CD" w:rsidRPr="000366CD" w:rsidRDefault="000366CD" w:rsidP="000366CD">
      <w:pPr>
        <w:jc w:val="both"/>
        <w:rPr>
          <w:rFonts w:ascii="Times New Roman" w:hAnsi="Times New Roman" w:cs="Times New Roman"/>
        </w:rPr>
      </w:pPr>
      <w:r w:rsidRPr="000366CD">
        <w:rPr>
          <w:rFonts w:ascii="Times New Roman" w:hAnsi="Times New Roman" w:cs="Times New Roman"/>
          <w:b/>
        </w:rPr>
        <w:t>Дополнительная литература</w:t>
      </w:r>
    </w:p>
    <w:p w14:paraId="0066B606" w14:textId="77777777"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Антоний, </w:t>
      </w:r>
      <w:proofErr w:type="spellStart"/>
      <w:r w:rsidRPr="000366CD">
        <w:rPr>
          <w:rFonts w:ascii="Times New Roman" w:hAnsi="Times New Roman" w:cs="Times New Roman"/>
        </w:rPr>
        <w:t>архим</w:t>
      </w:r>
      <w:proofErr w:type="spellEnd"/>
      <w:r w:rsidRPr="000366CD">
        <w:rPr>
          <w:rFonts w:ascii="Times New Roman" w:hAnsi="Times New Roman" w:cs="Times New Roman"/>
        </w:rPr>
        <w:t>. Догматическое богословие. M., 1852.</w:t>
      </w:r>
    </w:p>
    <w:p w14:paraId="7F61A2AC" w14:textId="77777777"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Булгаков С. Свет Невечерний. Сергиев Посад, 1917.</w:t>
      </w:r>
    </w:p>
    <w:p w14:paraId="5FAA9DEA" w14:textId="77777777"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Григорий Нисский, </w:t>
      </w:r>
      <w:proofErr w:type="spellStart"/>
      <w:r w:rsidRPr="000366CD">
        <w:rPr>
          <w:rFonts w:ascii="Times New Roman" w:hAnsi="Times New Roman" w:cs="Times New Roman"/>
        </w:rPr>
        <w:t>свт</w:t>
      </w:r>
      <w:proofErr w:type="spellEnd"/>
      <w:r w:rsidRPr="000366CD">
        <w:rPr>
          <w:rFonts w:ascii="Times New Roman" w:hAnsi="Times New Roman" w:cs="Times New Roman"/>
        </w:rPr>
        <w:t xml:space="preserve">. Против </w:t>
      </w:r>
      <w:proofErr w:type="spellStart"/>
      <w:r w:rsidRPr="000366CD">
        <w:rPr>
          <w:rFonts w:ascii="Times New Roman" w:hAnsi="Times New Roman" w:cs="Times New Roman"/>
        </w:rPr>
        <w:t>Евномия</w:t>
      </w:r>
      <w:proofErr w:type="spellEnd"/>
      <w:r w:rsidRPr="000366CD">
        <w:rPr>
          <w:rFonts w:ascii="Times New Roman" w:hAnsi="Times New Roman" w:cs="Times New Roman"/>
        </w:rPr>
        <w:t>//Творения. Ч. VI., Кн. II. – М., 1864. – С. 428-429.</w:t>
      </w:r>
    </w:p>
    <w:p w14:paraId="2F7904C8" w14:textId="77777777"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Зеньковский В., </w:t>
      </w:r>
      <w:proofErr w:type="spellStart"/>
      <w:r w:rsidRPr="000366CD">
        <w:rPr>
          <w:rFonts w:ascii="Times New Roman" w:hAnsi="Times New Roman" w:cs="Times New Roman"/>
        </w:rPr>
        <w:t>прот</w:t>
      </w:r>
      <w:proofErr w:type="spellEnd"/>
      <w:r w:rsidRPr="000366CD">
        <w:rPr>
          <w:rFonts w:ascii="Times New Roman" w:hAnsi="Times New Roman" w:cs="Times New Roman"/>
        </w:rPr>
        <w:t>. Апологетика. Париж, 1957.</w:t>
      </w:r>
    </w:p>
    <w:p w14:paraId="50B94047" w14:textId="77777777"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Ильин И.А. Аксиомы религиозного опыта. Т. 1-2. М., 1993.</w:t>
      </w:r>
    </w:p>
    <w:p w14:paraId="6DE3B28A" w14:textId="77777777"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Лосев А.Ф. Античная мифология в ее историческом развитии. М., 1957.</w:t>
      </w:r>
    </w:p>
    <w:p w14:paraId="534554AA" w14:textId="77777777"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proofErr w:type="spellStart"/>
      <w:r w:rsidRPr="000366CD">
        <w:rPr>
          <w:rFonts w:ascii="Times New Roman" w:hAnsi="Times New Roman" w:cs="Times New Roman"/>
        </w:rPr>
        <w:t>Лосский</w:t>
      </w:r>
      <w:proofErr w:type="spellEnd"/>
      <w:r w:rsidRPr="000366CD">
        <w:rPr>
          <w:rFonts w:ascii="Times New Roman" w:hAnsi="Times New Roman" w:cs="Times New Roman"/>
        </w:rPr>
        <w:t xml:space="preserve"> В.Н. Два аспекта Церкви//Богословские труды. № 8.</w:t>
      </w:r>
    </w:p>
    <w:p w14:paraId="25CDD367" w14:textId="77777777"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Несмелов В.И., проф. Наука о человеке. Гл. III. Происхождение в мире зла и условия возможности спасения. Изд. 2-е. – Казань, 1906.</w:t>
      </w:r>
    </w:p>
    <w:p w14:paraId="6433E17F" w14:textId="77777777"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Светлов П.Я., проф. О признаках ложного христианства или ложного православия и об истинном православии//Христианское вероучение в апологетическом изложении. Киев, 1910.</w:t>
      </w:r>
    </w:p>
    <w:p w14:paraId="355E9F20" w14:textId="77777777"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Сергий (Страгородский), </w:t>
      </w:r>
      <w:proofErr w:type="spellStart"/>
      <w:r w:rsidRPr="000366CD">
        <w:rPr>
          <w:rFonts w:ascii="Times New Roman" w:hAnsi="Times New Roman" w:cs="Times New Roman"/>
        </w:rPr>
        <w:t>архим</w:t>
      </w:r>
      <w:proofErr w:type="spellEnd"/>
      <w:r w:rsidRPr="000366CD">
        <w:rPr>
          <w:rFonts w:ascii="Times New Roman" w:hAnsi="Times New Roman" w:cs="Times New Roman"/>
        </w:rPr>
        <w:t>. Православное учение о спасении. Сергиев Посад, 1895.</w:t>
      </w:r>
    </w:p>
    <w:p w14:paraId="0A0B6E3D" w14:textId="77777777"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lastRenderedPageBreak/>
        <w:t xml:space="preserve">Смирнов П.А., </w:t>
      </w:r>
      <w:proofErr w:type="spellStart"/>
      <w:r w:rsidRPr="000366CD">
        <w:rPr>
          <w:rFonts w:ascii="Times New Roman" w:hAnsi="Times New Roman" w:cs="Times New Roman"/>
        </w:rPr>
        <w:t>прот</w:t>
      </w:r>
      <w:proofErr w:type="spellEnd"/>
      <w:r w:rsidRPr="000366CD">
        <w:rPr>
          <w:rFonts w:ascii="Times New Roman" w:hAnsi="Times New Roman" w:cs="Times New Roman"/>
        </w:rPr>
        <w:t>. Рационализм и православие. СПб., 1898.</w:t>
      </w:r>
    </w:p>
    <w:p w14:paraId="7390C4F1" w14:textId="77777777"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Трубецкой С.Н. Учение о Логосе в его истории. Философско-историческое исследование. Часть 1-2. М., 1900.</w:t>
      </w:r>
    </w:p>
    <w:p w14:paraId="13E046E4" w14:textId="77777777"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proofErr w:type="spellStart"/>
      <w:r w:rsidRPr="000366CD">
        <w:rPr>
          <w:rFonts w:ascii="Times New Roman" w:hAnsi="Times New Roman" w:cs="Times New Roman"/>
        </w:rPr>
        <w:t>Туберовский</w:t>
      </w:r>
      <w:proofErr w:type="spellEnd"/>
      <w:r w:rsidRPr="000366CD">
        <w:rPr>
          <w:rFonts w:ascii="Times New Roman" w:hAnsi="Times New Roman" w:cs="Times New Roman"/>
        </w:rPr>
        <w:t xml:space="preserve"> А., проф. Воскресение Христово (Опыт православно-мистической идеологии пасхального догмата). Сергиев Посад, 1916.</w:t>
      </w:r>
    </w:p>
    <w:p w14:paraId="1E0C5DB1" w14:textId="77777777"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Флоренский П., </w:t>
      </w:r>
      <w:proofErr w:type="spellStart"/>
      <w:r w:rsidRPr="000366CD">
        <w:rPr>
          <w:rFonts w:ascii="Times New Roman" w:hAnsi="Times New Roman" w:cs="Times New Roman"/>
        </w:rPr>
        <w:t>свящ</w:t>
      </w:r>
      <w:proofErr w:type="spellEnd"/>
      <w:r w:rsidRPr="000366CD">
        <w:rPr>
          <w:rFonts w:ascii="Times New Roman" w:hAnsi="Times New Roman" w:cs="Times New Roman"/>
        </w:rPr>
        <w:t>. Столп и утверждение истины. М., 1914.</w:t>
      </w:r>
    </w:p>
    <w:p w14:paraId="5B730001" w14:textId="77777777" w:rsidR="000366CD" w:rsidRPr="000366CD" w:rsidRDefault="000366CD">
      <w:pPr>
        <w:pStyle w:val="a5"/>
        <w:numPr>
          <w:ilvl w:val="0"/>
          <w:numId w:val="14"/>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Флоровский Г.В. О смерти крестной//Православная мысль, 1930. </w:t>
      </w:r>
      <w:proofErr w:type="spellStart"/>
      <w:r w:rsidRPr="000366CD">
        <w:rPr>
          <w:rFonts w:ascii="Times New Roman" w:hAnsi="Times New Roman" w:cs="Times New Roman"/>
        </w:rPr>
        <w:t>Вып</w:t>
      </w:r>
      <w:proofErr w:type="spellEnd"/>
      <w:r w:rsidRPr="000366CD">
        <w:rPr>
          <w:rFonts w:ascii="Times New Roman" w:hAnsi="Times New Roman" w:cs="Times New Roman"/>
        </w:rPr>
        <w:t>. № 2.</w:t>
      </w:r>
    </w:p>
    <w:p w14:paraId="65D402BF" w14:textId="77777777" w:rsidR="000366CD" w:rsidRPr="000366CD" w:rsidRDefault="000366CD">
      <w:pPr>
        <w:pStyle w:val="a5"/>
        <w:numPr>
          <w:ilvl w:val="0"/>
          <w:numId w:val="14"/>
        </w:numPr>
        <w:spacing w:after="0" w:line="240" w:lineRule="auto"/>
        <w:ind w:left="426" w:hanging="426"/>
        <w:jc w:val="both"/>
        <w:rPr>
          <w:rFonts w:ascii="Times New Roman" w:hAnsi="Times New Roman" w:cs="Times New Roman"/>
          <w:b/>
        </w:rPr>
      </w:pPr>
      <w:r w:rsidRPr="000366CD">
        <w:rPr>
          <w:rFonts w:ascii="Times New Roman" w:hAnsi="Times New Roman" w:cs="Times New Roman"/>
        </w:rPr>
        <w:t>Хомяков А.С. Церковь одна. Опыт катехизического изложения учения о Церкви//Собр. соч. Т. II. Изд. 5-е. М., 1907.</w:t>
      </w:r>
    </w:p>
    <w:p w14:paraId="117A582B" w14:textId="77777777" w:rsidR="000366CD" w:rsidRPr="000366CD" w:rsidRDefault="000366CD" w:rsidP="000366CD">
      <w:pPr>
        <w:pStyle w:val="14"/>
        <w:ind w:firstLine="0"/>
        <w:rPr>
          <w:b/>
          <w:sz w:val="22"/>
          <w:szCs w:val="22"/>
        </w:rPr>
      </w:pPr>
    </w:p>
    <w:p w14:paraId="1D9529FD" w14:textId="77777777" w:rsidR="000366CD" w:rsidRPr="000366CD" w:rsidRDefault="000366CD" w:rsidP="000366CD">
      <w:pPr>
        <w:pStyle w:val="14"/>
        <w:ind w:firstLine="0"/>
        <w:jc w:val="left"/>
        <w:rPr>
          <w:b/>
          <w:sz w:val="22"/>
          <w:szCs w:val="22"/>
        </w:rPr>
      </w:pPr>
      <w:r w:rsidRPr="000366CD">
        <w:rPr>
          <w:b/>
          <w:sz w:val="22"/>
          <w:szCs w:val="22"/>
        </w:rPr>
        <w:t>Тема</w:t>
      </w:r>
      <w:r w:rsidR="000B7980">
        <w:rPr>
          <w:b/>
          <w:sz w:val="22"/>
          <w:szCs w:val="22"/>
        </w:rPr>
        <w:t xml:space="preserve"> 8</w:t>
      </w:r>
      <w:r w:rsidRPr="000366CD">
        <w:rPr>
          <w:b/>
          <w:sz w:val="22"/>
          <w:szCs w:val="22"/>
        </w:rPr>
        <w:t>. Церковь и государство.</w:t>
      </w:r>
    </w:p>
    <w:p w14:paraId="7E788382" w14:textId="77777777" w:rsidR="000366CD" w:rsidRPr="000366CD" w:rsidRDefault="000366CD" w:rsidP="000366CD">
      <w:pPr>
        <w:pStyle w:val="14"/>
        <w:ind w:firstLine="0"/>
        <w:rPr>
          <w:b/>
          <w:sz w:val="22"/>
          <w:szCs w:val="22"/>
        </w:rPr>
      </w:pPr>
      <w:r w:rsidRPr="000366CD">
        <w:rPr>
          <w:b/>
          <w:sz w:val="22"/>
          <w:szCs w:val="22"/>
        </w:rPr>
        <w:t>План:</w:t>
      </w:r>
    </w:p>
    <w:p w14:paraId="7059FFB2" w14:textId="77777777" w:rsidR="000366CD" w:rsidRPr="000366CD" w:rsidRDefault="000366CD">
      <w:pPr>
        <w:pStyle w:val="14"/>
        <w:widowControl w:val="0"/>
        <w:numPr>
          <w:ilvl w:val="0"/>
          <w:numId w:val="26"/>
        </w:numPr>
        <w:ind w:left="426" w:hanging="426"/>
        <w:rPr>
          <w:sz w:val="22"/>
          <w:szCs w:val="22"/>
        </w:rPr>
      </w:pPr>
      <w:r w:rsidRPr="000366CD">
        <w:rPr>
          <w:sz w:val="22"/>
          <w:szCs w:val="22"/>
        </w:rPr>
        <w:t xml:space="preserve">Отношение к власти в первые века христианства. </w:t>
      </w:r>
    </w:p>
    <w:p w14:paraId="47B3380A" w14:textId="77777777" w:rsidR="000366CD" w:rsidRPr="000366CD" w:rsidRDefault="000366CD">
      <w:pPr>
        <w:pStyle w:val="14"/>
        <w:widowControl w:val="0"/>
        <w:numPr>
          <w:ilvl w:val="0"/>
          <w:numId w:val="26"/>
        </w:numPr>
        <w:ind w:left="426" w:hanging="426"/>
        <w:rPr>
          <w:sz w:val="22"/>
          <w:szCs w:val="22"/>
        </w:rPr>
      </w:pPr>
      <w:r w:rsidRPr="000366CD">
        <w:rPr>
          <w:sz w:val="22"/>
          <w:szCs w:val="22"/>
        </w:rPr>
        <w:t xml:space="preserve">Идея «симфонии». </w:t>
      </w:r>
    </w:p>
    <w:p w14:paraId="4179B285" w14:textId="77777777" w:rsidR="000366CD" w:rsidRPr="000366CD" w:rsidRDefault="000366CD">
      <w:pPr>
        <w:pStyle w:val="14"/>
        <w:widowControl w:val="0"/>
        <w:numPr>
          <w:ilvl w:val="0"/>
          <w:numId w:val="26"/>
        </w:numPr>
        <w:ind w:left="426" w:hanging="426"/>
        <w:rPr>
          <w:sz w:val="22"/>
          <w:szCs w:val="22"/>
        </w:rPr>
      </w:pPr>
      <w:r w:rsidRPr="000366CD">
        <w:rPr>
          <w:sz w:val="22"/>
          <w:szCs w:val="22"/>
        </w:rPr>
        <w:t xml:space="preserve">Церковь и государство на Востоке. </w:t>
      </w:r>
    </w:p>
    <w:p w14:paraId="74C27ED1" w14:textId="77777777" w:rsidR="000366CD" w:rsidRPr="000366CD" w:rsidRDefault="000366CD">
      <w:pPr>
        <w:pStyle w:val="14"/>
        <w:widowControl w:val="0"/>
        <w:numPr>
          <w:ilvl w:val="0"/>
          <w:numId w:val="26"/>
        </w:numPr>
        <w:ind w:left="426" w:hanging="426"/>
        <w:rPr>
          <w:sz w:val="22"/>
          <w:szCs w:val="22"/>
        </w:rPr>
      </w:pPr>
      <w:r w:rsidRPr="000366CD">
        <w:rPr>
          <w:sz w:val="22"/>
          <w:szCs w:val="22"/>
        </w:rPr>
        <w:t xml:space="preserve">Принцип теократии. </w:t>
      </w:r>
    </w:p>
    <w:p w14:paraId="64880458" w14:textId="77777777" w:rsidR="000366CD" w:rsidRPr="000366CD" w:rsidRDefault="000366CD">
      <w:pPr>
        <w:pStyle w:val="14"/>
        <w:widowControl w:val="0"/>
        <w:numPr>
          <w:ilvl w:val="0"/>
          <w:numId w:val="26"/>
        </w:numPr>
        <w:ind w:left="426" w:hanging="426"/>
        <w:rPr>
          <w:sz w:val="22"/>
          <w:szCs w:val="22"/>
        </w:rPr>
      </w:pPr>
      <w:r w:rsidRPr="000366CD">
        <w:rPr>
          <w:sz w:val="22"/>
          <w:szCs w:val="22"/>
        </w:rPr>
        <w:t xml:space="preserve">Западная теократия. </w:t>
      </w:r>
    </w:p>
    <w:p w14:paraId="511B9DE0" w14:textId="77777777" w:rsidR="000366CD" w:rsidRPr="000366CD" w:rsidRDefault="000366CD">
      <w:pPr>
        <w:pStyle w:val="14"/>
        <w:widowControl w:val="0"/>
        <w:numPr>
          <w:ilvl w:val="0"/>
          <w:numId w:val="26"/>
        </w:numPr>
        <w:ind w:left="426" w:hanging="426"/>
        <w:rPr>
          <w:sz w:val="22"/>
          <w:szCs w:val="22"/>
        </w:rPr>
      </w:pPr>
      <w:r w:rsidRPr="000366CD">
        <w:rPr>
          <w:sz w:val="22"/>
          <w:szCs w:val="22"/>
        </w:rPr>
        <w:t xml:space="preserve">Извращение идеи теократии на Западе. </w:t>
      </w:r>
    </w:p>
    <w:p w14:paraId="2B848885" w14:textId="77777777" w:rsidR="000366CD" w:rsidRPr="000366CD" w:rsidRDefault="000366CD">
      <w:pPr>
        <w:pStyle w:val="14"/>
        <w:widowControl w:val="0"/>
        <w:numPr>
          <w:ilvl w:val="0"/>
          <w:numId w:val="26"/>
        </w:numPr>
        <w:ind w:left="426" w:hanging="426"/>
        <w:rPr>
          <w:sz w:val="22"/>
          <w:szCs w:val="22"/>
        </w:rPr>
      </w:pPr>
      <w:r w:rsidRPr="000366CD">
        <w:rPr>
          <w:sz w:val="22"/>
          <w:szCs w:val="22"/>
        </w:rPr>
        <w:t xml:space="preserve">«Симфония». </w:t>
      </w:r>
    </w:p>
    <w:p w14:paraId="1676309C" w14:textId="77777777" w:rsidR="000366CD" w:rsidRPr="000366CD" w:rsidRDefault="000366CD" w:rsidP="000366CD">
      <w:pPr>
        <w:pStyle w:val="14"/>
        <w:ind w:firstLine="0"/>
        <w:rPr>
          <w:b/>
          <w:sz w:val="22"/>
          <w:szCs w:val="22"/>
        </w:rPr>
      </w:pPr>
    </w:p>
    <w:p w14:paraId="4F337F6D" w14:textId="77777777" w:rsidR="000366CD" w:rsidRPr="000366CD" w:rsidRDefault="000366CD" w:rsidP="000366CD">
      <w:pPr>
        <w:jc w:val="both"/>
        <w:rPr>
          <w:rFonts w:ascii="Times New Roman" w:hAnsi="Times New Roman" w:cs="Times New Roman"/>
        </w:rPr>
      </w:pPr>
      <w:r w:rsidRPr="000366CD">
        <w:rPr>
          <w:rFonts w:ascii="Times New Roman" w:hAnsi="Times New Roman" w:cs="Times New Roman"/>
          <w:b/>
        </w:rPr>
        <w:t>Основная литература</w:t>
      </w:r>
    </w:p>
    <w:p w14:paraId="05AC5FA1" w14:textId="77777777" w:rsidR="000366CD" w:rsidRPr="000366CD" w:rsidRDefault="000366CD">
      <w:pPr>
        <w:pStyle w:val="a5"/>
        <w:numPr>
          <w:ilvl w:val="0"/>
          <w:numId w:val="15"/>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Зеньковский В.В., </w:t>
      </w:r>
      <w:proofErr w:type="spellStart"/>
      <w:r w:rsidRPr="000366CD">
        <w:rPr>
          <w:rFonts w:ascii="Times New Roman" w:hAnsi="Times New Roman" w:cs="Times New Roman"/>
        </w:rPr>
        <w:t>прот</w:t>
      </w:r>
      <w:proofErr w:type="spellEnd"/>
      <w:r w:rsidRPr="000366CD">
        <w:rPr>
          <w:rFonts w:ascii="Times New Roman" w:hAnsi="Times New Roman" w:cs="Times New Roman"/>
        </w:rPr>
        <w:t>. Апологетика. – Минск: Белорусская Православная Церковь, 2010. – 528 с.</w:t>
      </w:r>
    </w:p>
    <w:p w14:paraId="40DD4D99" w14:textId="77777777" w:rsidR="000366CD" w:rsidRPr="000366CD" w:rsidRDefault="000366CD" w:rsidP="000366CD">
      <w:pPr>
        <w:jc w:val="both"/>
        <w:rPr>
          <w:rFonts w:ascii="Times New Roman" w:hAnsi="Times New Roman" w:cs="Times New Roman"/>
        </w:rPr>
      </w:pPr>
      <w:r w:rsidRPr="000366CD">
        <w:rPr>
          <w:rFonts w:ascii="Times New Roman" w:hAnsi="Times New Roman" w:cs="Times New Roman"/>
          <w:b/>
        </w:rPr>
        <w:t>Дополнительная литература</w:t>
      </w:r>
    </w:p>
    <w:p w14:paraId="04F6C392" w14:textId="77777777" w:rsidR="000366CD" w:rsidRPr="000366CD" w:rsidRDefault="000366CD">
      <w:pPr>
        <w:pStyle w:val="a5"/>
        <w:numPr>
          <w:ilvl w:val="0"/>
          <w:numId w:val="16"/>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Антоний, </w:t>
      </w:r>
      <w:proofErr w:type="spellStart"/>
      <w:r w:rsidRPr="000366CD">
        <w:rPr>
          <w:rFonts w:ascii="Times New Roman" w:hAnsi="Times New Roman" w:cs="Times New Roman"/>
        </w:rPr>
        <w:t>архим</w:t>
      </w:r>
      <w:proofErr w:type="spellEnd"/>
      <w:r w:rsidRPr="000366CD">
        <w:rPr>
          <w:rFonts w:ascii="Times New Roman" w:hAnsi="Times New Roman" w:cs="Times New Roman"/>
        </w:rPr>
        <w:t>. Догматическое богословие. M., 1852.</w:t>
      </w:r>
    </w:p>
    <w:p w14:paraId="09B97B7A" w14:textId="77777777" w:rsidR="000366CD" w:rsidRPr="000366CD" w:rsidRDefault="000366CD">
      <w:pPr>
        <w:pStyle w:val="a5"/>
        <w:numPr>
          <w:ilvl w:val="0"/>
          <w:numId w:val="16"/>
        </w:numPr>
        <w:spacing w:after="0" w:line="240" w:lineRule="auto"/>
        <w:ind w:left="426" w:hanging="426"/>
        <w:jc w:val="both"/>
        <w:rPr>
          <w:rFonts w:ascii="Times New Roman" w:hAnsi="Times New Roman" w:cs="Times New Roman"/>
        </w:rPr>
      </w:pPr>
      <w:r w:rsidRPr="000366CD">
        <w:rPr>
          <w:rFonts w:ascii="Times New Roman" w:hAnsi="Times New Roman" w:cs="Times New Roman"/>
        </w:rPr>
        <w:t>Булгаков С. Свет Невечерний. Сергиев Посад, 1917.</w:t>
      </w:r>
    </w:p>
    <w:p w14:paraId="2BC2BD15" w14:textId="77777777" w:rsidR="000366CD" w:rsidRPr="000366CD" w:rsidRDefault="000366CD">
      <w:pPr>
        <w:pStyle w:val="a5"/>
        <w:numPr>
          <w:ilvl w:val="0"/>
          <w:numId w:val="16"/>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Григорий Нисский, </w:t>
      </w:r>
      <w:proofErr w:type="spellStart"/>
      <w:r w:rsidRPr="000366CD">
        <w:rPr>
          <w:rFonts w:ascii="Times New Roman" w:hAnsi="Times New Roman" w:cs="Times New Roman"/>
        </w:rPr>
        <w:t>свт</w:t>
      </w:r>
      <w:proofErr w:type="spellEnd"/>
      <w:r w:rsidRPr="000366CD">
        <w:rPr>
          <w:rFonts w:ascii="Times New Roman" w:hAnsi="Times New Roman" w:cs="Times New Roman"/>
        </w:rPr>
        <w:t xml:space="preserve">. Против </w:t>
      </w:r>
      <w:proofErr w:type="spellStart"/>
      <w:r w:rsidRPr="000366CD">
        <w:rPr>
          <w:rFonts w:ascii="Times New Roman" w:hAnsi="Times New Roman" w:cs="Times New Roman"/>
        </w:rPr>
        <w:t>Евномия</w:t>
      </w:r>
      <w:proofErr w:type="spellEnd"/>
      <w:r w:rsidRPr="000366CD">
        <w:rPr>
          <w:rFonts w:ascii="Times New Roman" w:hAnsi="Times New Roman" w:cs="Times New Roman"/>
        </w:rPr>
        <w:t>//Творения. Ч. VI., Кн. II. – М., 1864. – С. 428-429.</w:t>
      </w:r>
    </w:p>
    <w:p w14:paraId="68DC8639" w14:textId="77777777" w:rsidR="000366CD" w:rsidRPr="000366CD" w:rsidRDefault="000366CD">
      <w:pPr>
        <w:pStyle w:val="a5"/>
        <w:numPr>
          <w:ilvl w:val="0"/>
          <w:numId w:val="16"/>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Зеньковский В., </w:t>
      </w:r>
      <w:proofErr w:type="spellStart"/>
      <w:r w:rsidRPr="000366CD">
        <w:rPr>
          <w:rFonts w:ascii="Times New Roman" w:hAnsi="Times New Roman" w:cs="Times New Roman"/>
        </w:rPr>
        <w:t>прот</w:t>
      </w:r>
      <w:proofErr w:type="spellEnd"/>
      <w:r w:rsidRPr="000366CD">
        <w:rPr>
          <w:rFonts w:ascii="Times New Roman" w:hAnsi="Times New Roman" w:cs="Times New Roman"/>
        </w:rPr>
        <w:t>. Апологетика. Париж, 1957.</w:t>
      </w:r>
    </w:p>
    <w:p w14:paraId="6F16305D" w14:textId="77777777" w:rsidR="000366CD" w:rsidRPr="000366CD" w:rsidRDefault="000366CD">
      <w:pPr>
        <w:pStyle w:val="a5"/>
        <w:numPr>
          <w:ilvl w:val="0"/>
          <w:numId w:val="16"/>
        </w:numPr>
        <w:spacing w:after="0" w:line="240" w:lineRule="auto"/>
        <w:ind w:left="426" w:hanging="426"/>
        <w:jc w:val="both"/>
        <w:rPr>
          <w:rFonts w:ascii="Times New Roman" w:hAnsi="Times New Roman" w:cs="Times New Roman"/>
        </w:rPr>
      </w:pPr>
      <w:r w:rsidRPr="000366CD">
        <w:rPr>
          <w:rFonts w:ascii="Times New Roman" w:hAnsi="Times New Roman" w:cs="Times New Roman"/>
        </w:rPr>
        <w:t>Ильин И.А. Аксиомы религиозного опыта. Т. 1-2. М., 1993.</w:t>
      </w:r>
    </w:p>
    <w:p w14:paraId="414A630F" w14:textId="77777777" w:rsidR="000366CD" w:rsidRPr="000366CD" w:rsidRDefault="000366CD">
      <w:pPr>
        <w:pStyle w:val="a5"/>
        <w:numPr>
          <w:ilvl w:val="0"/>
          <w:numId w:val="16"/>
        </w:numPr>
        <w:spacing w:after="0" w:line="240" w:lineRule="auto"/>
        <w:ind w:left="426" w:hanging="426"/>
        <w:jc w:val="both"/>
        <w:rPr>
          <w:rFonts w:ascii="Times New Roman" w:hAnsi="Times New Roman" w:cs="Times New Roman"/>
        </w:rPr>
      </w:pPr>
      <w:r w:rsidRPr="000366CD">
        <w:rPr>
          <w:rFonts w:ascii="Times New Roman" w:hAnsi="Times New Roman" w:cs="Times New Roman"/>
        </w:rPr>
        <w:t>Лосев А.Ф. Античная мифология в ее историческом развитии. М., 1957.</w:t>
      </w:r>
    </w:p>
    <w:p w14:paraId="5DC71947" w14:textId="77777777" w:rsidR="000366CD" w:rsidRPr="000366CD" w:rsidRDefault="000366CD">
      <w:pPr>
        <w:pStyle w:val="a5"/>
        <w:numPr>
          <w:ilvl w:val="0"/>
          <w:numId w:val="16"/>
        </w:numPr>
        <w:spacing w:after="0" w:line="240" w:lineRule="auto"/>
        <w:ind w:left="426" w:hanging="426"/>
        <w:jc w:val="both"/>
        <w:rPr>
          <w:rFonts w:ascii="Times New Roman" w:hAnsi="Times New Roman" w:cs="Times New Roman"/>
        </w:rPr>
      </w:pPr>
      <w:proofErr w:type="spellStart"/>
      <w:r w:rsidRPr="000366CD">
        <w:rPr>
          <w:rFonts w:ascii="Times New Roman" w:hAnsi="Times New Roman" w:cs="Times New Roman"/>
        </w:rPr>
        <w:t>Лосский</w:t>
      </w:r>
      <w:proofErr w:type="spellEnd"/>
      <w:r w:rsidRPr="000366CD">
        <w:rPr>
          <w:rFonts w:ascii="Times New Roman" w:hAnsi="Times New Roman" w:cs="Times New Roman"/>
        </w:rPr>
        <w:t xml:space="preserve"> В.Н. Два аспекта Церкви//Богословские труды. № 8.</w:t>
      </w:r>
    </w:p>
    <w:p w14:paraId="3A21A909" w14:textId="77777777" w:rsidR="000366CD" w:rsidRPr="000366CD" w:rsidRDefault="000366CD">
      <w:pPr>
        <w:pStyle w:val="a5"/>
        <w:numPr>
          <w:ilvl w:val="0"/>
          <w:numId w:val="16"/>
        </w:numPr>
        <w:spacing w:after="0" w:line="240" w:lineRule="auto"/>
        <w:ind w:left="426" w:hanging="426"/>
        <w:jc w:val="both"/>
        <w:rPr>
          <w:rFonts w:ascii="Times New Roman" w:hAnsi="Times New Roman" w:cs="Times New Roman"/>
        </w:rPr>
      </w:pPr>
      <w:r w:rsidRPr="000366CD">
        <w:rPr>
          <w:rFonts w:ascii="Times New Roman" w:hAnsi="Times New Roman" w:cs="Times New Roman"/>
        </w:rPr>
        <w:t>Несмелов В.И., проф. Наука о человеке. Гл. III. Происхождение в мире зла и условия возможности спасения. Изд. 2-е. – Казань, 1906.</w:t>
      </w:r>
    </w:p>
    <w:p w14:paraId="385E9BDB" w14:textId="77777777" w:rsidR="000366CD" w:rsidRPr="000366CD" w:rsidRDefault="000366CD">
      <w:pPr>
        <w:pStyle w:val="a5"/>
        <w:numPr>
          <w:ilvl w:val="0"/>
          <w:numId w:val="16"/>
        </w:numPr>
        <w:spacing w:after="0" w:line="240" w:lineRule="auto"/>
        <w:ind w:left="426" w:hanging="426"/>
        <w:jc w:val="both"/>
        <w:rPr>
          <w:rFonts w:ascii="Times New Roman" w:hAnsi="Times New Roman" w:cs="Times New Roman"/>
        </w:rPr>
      </w:pPr>
      <w:r w:rsidRPr="000366CD">
        <w:rPr>
          <w:rFonts w:ascii="Times New Roman" w:hAnsi="Times New Roman" w:cs="Times New Roman"/>
        </w:rPr>
        <w:t>Светлов П.Я., проф. О признаках ложного христианства или ложного православия и об истинном православии//Христианское вероучение в апологетическом изложении. Киев, 1910.</w:t>
      </w:r>
    </w:p>
    <w:p w14:paraId="208DF561" w14:textId="77777777" w:rsidR="000366CD" w:rsidRPr="000366CD" w:rsidRDefault="000366CD">
      <w:pPr>
        <w:pStyle w:val="a5"/>
        <w:numPr>
          <w:ilvl w:val="0"/>
          <w:numId w:val="16"/>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Сергий (Страгородский), </w:t>
      </w:r>
      <w:proofErr w:type="spellStart"/>
      <w:r w:rsidRPr="000366CD">
        <w:rPr>
          <w:rFonts w:ascii="Times New Roman" w:hAnsi="Times New Roman" w:cs="Times New Roman"/>
        </w:rPr>
        <w:t>архим</w:t>
      </w:r>
      <w:proofErr w:type="spellEnd"/>
      <w:r w:rsidRPr="000366CD">
        <w:rPr>
          <w:rFonts w:ascii="Times New Roman" w:hAnsi="Times New Roman" w:cs="Times New Roman"/>
        </w:rPr>
        <w:t>. Православное учение о спасении. Сергиев Посад, 1895.</w:t>
      </w:r>
    </w:p>
    <w:p w14:paraId="010B5565" w14:textId="77777777" w:rsidR="000366CD" w:rsidRPr="000366CD" w:rsidRDefault="000366CD">
      <w:pPr>
        <w:pStyle w:val="a5"/>
        <w:numPr>
          <w:ilvl w:val="0"/>
          <w:numId w:val="16"/>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Смирнов П.А., </w:t>
      </w:r>
      <w:proofErr w:type="spellStart"/>
      <w:r w:rsidRPr="000366CD">
        <w:rPr>
          <w:rFonts w:ascii="Times New Roman" w:hAnsi="Times New Roman" w:cs="Times New Roman"/>
        </w:rPr>
        <w:t>прот</w:t>
      </w:r>
      <w:proofErr w:type="spellEnd"/>
      <w:r w:rsidRPr="000366CD">
        <w:rPr>
          <w:rFonts w:ascii="Times New Roman" w:hAnsi="Times New Roman" w:cs="Times New Roman"/>
        </w:rPr>
        <w:t>. Рационализм и православие. СПб., 1898.</w:t>
      </w:r>
    </w:p>
    <w:p w14:paraId="2AD7BE49" w14:textId="77777777" w:rsidR="000366CD" w:rsidRPr="000366CD" w:rsidRDefault="000366CD">
      <w:pPr>
        <w:pStyle w:val="a5"/>
        <w:numPr>
          <w:ilvl w:val="0"/>
          <w:numId w:val="16"/>
        </w:numPr>
        <w:spacing w:after="0" w:line="240" w:lineRule="auto"/>
        <w:ind w:left="426" w:hanging="426"/>
        <w:jc w:val="both"/>
        <w:rPr>
          <w:rFonts w:ascii="Times New Roman" w:hAnsi="Times New Roman" w:cs="Times New Roman"/>
        </w:rPr>
      </w:pPr>
      <w:r w:rsidRPr="000366CD">
        <w:rPr>
          <w:rFonts w:ascii="Times New Roman" w:hAnsi="Times New Roman" w:cs="Times New Roman"/>
        </w:rPr>
        <w:t>Трубецкой С.Н. Учение о Логосе в его истории. Философско-историческое исследование. Часть 1-2. М., 1900.</w:t>
      </w:r>
    </w:p>
    <w:p w14:paraId="31ABD202" w14:textId="77777777" w:rsidR="000366CD" w:rsidRPr="000366CD" w:rsidRDefault="000366CD">
      <w:pPr>
        <w:pStyle w:val="a5"/>
        <w:numPr>
          <w:ilvl w:val="0"/>
          <w:numId w:val="16"/>
        </w:numPr>
        <w:spacing w:after="0" w:line="240" w:lineRule="auto"/>
        <w:ind w:left="426" w:hanging="426"/>
        <w:jc w:val="both"/>
        <w:rPr>
          <w:rFonts w:ascii="Times New Roman" w:hAnsi="Times New Roman" w:cs="Times New Roman"/>
        </w:rPr>
      </w:pPr>
      <w:proofErr w:type="spellStart"/>
      <w:r w:rsidRPr="000366CD">
        <w:rPr>
          <w:rFonts w:ascii="Times New Roman" w:hAnsi="Times New Roman" w:cs="Times New Roman"/>
        </w:rPr>
        <w:t>Туберовский</w:t>
      </w:r>
      <w:proofErr w:type="spellEnd"/>
      <w:r w:rsidRPr="000366CD">
        <w:rPr>
          <w:rFonts w:ascii="Times New Roman" w:hAnsi="Times New Roman" w:cs="Times New Roman"/>
        </w:rPr>
        <w:t xml:space="preserve"> А., проф. Воскресение Христово (Опыт православно-мистической идеологии пасхального догмата). Сергиев Посад, 1916.</w:t>
      </w:r>
    </w:p>
    <w:p w14:paraId="27A473C0" w14:textId="77777777" w:rsidR="000366CD" w:rsidRPr="000366CD" w:rsidRDefault="000366CD">
      <w:pPr>
        <w:pStyle w:val="a5"/>
        <w:numPr>
          <w:ilvl w:val="0"/>
          <w:numId w:val="16"/>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Флоренский П., </w:t>
      </w:r>
      <w:proofErr w:type="spellStart"/>
      <w:r w:rsidRPr="000366CD">
        <w:rPr>
          <w:rFonts w:ascii="Times New Roman" w:hAnsi="Times New Roman" w:cs="Times New Roman"/>
        </w:rPr>
        <w:t>свящ</w:t>
      </w:r>
      <w:proofErr w:type="spellEnd"/>
      <w:r w:rsidRPr="000366CD">
        <w:rPr>
          <w:rFonts w:ascii="Times New Roman" w:hAnsi="Times New Roman" w:cs="Times New Roman"/>
        </w:rPr>
        <w:t>. Столп и утверждение истины. М., 1914.</w:t>
      </w:r>
    </w:p>
    <w:p w14:paraId="6AF966D9" w14:textId="77777777" w:rsidR="000366CD" w:rsidRPr="000366CD" w:rsidRDefault="000366CD">
      <w:pPr>
        <w:pStyle w:val="a5"/>
        <w:numPr>
          <w:ilvl w:val="0"/>
          <w:numId w:val="16"/>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Флоровский Г.В. О смерти крестной//Православная мысль, 1930. </w:t>
      </w:r>
      <w:proofErr w:type="spellStart"/>
      <w:r w:rsidRPr="000366CD">
        <w:rPr>
          <w:rFonts w:ascii="Times New Roman" w:hAnsi="Times New Roman" w:cs="Times New Roman"/>
        </w:rPr>
        <w:t>Вып</w:t>
      </w:r>
      <w:proofErr w:type="spellEnd"/>
      <w:r w:rsidRPr="000366CD">
        <w:rPr>
          <w:rFonts w:ascii="Times New Roman" w:hAnsi="Times New Roman" w:cs="Times New Roman"/>
        </w:rPr>
        <w:t>. № 2.</w:t>
      </w:r>
    </w:p>
    <w:p w14:paraId="7CEB9012" w14:textId="77777777" w:rsidR="000366CD" w:rsidRPr="000366CD" w:rsidRDefault="000366CD">
      <w:pPr>
        <w:pStyle w:val="a5"/>
        <w:numPr>
          <w:ilvl w:val="0"/>
          <w:numId w:val="16"/>
        </w:numPr>
        <w:spacing w:after="0" w:line="240" w:lineRule="auto"/>
        <w:ind w:left="426" w:hanging="426"/>
        <w:jc w:val="both"/>
        <w:rPr>
          <w:rFonts w:ascii="Times New Roman" w:hAnsi="Times New Roman" w:cs="Times New Roman"/>
          <w:b/>
        </w:rPr>
      </w:pPr>
      <w:r w:rsidRPr="000366CD">
        <w:rPr>
          <w:rFonts w:ascii="Times New Roman" w:hAnsi="Times New Roman" w:cs="Times New Roman"/>
        </w:rPr>
        <w:t>Хомяков А.С. Церковь одна. Опыт катехизического изложения учения о Церкви//Собр. соч. Т. II. Изд. 5-е. М., 1907.</w:t>
      </w:r>
    </w:p>
    <w:p w14:paraId="74030716" w14:textId="77777777" w:rsidR="000366CD" w:rsidRPr="000366CD" w:rsidRDefault="000366CD" w:rsidP="000366CD">
      <w:pPr>
        <w:pStyle w:val="14"/>
        <w:ind w:firstLine="0"/>
        <w:rPr>
          <w:b/>
          <w:sz w:val="22"/>
          <w:szCs w:val="22"/>
        </w:rPr>
      </w:pPr>
    </w:p>
    <w:p w14:paraId="3333BD45" w14:textId="77777777" w:rsidR="000366CD" w:rsidRPr="000366CD" w:rsidRDefault="000366CD" w:rsidP="000366CD">
      <w:pPr>
        <w:pStyle w:val="14"/>
        <w:ind w:firstLine="0"/>
        <w:jc w:val="left"/>
        <w:rPr>
          <w:b/>
          <w:sz w:val="22"/>
          <w:szCs w:val="22"/>
        </w:rPr>
      </w:pPr>
      <w:r w:rsidRPr="000366CD">
        <w:rPr>
          <w:b/>
          <w:sz w:val="22"/>
          <w:szCs w:val="22"/>
        </w:rPr>
        <w:t>Тема</w:t>
      </w:r>
      <w:r w:rsidR="000B7980">
        <w:rPr>
          <w:b/>
          <w:sz w:val="22"/>
          <w:szCs w:val="22"/>
        </w:rPr>
        <w:t xml:space="preserve"> 9</w:t>
      </w:r>
      <w:r w:rsidRPr="000366CD">
        <w:rPr>
          <w:b/>
          <w:sz w:val="22"/>
          <w:szCs w:val="22"/>
        </w:rPr>
        <w:t>. Единство Церкви.</w:t>
      </w:r>
    </w:p>
    <w:p w14:paraId="62F0D7A8" w14:textId="77777777" w:rsidR="000366CD" w:rsidRPr="000366CD" w:rsidRDefault="000366CD" w:rsidP="000366CD">
      <w:pPr>
        <w:pStyle w:val="14"/>
        <w:ind w:firstLine="0"/>
        <w:rPr>
          <w:b/>
          <w:sz w:val="22"/>
          <w:szCs w:val="22"/>
        </w:rPr>
      </w:pPr>
      <w:r w:rsidRPr="000366CD">
        <w:rPr>
          <w:b/>
          <w:sz w:val="22"/>
          <w:szCs w:val="22"/>
        </w:rPr>
        <w:t>План:</w:t>
      </w:r>
    </w:p>
    <w:p w14:paraId="4C8E2ED5" w14:textId="77777777" w:rsidR="000366CD" w:rsidRPr="000366CD" w:rsidRDefault="000366CD">
      <w:pPr>
        <w:pStyle w:val="14"/>
        <w:widowControl w:val="0"/>
        <w:numPr>
          <w:ilvl w:val="0"/>
          <w:numId w:val="27"/>
        </w:numPr>
        <w:ind w:left="426" w:hanging="426"/>
        <w:rPr>
          <w:sz w:val="22"/>
          <w:szCs w:val="22"/>
        </w:rPr>
      </w:pPr>
      <w:r w:rsidRPr="000366CD">
        <w:rPr>
          <w:sz w:val="22"/>
          <w:szCs w:val="22"/>
        </w:rPr>
        <w:t xml:space="preserve">Понятие «единства Церкви». </w:t>
      </w:r>
    </w:p>
    <w:p w14:paraId="05A78350" w14:textId="77777777" w:rsidR="000366CD" w:rsidRPr="000366CD" w:rsidRDefault="000366CD">
      <w:pPr>
        <w:pStyle w:val="14"/>
        <w:widowControl w:val="0"/>
        <w:numPr>
          <w:ilvl w:val="0"/>
          <w:numId w:val="27"/>
        </w:numPr>
        <w:ind w:left="426" w:hanging="426"/>
        <w:rPr>
          <w:sz w:val="22"/>
          <w:szCs w:val="22"/>
        </w:rPr>
      </w:pPr>
      <w:r w:rsidRPr="000366CD">
        <w:rPr>
          <w:sz w:val="22"/>
          <w:szCs w:val="22"/>
        </w:rPr>
        <w:t xml:space="preserve">Теория «ветвей». </w:t>
      </w:r>
    </w:p>
    <w:p w14:paraId="0665570D" w14:textId="77777777" w:rsidR="000366CD" w:rsidRPr="000366CD" w:rsidRDefault="000366CD">
      <w:pPr>
        <w:pStyle w:val="14"/>
        <w:widowControl w:val="0"/>
        <w:numPr>
          <w:ilvl w:val="0"/>
          <w:numId w:val="27"/>
        </w:numPr>
        <w:ind w:left="426" w:hanging="426"/>
        <w:rPr>
          <w:sz w:val="22"/>
          <w:szCs w:val="22"/>
        </w:rPr>
      </w:pPr>
      <w:r w:rsidRPr="000366CD">
        <w:rPr>
          <w:sz w:val="22"/>
          <w:szCs w:val="22"/>
        </w:rPr>
        <w:t xml:space="preserve">Единство Церкви и ее истинность. </w:t>
      </w:r>
    </w:p>
    <w:p w14:paraId="78C95008" w14:textId="77777777" w:rsidR="000366CD" w:rsidRPr="000366CD" w:rsidRDefault="000366CD">
      <w:pPr>
        <w:pStyle w:val="14"/>
        <w:widowControl w:val="0"/>
        <w:numPr>
          <w:ilvl w:val="0"/>
          <w:numId w:val="27"/>
        </w:numPr>
        <w:ind w:left="426" w:hanging="426"/>
        <w:rPr>
          <w:sz w:val="22"/>
          <w:szCs w:val="22"/>
        </w:rPr>
      </w:pPr>
      <w:r w:rsidRPr="000366CD">
        <w:rPr>
          <w:sz w:val="22"/>
          <w:szCs w:val="22"/>
        </w:rPr>
        <w:t xml:space="preserve">Церковные разделения. </w:t>
      </w:r>
    </w:p>
    <w:p w14:paraId="5E103997" w14:textId="77777777" w:rsidR="000366CD" w:rsidRPr="000366CD" w:rsidRDefault="000366CD">
      <w:pPr>
        <w:pStyle w:val="14"/>
        <w:widowControl w:val="0"/>
        <w:numPr>
          <w:ilvl w:val="0"/>
          <w:numId w:val="27"/>
        </w:numPr>
        <w:ind w:left="426" w:hanging="426"/>
        <w:rPr>
          <w:sz w:val="22"/>
          <w:szCs w:val="22"/>
        </w:rPr>
      </w:pPr>
      <w:r w:rsidRPr="000366CD">
        <w:rPr>
          <w:sz w:val="22"/>
          <w:szCs w:val="22"/>
        </w:rPr>
        <w:t xml:space="preserve">Проблема единства Церкви в католическом истолковании. </w:t>
      </w:r>
    </w:p>
    <w:p w14:paraId="2F7E4B45" w14:textId="77777777" w:rsidR="000366CD" w:rsidRPr="000366CD" w:rsidRDefault="000366CD">
      <w:pPr>
        <w:pStyle w:val="14"/>
        <w:widowControl w:val="0"/>
        <w:numPr>
          <w:ilvl w:val="0"/>
          <w:numId w:val="27"/>
        </w:numPr>
        <w:ind w:left="426" w:hanging="426"/>
        <w:rPr>
          <w:sz w:val="22"/>
          <w:szCs w:val="22"/>
        </w:rPr>
      </w:pPr>
      <w:r w:rsidRPr="000366CD">
        <w:rPr>
          <w:sz w:val="22"/>
          <w:szCs w:val="22"/>
        </w:rPr>
        <w:t xml:space="preserve">Протестантизм. </w:t>
      </w:r>
    </w:p>
    <w:p w14:paraId="1B1A61BF" w14:textId="77777777" w:rsidR="000366CD" w:rsidRPr="000366CD" w:rsidRDefault="000366CD">
      <w:pPr>
        <w:pStyle w:val="14"/>
        <w:widowControl w:val="0"/>
        <w:numPr>
          <w:ilvl w:val="0"/>
          <w:numId w:val="27"/>
        </w:numPr>
        <w:ind w:left="426" w:hanging="426"/>
        <w:rPr>
          <w:sz w:val="22"/>
          <w:szCs w:val="22"/>
        </w:rPr>
      </w:pPr>
      <w:r w:rsidRPr="000366CD">
        <w:rPr>
          <w:sz w:val="22"/>
          <w:szCs w:val="22"/>
        </w:rPr>
        <w:t xml:space="preserve">Экуменическое движение. </w:t>
      </w:r>
    </w:p>
    <w:p w14:paraId="5E24A165" w14:textId="77777777" w:rsidR="000366CD" w:rsidRPr="000366CD" w:rsidRDefault="000366CD">
      <w:pPr>
        <w:pStyle w:val="14"/>
        <w:widowControl w:val="0"/>
        <w:numPr>
          <w:ilvl w:val="0"/>
          <w:numId w:val="27"/>
        </w:numPr>
        <w:ind w:left="426" w:hanging="426"/>
        <w:rPr>
          <w:sz w:val="22"/>
          <w:szCs w:val="22"/>
        </w:rPr>
      </w:pPr>
      <w:r w:rsidRPr="000366CD">
        <w:rPr>
          <w:sz w:val="22"/>
          <w:szCs w:val="22"/>
        </w:rPr>
        <w:lastRenderedPageBreak/>
        <w:t xml:space="preserve">Разделения в Церкви — ее крест. </w:t>
      </w:r>
    </w:p>
    <w:p w14:paraId="3E5084B2" w14:textId="77777777" w:rsidR="000366CD" w:rsidRPr="000366CD" w:rsidRDefault="000366CD" w:rsidP="000366CD">
      <w:pPr>
        <w:pStyle w:val="FR1"/>
        <w:spacing w:line="240" w:lineRule="auto"/>
        <w:ind w:left="0" w:right="0"/>
        <w:jc w:val="both"/>
        <w:rPr>
          <w:sz w:val="22"/>
          <w:szCs w:val="22"/>
        </w:rPr>
      </w:pPr>
    </w:p>
    <w:p w14:paraId="31FF74CF" w14:textId="77777777" w:rsidR="000366CD" w:rsidRPr="000366CD" w:rsidRDefault="000366CD" w:rsidP="000366CD">
      <w:pPr>
        <w:jc w:val="both"/>
        <w:rPr>
          <w:rFonts w:ascii="Times New Roman" w:hAnsi="Times New Roman" w:cs="Times New Roman"/>
        </w:rPr>
      </w:pPr>
      <w:r w:rsidRPr="000366CD">
        <w:rPr>
          <w:rFonts w:ascii="Times New Roman" w:hAnsi="Times New Roman" w:cs="Times New Roman"/>
          <w:b/>
        </w:rPr>
        <w:t>Основная литература</w:t>
      </w:r>
    </w:p>
    <w:p w14:paraId="3031025D" w14:textId="77777777" w:rsidR="000366CD" w:rsidRPr="000366CD" w:rsidRDefault="000366CD">
      <w:pPr>
        <w:pStyle w:val="a5"/>
        <w:numPr>
          <w:ilvl w:val="0"/>
          <w:numId w:val="17"/>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Зеньковский В.В., </w:t>
      </w:r>
      <w:proofErr w:type="spellStart"/>
      <w:r w:rsidRPr="000366CD">
        <w:rPr>
          <w:rFonts w:ascii="Times New Roman" w:hAnsi="Times New Roman" w:cs="Times New Roman"/>
        </w:rPr>
        <w:t>прот</w:t>
      </w:r>
      <w:proofErr w:type="spellEnd"/>
      <w:r w:rsidRPr="000366CD">
        <w:rPr>
          <w:rFonts w:ascii="Times New Roman" w:hAnsi="Times New Roman" w:cs="Times New Roman"/>
        </w:rPr>
        <w:t>. Апологетика. – Минск: Белорусская Православная Церковь, 2010. – 528 с.</w:t>
      </w:r>
    </w:p>
    <w:p w14:paraId="63348977" w14:textId="77777777" w:rsidR="000366CD" w:rsidRPr="000366CD" w:rsidRDefault="000366CD" w:rsidP="000366CD">
      <w:pPr>
        <w:jc w:val="both"/>
        <w:rPr>
          <w:rFonts w:ascii="Times New Roman" w:hAnsi="Times New Roman" w:cs="Times New Roman"/>
        </w:rPr>
      </w:pPr>
      <w:r w:rsidRPr="000366CD">
        <w:rPr>
          <w:rFonts w:ascii="Times New Roman" w:hAnsi="Times New Roman" w:cs="Times New Roman"/>
          <w:b/>
        </w:rPr>
        <w:t>Дополнительная литература</w:t>
      </w:r>
    </w:p>
    <w:p w14:paraId="718A98B5" w14:textId="77777777" w:rsidR="000366CD" w:rsidRPr="000366CD" w:rsidRDefault="000366CD">
      <w:pPr>
        <w:pStyle w:val="a5"/>
        <w:numPr>
          <w:ilvl w:val="0"/>
          <w:numId w:val="18"/>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Антоний, </w:t>
      </w:r>
      <w:proofErr w:type="spellStart"/>
      <w:r w:rsidRPr="000366CD">
        <w:rPr>
          <w:rFonts w:ascii="Times New Roman" w:hAnsi="Times New Roman" w:cs="Times New Roman"/>
        </w:rPr>
        <w:t>архим</w:t>
      </w:r>
      <w:proofErr w:type="spellEnd"/>
      <w:r w:rsidRPr="000366CD">
        <w:rPr>
          <w:rFonts w:ascii="Times New Roman" w:hAnsi="Times New Roman" w:cs="Times New Roman"/>
        </w:rPr>
        <w:t>. Догматическое богословие. M., 1852.</w:t>
      </w:r>
    </w:p>
    <w:p w14:paraId="6D1148F8" w14:textId="77777777" w:rsidR="000366CD" w:rsidRPr="000366CD" w:rsidRDefault="000366CD">
      <w:pPr>
        <w:pStyle w:val="a5"/>
        <w:numPr>
          <w:ilvl w:val="0"/>
          <w:numId w:val="18"/>
        </w:numPr>
        <w:spacing w:after="0" w:line="240" w:lineRule="auto"/>
        <w:ind w:left="426" w:hanging="426"/>
        <w:jc w:val="both"/>
        <w:rPr>
          <w:rFonts w:ascii="Times New Roman" w:hAnsi="Times New Roman" w:cs="Times New Roman"/>
        </w:rPr>
      </w:pPr>
      <w:r w:rsidRPr="000366CD">
        <w:rPr>
          <w:rFonts w:ascii="Times New Roman" w:hAnsi="Times New Roman" w:cs="Times New Roman"/>
        </w:rPr>
        <w:t>Булгаков С. Свет Невечерний. Сергиев Посад, 1917.</w:t>
      </w:r>
    </w:p>
    <w:p w14:paraId="4B293D9E" w14:textId="77777777" w:rsidR="000366CD" w:rsidRPr="000366CD" w:rsidRDefault="000366CD">
      <w:pPr>
        <w:pStyle w:val="a5"/>
        <w:numPr>
          <w:ilvl w:val="0"/>
          <w:numId w:val="18"/>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Григорий Нисский, </w:t>
      </w:r>
      <w:proofErr w:type="spellStart"/>
      <w:r w:rsidRPr="000366CD">
        <w:rPr>
          <w:rFonts w:ascii="Times New Roman" w:hAnsi="Times New Roman" w:cs="Times New Roman"/>
        </w:rPr>
        <w:t>свт</w:t>
      </w:r>
      <w:proofErr w:type="spellEnd"/>
      <w:r w:rsidRPr="000366CD">
        <w:rPr>
          <w:rFonts w:ascii="Times New Roman" w:hAnsi="Times New Roman" w:cs="Times New Roman"/>
        </w:rPr>
        <w:t xml:space="preserve">. Против </w:t>
      </w:r>
      <w:proofErr w:type="spellStart"/>
      <w:r w:rsidRPr="000366CD">
        <w:rPr>
          <w:rFonts w:ascii="Times New Roman" w:hAnsi="Times New Roman" w:cs="Times New Roman"/>
        </w:rPr>
        <w:t>Евномия</w:t>
      </w:r>
      <w:proofErr w:type="spellEnd"/>
      <w:r w:rsidRPr="000366CD">
        <w:rPr>
          <w:rFonts w:ascii="Times New Roman" w:hAnsi="Times New Roman" w:cs="Times New Roman"/>
        </w:rPr>
        <w:t>//Творения. Ч. VI., Кн. II. – М., 1864. – С. 428-429.</w:t>
      </w:r>
    </w:p>
    <w:p w14:paraId="082DA30E" w14:textId="77777777" w:rsidR="000366CD" w:rsidRPr="000366CD" w:rsidRDefault="000366CD">
      <w:pPr>
        <w:pStyle w:val="a5"/>
        <w:numPr>
          <w:ilvl w:val="0"/>
          <w:numId w:val="18"/>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Зеньковский В., </w:t>
      </w:r>
      <w:proofErr w:type="spellStart"/>
      <w:r w:rsidRPr="000366CD">
        <w:rPr>
          <w:rFonts w:ascii="Times New Roman" w:hAnsi="Times New Roman" w:cs="Times New Roman"/>
        </w:rPr>
        <w:t>прот</w:t>
      </w:r>
      <w:proofErr w:type="spellEnd"/>
      <w:r w:rsidRPr="000366CD">
        <w:rPr>
          <w:rFonts w:ascii="Times New Roman" w:hAnsi="Times New Roman" w:cs="Times New Roman"/>
        </w:rPr>
        <w:t>. Апологетика. Париж, 1957.</w:t>
      </w:r>
    </w:p>
    <w:p w14:paraId="59D4FC98" w14:textId="77777777" w:rsidR="000366CD" w:rsidRPr="000366CD" w:rsidRDefault="000366CD">
      <w:pPr>
        <w:pStyle w:val="a5"/>
        <w:numPr>
          <w:ilvl w:val="0"/>
          <w:numId w:val="18"/>
        </w:numPr>
        <w:spacing w:after="0" w:line="240" w:lineRule="auto"/>
        <w:ind w:left="426" w:hanging="426"/>
        <w:jc w:val="both"/>
        <w:rPr>
          <w:rFonts w:ascii="Times New Roman" w:hAnsi="Times New Roman" w:cs="Times New Roman"/>
        </w:rPr>
      </w:pPr>
      <w:r w:rsidRPr="000366CD">
        <w:rPr>
          <w:rFonts w:ascii="Times New Roman" w:hAnsi="Times New Roman" w:cs="Times New Roman"/>
        </w:rPr>
        <w:t>Ильин И.А. Аксиомы религиозного опыта. Т. 1-2. М., 1993.</w:t>
      </w:r>
    </w:p>
    <w:p w14:paraId="5AEB2903" w14:textId="77777777" w:rsidR="000366CD" w:rsidRPr="000366CD" w:rsidRDefault="000366CD">
      <w:pPr>
        <w:pStyle w:val="a5"/>
        <w:numPr>
          <w:ilvl w:val="0"/>
          <w:numId w:val="18"/>
        </w:numPr>
        <w:spacing w:after="0" w:line="240" w:lineRule="auto"/>
        <w:ind w:left="426" w:hanging="426"/>
        <w:jc w:val="both"/>
        <w:rPr>
          <w:rFonts w:ascii="Times New Roman" w:hAnsi="Times New Roman" w:cs="Times New Roman"/>
        </w:rPr>
      </w:pPr>
      <w:r w:rsidRPr="000366CD">
        <w:rPr>
          <w:rFonts w:ascii="Times New Roman" w:hAnsi="Times New Roman" w:cs="Times New Roman"/>
        </w:rPr>
        <w:t>Лосев А.Ф. Античная мифология в ее историческом развитии. М., 1957.</w:t>
      </w:r>
    </w:p>
    <w:p w14:paraId="0A91311C" w14:textId="77777777" w:rsidR="000366CD" w:rsidRPr="000366CD" w:rsidRDefault="000366CD">
      <w:pPr>
        <w:pStyle w:val="a5"/>
        <w:numPr>
          <w:ilvl w:val="0"/>
          <w:numId w:val="18"/>
        </w:numPr>
        <w:spacing w:after="0" w:line="240" w:lineRule="auto"/>
        <w:ind w:left="426" w:hanging="426"/>
        <w:jc w:val="both"/>
        <w:rPr>
          <w:rFonts w:ascii="Times New Roman" w:hAnsi="Times New Roman" w:cs="Times New Roman"/>
        </w:rPr>
      </w:pPr>
      <w:proofErr w:type="spellStart"/>
      <w:r w:rsidRPr="000366CD">
        <w:rPr>
          <w:rFonts w:ascii="Times New Roman" w:hAnsi="Times New Roman" w:cs="Times New Roman"/>
        </w:rPr>
        <w:t>Лосский</w:t>
      </w:r>
      <w:proofErr w:type="spellEnd"/>
      <w:r w:rsidRPr="000366CD">
        <w:rPr>
          <w:rFonts w:ascii="Times New Roman" w:hAnsi="Times New Roman" w:cs="Times New Roman"/>
        </w:rPr>
        <w:t xml:space="preserve"> В.Н. Два аспекта Церкви//Богословские труды. № 8.</w:t>
      </w:r>
    </w:p>
    <w:p w14:paraId="7F15AA8D" w14:textId="77777777" w:rsidR="000366CD" w:rsidRPr="000366CD" w:rsidRDefault="000366CD">
      <w:pPr>
        <w:pStyle w:val="a5"/>
        <w:numPr>
          <w:ilvl w:val="0"/>
          <w:numId w:val="18"/>
        </w:numPr>
        <w:spacing w:after="0" w:line="240" w:lineRule="auto"/>
        <w:ind w:left="426" w:hanging="426"/>
        <w:jc w:val="both"/>
        <w:rPr>
          <w:rFonts w:ascii="Times New Roman" w:hAnsi="Times New Roman" w:cs="Times New Roman"/>
        </w:rPr>
      </w:pPr>
      <w:r w:rsidRPr="000366CD">
        <w:rPr>
          <w:rFonts w:ascii="Times New Roman" w:hAnsi="Times New Roman" w:cs="Times New Roman"/>
        </w:rPr>
        <w:t>Несмелов В.И., проф. Наука о человеке. Гл. III. Происхождение в мире зла и условия возможности спасения. Изд. 2-е. – Казань, 1906.</w:t>
      </w:r>
    </w:p>
    <w:p w14:paraId="7D3CE9F1" w14:textId="77777777" w:rsidR="000366CD" w:rsidRPr="000366CD" w:rsidRDefault="000366CD">
      <w:pPr>
        <w:pStyle w:val="a5"/>
        <w:numPr>
          <w:ilvl w:val="0"/>
          <w:numId w:val="18"/>
        </w:numPr>
        <w:spacing w:after="0" w:line="240" w:lineRule="auto"/>
        <w:ind w:left="426" w:hanging="426"/>
        <w:jc w:val="both"/>
        <w:rPr>
          <w:rFonts w:ascii="Times New Roman" w:hAnsi="Times New Roman" w:cs="Times New Roman"/>
        </w:rPr>
      </w:pPr>
      <w:r w:rsidRPr="000366CD">
        <w:rPr>
          <w:rFonts w:ascii="Times New Roman" w:hAnsi="Times New Roman" w:cs="Times New Roman"/>
        </w:rPr>
        <w:t>Светлов П.Я., проф. О признаках ложного христианства или ложного православия и об истинном православии//Христианское вероучение в апологетическом изложении. Киев, 1910.</w:t>
      </w:r>
    </w:p>
    <w:p w14:paraId="24E7B32C" w14:textId="77777777" w:rsidR="000366CD" w:rsidRPr="000366CD" w:rsidRDefault="000366CD">
      <w:pPr>
        <w:pStyle w:val="a5"/>
        <w:numPr>
          <w:ilvl w:val="0"/>
          <w:numId w:val="18"/>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Сергий (Страгородский), </w:t>
      </w:r>
      <w:proofErr w:type="spellStart"/>
      <w:r w:rsidRPr="000366CD">
        <w:rPr>
          <w:rFonts w:ascii="Times New Roman" w:hAnsi="Times New Roman" w:cs="Times New Roman"/>
        </w:rPr>
        <w:t>архим</w:t>
      </w:r>
      <w:proofErr w:type="spellEnd"/>
      <w:r w:rsidRPr="000366CD">
        <w:rPr>
          <w:rFonts w:ascii="Times New Roman" w:hAnsi="Times New Roman" w:cs="Times New Roman"/>
        </w:rPr>
        <w:t>. Православное учение о спасении. Сергиев Посад, 1895.</w:t>
      </w:r>
    </w:p>
    <w:p w14:paraId="67D152C2" w14:textId="77777777" w:rsidR="000366CD" w:rsidRPr="000366CD" w:rsidRDefault="000366CD">
      <w:pPr>
        <w:pStyle w:val="a5"/>
        <w:numPr>
          <w:ilvl w:val="0"/>
          <w:numId w:val="18"/>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Смирнов П.А., </w:t>
      </w:r>
      <w:proofErr w:type="spellStart"/>
      <w:r w:rsidRPr="000366CD">
        <w:rPr>
          <w:rFonts w:ascii="Times New Roman" w:hAnsi="Times New Roman" w:cs="Times New Roman"/>
        </w:rPr>
        <w:t>прот</w:t>
      </w:r>
      <w:proofErr w:type="spellEnd"/>
      <w:r w:rsidRPr="000366CD">
        <w:rPr>
          <w:rFonts w:ascii="Times New Roman" w:hAnsi="Times New Roman" w:cs="Times New Roman"/>
        </w:rPr>
        <w:t>. Рационализм и православие. СПб., 1898.</w:t>
      </w:r>
    </w:p>
    <w:p w14:paraId="6460CA05" w14:textId="77777777" w:rsidR="000366CD" w:rsidRPr="000366CD" w:rsidRDefault="000366CD">
      <w:pPr>
        <w:pStyle w:val="a5"/>
        <w:numPr>
          <w:ilvl w:val="0"/>
          <w:numId w:val="18"/>
        </w:numPr>
        <w:spacing w:after="0" w:line="240" w:lineRule="auto"/>
        <w:ind w:left="426" w:hanging="426"/>
        <w:jc w:val="both"/>
        <w:rPr>
          <w:rFonts w:ascii="Times New Roman" w:hAnsi="Times New Roman" w:cs="Times New Roman"/>
        </w:rPr>
      </w:pPr>
      <w:r w:rsidRPr="000366CD">
        <w:rPr>
          <w:rFonts w:ascii="Times New Roman" w:hAnsi="Times New Roman" w:cs="Times New Roman"/>
        </w:rPr>
        <w:t>Трубецкой С.Н. Учение о Логосе в его истории. Философско-историческое исследование. Часть 1-2. М., 1900.</w:t>
      </w:r>
    </w:p>
    <w:p w14:paraId="70331115" w14:textId="77777777" w:rsidR="000366CD" w:rsidRPr="000366CD" w:rsidRDefault="000366CD">
      <w:pPr>
        <w:pStyle w:val="a5"/>
        <w:numPr>
          <w:ilvl w:val="0"/>
          <w:numId w:val="18"/>
        </w:numPr>
        <w:spacing w:after="0" w:line="240" w:lineRule="auto"/>
        <w:ind w:left="426" w:hanging="426"/>
        <w:jc w:val="both"/>
        <w:rPr>
          <w:rFonts w:ascii="Times New Roman" w:hAnsi="Times New Roman" w:cs="Times New Roman"/>
        </w:rPr>
      </w:pPr>
      <w:proofErr w:type="spellStart"/>
      <w:r w:rsidRPr="000366CD">
        <w:rPr>
          <w:rFonts w:ascii="Times New Roman" w:hAnsi="Times New Roman" w:cs="Times New Roman"/>
        </w:rPr>
        <w:t>Туберовский</w:t>
      </w:r>
      <w:proofErr w:type="spellEnd"/>
      <w:r w:rsidRPr="000366CD">
        <w:rPr>
          <w:rFonts w:ascii="Times New Roman" w:hAnsi="Times New Roman" w:cs="Times New Roman"/>
        </w:rPr>
        <w:t xml:space="preserve"> А., проф. Воскресение Христово (Опыт православно-мистической идеологии пасхального догмата). Сергиев Посад, 1916.</w:t>
      </w:r>
    </w:p>
    <w:p w14:paraId="722348B7" w14:textId="77777777" w:rsidR="000366CD" w:rsidRPr="000366CD" w:rsidRDefault="000366CD">
      <w:pPr>
        <w:pStyle w:val="a5"/>
        <w:numPr>
          <w:ilvl w:val="0"/>
          <w:numId w:val="18"/>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Флоренский П., </w:t>
      </w:r>
      <w:proofErr w:type="spellStart"/>
      <w:r w:rsidRPr="000366CD">
        <w:rPr>
          <w:rFonts w:ascii="Times New Roman" w:hAnsi="Times New Roman" w:cs="Times New Roman"/>
        </w:rPr>
        <w:t>свящ</w:t>
      </w:r>
      <w:proofErr w:type="spellEnd"/>
      <w:r w:rsidRPr="000366CD">
        <w:rPr>
          <w:rFonts w:ascii="Times New Roman" w:hAnsi="Times New Roman" w:cs="Times New Roman"/>
        </w:rPr>
        <w:t>. Столп и утверждение истины. М., 1914.</w:t>
      </w:r>
    </w:p>
    <w:p w14:paraId="4EA97882" w14:textId="77777777" w:rsidR="000366CD" w:rsidRPr="000366CD" w:rsidRDefault="000366CD">
      <w:pPr>
        <w:pStyle w:val="a5"/>
        <w:numPr>
          <w:ilvl w:val="0"/>
          <w:numId w:val="18"/>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Флоровский Г.В. О смерти крестной//Православная мысль, 1930. </w:t>
      </w:r>
      <w:proofErr w:type="spellStart"/>
      <w:r w:rsidRPr="000366CD">
        <w:rPr>
          <w:rFonts w:ascii="Times New Roman" w:hAnsi="Times New Roman" w:cs="Times New Roman"/>
        </w:rPr>
        <w:t>Вып</w:t>
      </w:r>
      <w:proofErr w:type="spellEnd"/>
      <w:r w:rsidRPr="000366CD">
        <w:rPr>
          <w:rFonts w:ascii="Times New Roman" w:hAnsi="Times New Roman" w:cs="Times New Roman"/>
        </w:rPr>
        <w:t>. № 2.</w:t>
      </w:r>
    </w:p>
    <w:p w14:paraId="5680FFF2" w14:textId="77777777" w:rsidR="000366CD" w:rsidRPr="000366CD" w:rsidRDefault="000366CD">
      <w:pPr>
        <w:pStyle w:val="a5"/>
        <w:numPr>
          <w:ilvl w:val="0"/>
          <w:numId w:val="18"/>
        </w:numPr>
        <w:spacing w:after="0" w:line="240" w:lineRule="auto"/>
        <w:ind w:left="426" w:hanging="426"/>
        <w:jc w:val="both"/>
        <w:rPr>
          <w:rFonts w:ascii="Times New Roman" w:hAnsi="Times New Roman" w:cs="Times New Roman"/>
          <w:b/>
        </w:rPr>
      </w:pPr>
      <w:r w:rsidRPr="000366CD">
        <w:rPr>
          <w:rFonts w:ascii="Times New Roman" w:hAnsi="Times New Roman" w:cs="Times New Roman"/>
        </w:rPr>
        <w:t>Хомяков А.С. Церковь одна. Опыт катехизического изложения учения о Церкви//Собр. соч. Т. II. Изд. 5-е. М., 1907.</w:t>
      </w:r>
    </w:p>
    <w:p w14:paraId="2DE7D642" w14:textId="77777777" w:rsidR="000366CD" w:rsidRPr="000366CD" w:rsidRDefault="000366CD" w:rsidP="000366CD">
      <w:pPr>
        <w:pStyle w:val="FR1"/>
        <w:spacing w:line="240" w:lineRule="auto"/>
        <w:ind w:left="0" w:right="0"/>
        <w:jc w:val="both"/>
        <w:rPr>
          <w:sz w:val="22"/>
          <w:szCs w:val="22"/>
        </w:rPr>
      </w:pPr>
    </w:p>
    <w:p w14:paraId="321378AB" w14:textId="77777777" w:rsidR="000366CD" w:rsidRPr="000366CD" w:rsidRDefault="000366CD" w:rsidP="000366CD">
      <w:pPr>
        <w:pStyle w:val="FR1"/>
        <w:spacing w:line="240" w:lineRule="auto"/>
        <w:ind w:left="0" w:right="0"/>
        <w:jc w:val="left"/>
        <w:rPr>
          <w:sz w:val="22"/>
          <w:szCs w:val="22"/>
        </w:rPr>
      </w:pPr>
      <w:r w:rsidRPr="000366CD">
        <w:rPr>
          <w:sz w:val="22"/>
          <w:szCs w:val="22"/>
        </w:rPr>
        <w:t>Тема</w:t>
      </w:r>
      <w:r w:rsidR="000B7980">
        <w:rPr>
          <w:sz w:val="22"/>
          <w:szCs w:val="22"/>
        </w:rPr>
        <w:t xml:space="preserve"> 10</w:t>
      </w:r>
      <w:r w:rsidRPr="000366CD">
        <w:rPr>
          <w:sz w:val="22"/>
          <w:szCs w:val="22"/>
        </w:rPr>
        <w:t>. Начала христианской морали.</w:t>
      </w:r>
    </w:p>
    <w:p w14:paraId="30091808" w14:textId="77777777" w:rsidR="000366CD" w:rsidRPr="000366CD" w:rsidRDefault="000366CD" w:rsidP="000366CD">
      <w:pPr>
        <w:pStyle w:val="14"/>
        <w:ind w:firstLine="0"/>
        <w:rPr>
          <w:b/>
          <w:sz w:val="22"/>
          <w:szCs w:val="22"/>
        </w:rPr>
      </w:pPr>
      <w:r w:rsidRPr="000366CD">
        <w:rPr>
          <w:b/>
          <w:sz w:val="22"/>
          <w:szCs w:val="22"/>
        </w:rPr>
        <w:t>План:</w:t>
      </w:r>
    </w:p>
    <w:p w14:paraId="67EBB190" w14:textId="77777777" w:rsidR="000366CD" w:rsidRPr="000366CD" w:rsidRDefault="000366CD">
      <w:pPr>
        <w:pStyle w:val="FR1"/>
        <w:numPr>
          <w:ilvl w:val="0"/>
          <w:numId w:val="28"/>
        </w:numPr>
        <w:spacing w:line="240" w:lineRule="auto"/>
        <w:ind w:left="426" w:right="0" w:hanging="426"/>
        <w:jc w:val="both"/>
        <w:rPr>
          <w:b w:val="0"/>
          <w:sz w:val="22"/>
          <w:szCs w:val="22"/>
        </w:rPr>
      </w:pPr>
      <w:r w:rsidRPr="000366CD">
        <w:rPr>
          <w:b w:val="0"/>
          <w:sz w:val="22"/>
          <w:szCs w:val="22"/>
        </w:rPr>
        <w:t xml:space="preserve">Отличие христианской морали от языческой и ветхозаветной. </w:t>
      </w:r>
    </w:p>
    <w:p w14:paraId="5807C62A" w14:textId="77777777" w:rsidR="000366CD" w:rsidRPr="000366CD" w:rsidRDefault="000366CD">
      <w:pPr>
        <w:pStyle w:val="FR1"/>
        <w:numPr>
          <w:ilvl w:val="0"/>
          <w:numId w:val="28"/>
        </w:numPr>
        <w:spacing w:line="240" w:lineRule="auto"/>
        <w:ind w:left="426" w:right="0" w:hanging="426"/>
        <w:jc w:val="both"/>
        <w:rPr>
          <w:b w:val="0"/>
          <w:sz w:val="22"/>
          <w:szCs w:val="22"/>
        </w:rPr>
      </w:pPr>
      <w:r w:rsidRPr="000366CD">
        <w:rPr>
          <w:b w:val="0"/>
          <w:sz w:val="22"/>
          <w:szCs w:val="22"/>
        </w:rPr>
        <w:t xml:space="preserve">Новозаветная мораль; ее общие черты. </w:t>
      </w:r>
    </w:p>
    <w:p w14:paraId="3D4A25D4" w14:textId="77777777" w:rsidR="000366CD" w:rsidRPr="000366CD" w:rsidRDefault="000366CD">
      <w:pPr>
        <w:pStyle w:val="FR1"/>
        <w:numPr>
          <w:ilvl w:val="0"/>
          <w:numId w:val="28"/>
        </w:numPr>
        <w:spacing w:line="240" w:lineRule="auto"/>
        <w:ind w:left="426" w:right="0" w:hanging="426"/>
        <w:jc w:val="both"/>
        <w:rPr>
          <w:b w:val="0"/>
          <w:sz w:val="22"/>
          <w:szCs w:val="22"/>
        </w:rPr>
      </w:pPr>
      <w:r w:rsidRPr="000366CD">
        <w:rPr>
          <w:b w:val="0"/>
          <w:sz w:val="22"/>
          <w:szCs w:val="22"/>
        </w:rPr>
        <w:t xml:space="preserve">Понимание христианской морали в различных исповеданиях. </w:t>
      </w:r>
    </w:p>
    <w:p w14:paraId="609A176C" w14:textId="77777777" w:rsidR="000366CD" w:rsidRPr="000366CD" w:rsidRDefault="000366CD">
      <w:pPr>
        <w:pStyle w:val="FR1"/>
        <w:numPr>
          <w:ilvl w:val="0"/>
          <w:numId w:val="28"/>
        </w:numPr>
        <w:spacing w:line="240" w:lineRule="auto"/>
        <w:ind w:left="426" w:right="0" w:hanging="426"/>
        <w:jc w:val="both"/>
        <w:rPr>
          <w:b w:val="0"/>
          <w:sz w:val="22"/>
          <w:szCs w:val="22"/>
        </w:rPr>
      </w:pPr>
      <w:r w:rsidRPr="000366CD">
        <w:rPr>
          <w:b w:val="0"/>
          <w:sz w:val="22"/>
          <w:szCs w:val="22"/>
        </w:rPr>
        <w:t>Моральные черты в нашем «естестве».</w:t>
      </w:r>
    </w:p>
    <w:p w14:paraId="1281692C" w14:textId="77777777" w:rsidR="000366CD" w:rsidRPr="000366CD" w:rsidRDefault="000366CD">
      <w:pPr>
        <w:pStyle w:val="FR1"/>
        <w:numPr>
          <w:ilvl w:val="0"/>
          <w:numId w:val="28"/>
        </w:numPr>
        <w:spacing w:line="240" w:lineRule="auto"/>
        <w:ind w:left="426" w:right="0" w:hanging="426"/>
        <w:jc w:val="both"/>
        <w:rPr>
          <w:b w:val="0"/>
          <w:sz w:val="22"/>
          <w:szCs w:val="22"/>
        </w:rPr>
      </w:pPr>
      <w:r w:rsidRPr="000366CD">
        <w:rPr>
          <w:b w:val="0"/>
          <w:sz w:val="22"/>
          <w:szCs w:val="22"/>
        </w:rPr>
        <w:t xml:space="preserve"> Отношение к себе. </w:t>
      </w:r>
    </w:p>
    <w:p w14:paraId="09AC75C9" w14:textId="77777777" w:rsidR="000366CD" w:rsidRPr="000366CD" w:rsidRDefault="000366CD">
      <w:pPr>
        <w:pStyle w:val="FR1"/>
        <w:numPr>
          <w:ilvl w:val="0"/>
          <w:numId w:val="28"/>
        </w:numPr>
        <w:spacing w:line="240" w:lineRule="auto"/>
        <w:ind w:left="426" w:right="0" w:hanging="426"/>
        <w:jc w:val="both"/>
        <w:rPr>
          <w:b w:val="0"/>
          <w:sz w:val="22"/>
          <w:szCs w:val="22"/>
        </w:rPr>
      </w:pPr>
      <w:r w:rsidRPr="000366CD">
        <w:rPr>
          <w:b w:val="0"/>
          <w:sz w:val="22"/>
          <w:szCs w:val="22"/>
        </w:rPr>
        <w:t xml:space="preserve">Отношение к семье, к собственности и к социальному строю. </w:t>
      </w:r>
    </w:p>
    <w:p w14:paraId="382F475C" w14:textId="77777777" w:rsidR="000366CD" w:rsidRPr="000366CD" w:rsidRDefault="000366CD">
      <w:pPr>
        <w:pStyle w:val="FR1"/>
        <w:numPr>
          <w:ilvl w:val="0"/>
          <w:numId w:val="28"/>
        </w:numPr>
        <w:spacing w:line="240" w:lineRule="auto"/>
        <w:ind w:left="426" w:right="0" w:hanging="426"/>
        <w:jc w:val="both"/>
        <w:rPr>
          <w:b w:val="0"/>
          <w:sz w:val="22"/>
          <w:szCs w:val="22"/>
        </w:rPr>
      </w:pPr>
      <w:r w:rsidRPr="000366CD">
        <w:rPr>
          <w:b w:val="0"/>
          <w:sz w:val="22"/>
          <w:szCs w:val="22"/>
        </w:rPr>
        <w:t>Церковь и право.</w:t>
      </w:r>
    </w:p>
    <w:p w14:paraId="08D155C3" w14:textId="77777777" w:rsidR="000366CD" w:rsidRPr="000366CD" w:rsidRDefault="000366CD">
      <w:pPr>
        <w:pStyle w:val="FR1"/>
        <w:numPr>
          <w:ilvl w:val="0"/>
          <w:numId w:val="28"/>
        </w:numPr>
        <w:spacing w:line="240" w:lineRule="auto"/>
        <w:ind w:left="426" w:right="0" w:hanging="426"/>
        <w:jc w:val="both"/>
        <w:rPr>
          <w:b w:val="0"/>
          <w:sz w:val="22"/>
          <w:szCs w:val="22"/>
        </w:rPr>
      </w:pPr>
      <w:r w:rsidRPr="000366CD">
        <w:rPr>
          <w:b w:val="0"/>
          <w:sz w:val="22"/>
          <w:szCs w:val="22"/>
        </w:rPr>
        <w:t>Церковь и государство.</w:t>
      </w:r>
    </w:p>
    <w:p w14:paraId="61D3DC4D" w14:textId="77777777" w:rsidR="000366CD" w:rsidRPr="000366CD" w:rsidRDefault="000366CD" w:rsidP="000366CD">
      <w:pPr>
        <w:pStyle w:val="FR1"/>
        <w:spacing w:line="240" w:lineRule="auto"/>
        <w:ind w:left="0" w:right="0"/>
        <w:jc w:val="both"/>
        <w:rPr>
          <w:sz w:val="22"/>
          <w:szCs w:val="22"/>
        </w:rPr>
      </w:pPr>
    </w:p>
    <w:p w14:paraId="17B7543C" w14:textId="77777777" w:rsidR="000366CD" w:rsidRPr="000366CD" w:rsidRDefault="000366CD" w:rsidP="000366CD">
      <w:pPr>
        <w:jc w:val="both"/>
        <w:rPr>
          <w:rFonts w:ascii="Times New Roman" w:hAnsi="Times New Roman" w:cs="Times New Roman"/>
        </w:rPr>
      </w:pPr>
      <w:r w:rsidRPr="000366CD">
        <w:rPr>
          <w:rFonts w:ascii="Times New Roman" w:hAnsi="Times New Roman" w:cs="Times New Roman"/>
          <w:b/>
        </w:rPr>
        <w:t>Основная литература</w:t>
      </w:r>
    </w:p>
    <w:p w14:paraId="6F27489A" w14:textId="77777777" w:rsidR="000366CD" w:rsidRPr="000366CD" w:rsidRDefault="000366CD">
      <w:pPr>
        <w:pStyle w:val="a5"/>
        <w:numPr>
          <w:ilvl w:val="0"/>
          <w:numId w:val="19"/>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Зеньковский В.В., </w:t>
      </w:r>
      <w:proofErr w:type="spellStart"/>
      <w:r w:rsidRPr="000366CD">
        <w:rPr>
          <w:rFonts w:ascii="Times New Roman" w:hAnsi="Times New Roman" w:cs="Times New Roman"/>
        </w:rPr>
        <w:t>прот</w:t>
      </w:r>
      <w:proofErr w:type="spellEnd"/>
      <w:r w:rsidRPr="000366CD">
        <w:rPr>
          <w:rFonts w:ascii="Times New Roman" w:hAnsi="Times New Roman" w:cs="Times New Roman"/>
        </w:rPr>
        <w:t>. Апологетика. – Минск: Белорусская Православная Церковь, 2010. – 528 с.</w:t>
      </w:r>
    </w:p>
    <w:p w14:paraId="51192EBC" w14:textId="77777777" w:rsidR="000366CD" w:rsidRPr="000366CD" w:rsidRDefault="000366CD" w:rsidP="000366CD">
      <w:pPr>
        <w:jc w:val="both"/>
        <w:rPr>
          <w:rFonts w:ascii="Times New Roman" w:hAnsi="Times New Roman" w:cs="Times New Roman"/>
        </w:rPr>
      </w:pPr>
      <w:r w:rsidRPr="000366CD">
        <w:rPr>
          <w:rFonts w:ascii="Times New Roman" w:hAnsi="Times New Roman" w:cs="Times New Roman"/>
          <w:b/>
        </w:rPr>
        <w:t>Дополнительная литература</w:t>
      </w:r>
    </w:p>
    <w:p w14:paraId="4E22C6A0" w14:textId="77777777" w:rsidR="000366CD" w:rsidRPr="000366CD" w:rsidRDefault="000366CD">
      <w:pPr>
        <w:pStyle w:val="a5"/>
        <w:numPr>
          <w:ilvl w:val="0"/>
          <w:numId w:val="20"/>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Антоний, </w:t>
      </w:r>
      <w:proofErr w:type="spellStart"/>
      <w:r w:rsidRPr="000366CD">
        <w:rPr>
          <w:rFonts w:ascii="Times New Roman" w:hAnsi="Times New Roman" w:cs="Times New Roman"/>
        </w:rPr>
        <w:t>архим</w:t>
      </w:r>
      <w:proofErr w:type="spellEnd"/>
      <w:r w:rsidRPr="000366CD">
        <w:rPr>
          <w:rFonts w:ascii="Times New Roman" w:hAnsi="Times New Roman" w:cs="Times New Roman"/>
        </w:rPr>
        <w:t>. Догматическое богословие. M., 1852.</w:t>
      </w:r>
    </w:p>
    <w:p w14:paraId="272ACA48" w14:textId="77777777" w:rsidR="000366CD" w:rsidRPr="000366CD" w:rsidRDefault="000366CD">
      <w:pPr>
        <w:pStyle w:val="a5"/>
        <w:numPr>
          <w:ilvl w:val="0"/>
          <w:numId w:val="20"/>
        </w:numPr>
        <w:spacing w:after="0" w:line="240" w:lineRule="auto"/>
        <w:ind w:left="426" w:hanging="426"/>
        <w:jc w:val="both"/>
        <w:rPr>
          <w:rFonts w:ascii="Times New Roman" w:hAnsi="Times New Roman" w:cs="Times New Roman"/>
        </w:rPr>
      </w:pPr>
      <w:r w:rsidRPr="000366CD">
        <w:rPr>
          <w:rFonts w:ascii="Times New Roman" w:hAnsi="Times New Roman" w:cs="Times New Roman"/>
        </w:rPr>
        <w:t>Булгаков С. Свет Невечерний. Сергиев Посад, 1917.</w:t>
      </w:r>
    </w:p>
    <w:p w14:paraId="2F9F040C" w14:textId="77777777" w:rsidR="000366CD" w:rsidRPr="000366CD" w:rsidRDefault="000366CD">
      <w:pPr>
        <w:pStyle w:val="a5"/>
        <w:numPr>
          <w:ilvl w:val="0"/>
          <w:numId w:val="20"/>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Григорий Нисский, </w:t>
      </w:r>
      <w:proofErr w:type="spellStart"/>
      <w:r w:rsidRPr="000366CD">
        <w:rPr>
          <w:rFonts w:ascii="Times New Roman" w:hAnsi="Times New Roman" w:cs="Times New Roman"/>
        </w:rPr>
        <w:t>свт</w:t>
      </w:r>
      <w:proofErr w:type="spellEnd"/>
      <w:r w:rsidRPr="000366CD">
        <w:rPr>
          <w:rFonts w:ascii="Times New Roman" w:hAnsi="Times New Roman" w:cs="Times New Roman"/>
        </w:rPr>
        <w:t xml:space="preserve">. Против </w:t>
      </w:r>
      <w:proofErr w:type="spellStart"/>
      <w:r w:rsidRPr="000366CD">
        <w:rPr>
          <w:rFonts w:ascii="Times New Roman" w:hAnsi="Times New Roman" w:cs="Times New Roman"/>
        </w:rPr>
        <w:t>Евномия</w:t>
      </w:r>
      <w:proofErr w:type="spellEnd"/>
      <w:r w:rsidRPr="000366CD">
        <w:rPr>
          <w:rFonts w:ascii="Times New Roman" w:hAnsi="Times New Roman" w:cs="Times New Roman"/>
        </w:rPr>
        <w:t>//Творения. Ч. VI., Кн. II. – М., 1864. – С. 428-429.</w:t>
      </w:r>
    </w:p>
    <w:p w14:paraId="026B1CAD" w14:textId="77777777" w:rsidR="000366CD" w:rsidRPr="000366CD" w:rsidRDefault="000366CD">
      <w:pPr>
        <w:pStyle w:val="a5"/>
        <w:numPr>
          <w:ilvl w:val="0"/>
          <w:numId w:val="20"/>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Зеньковский В., </w:t>
      </w:r>
      <w:proofErr w:type="spellStart"/>
      <w:r w:rsidRPr="000366CD">
        <w:rPr>
          <w:rFonts w:ascii="Times New Roman" w:hAnsi="Times New Roman" w:cs="Times New Roman"/>
        </w:rPr>
        <w:t>прот</w:t>
      </w:r>
      <w:proofErr w:type="spellEnd"/>
      <w:r w:rsidRPr="000366CD">
        <w:rPr>
          <w:rFonts w:ascii="Times New Roman" w:hAnsi="Times New Roman" w:cs="Times New Roman"/>
        </w:rPr>
        <w:t>. Апологетика. Париж, 1957.</w:t>
      </w:r>
    </w:p>
    <w:p w14:paraId="6237C3EE" w14:textId="77777777" w:rsidR="000366CD" w:rsidRPr="000366CD" w:rsidRDefault="000366CD">
      <w:pPr>
        <w:pStyle w:val="a5"/>
        <w:numPr>
          <w:ilvl w:val="0"/>
          <w:numId w:val="20"/>
        </w:numPr>
        <w:spacing w:after="0" w:line="240" w:lineRule="auto"/>
        <w:ind w:left="426" w:hanging="426"/>
        <w:jc w:val="both"/>
        <w:rPr>
          <w:rFonts w:ascii="Times New Roman" w:hAnsi="Times New Roman" w:cs="Times New Roman"/>
        </w:rPr>
      </w:pPr>
      <w:r w:rsidRPr="000366CD">
        <w:rPr>
          <w:rFonts w:ascii="Times New Roman" w:hAnsi="Times New Roman" w:cs="Times New Roman"/>
        </w:rPr>
        <w:t>Ильин И.А. Аксиомы религиозного опыта. Т. 1-2. М., 1993.</w:t>
      </w:r>
    </w:p>
    <w:p w14:paraId="10646C50" w14:textId="77777777" w:rsidR="000366CD" w:rsidRPr="000366CD" w:rsidRDefault="000366CD">
      <w:pPr>
        <w:pStyle w:val="a5"/>
        <w:numPr>
          <w:ilvl w:val="0"/>
          <w:numId w:val="20"/>
        </w:numPr>
        <w:spacing w:after="0" w:line="240" w:lineRule="auto"/>
        <w:ind w:left="426" w:hanging="426"/>
        <w:jc w:val="both"/>
        <w:rPr>
          <w:rFonts w:ascii="Times New Roman" w:hAnsi="Times New Roman" w:cs="Times New Roman"/>
        </w:rPr>
      </w:pPr>
      <w:r w:rsidRPr="000366CD">
        <w:rPr>
          <w:rFonts w:ascii="Times New Roman" w:hAnsi="Times New Roman" w:cs="Times New Roman"/>
        </w:rPr>
        <w:t>Лосев А.Ф. Античная мифология в ее историческом развитии. М., 1957.</w:t>
      </w:r>
    </w:p>
    <w:p w14:paraId="779C044A" w14:textId="77777777" w:rsidR="000366CD" w:rsidRPr="000366CD" w:rsidRDefault="000366CD">
      <w:pPr>
        <w:pStyle w:val="a5"/>
        <w:numPr>
          <w:ilvl w:val="0"/>
          <w:numId w:val="20"/>
        </w:numPr>
        <w:spacing w:after="0" w:line="240" w:lineRule="auto"/>
        <w:ind w:left="426" w:hanging="426"/>
        <w:jc w:val="both"/>
        <w:rPr>
          <w:rFonts w:ascii="Times New Roman" w:hAnsi="Times New Roman" w:cs="Times New Roman"/>
        </w:rPr>
      </w:pPr>
      <w:proofErr w:type="spellStart"/>
      <w:r w:rsidRPr="000366CD">
        <w:rPr>
          <w:rFonts w:ascii="Times New Roman" w:hAnsi="Times New Roman" w:cs="Times New Roman"/>
        </w:rPr>
        <w:t>Лосский</w:t>
      </w:r>
      <w:proofErr w:type="spellEnd"/>
      <w:r w:rsidRPr="000366CD">
        <w:rPr>
          <w:rFonts w:ascii="Times New Roman" w:hAnsi="Times New Roman" w:cs="Times New Roman"/>
        </w:rPr>
        <w:t xml:space="preserve"> В.Н. Два аспекта Церкви//Богословские труды. № 8.</w:t>
      </w:r>
    </w:p>
    <w:p w14:paraId="375D72CF" w14:textId="77777777" w:rsidR="000366CD" w:rsidRPr="000366CD" w:rsidRDefault="000366CD">
      <w:pPr>
        <w:pStyle w:val="a5"/>
        <w:numPr>
          <w:ilvl w:val="0"/>
          <w:numId w:val="20"/>
        </w:numPr>
        <w:spacing w:after="0" w:line="240" w:lineRule="auto"/>
        <w:ind w:left="426" w:hanging="426"/>
        <w:jc w:val="both"/>
        <w:rPr>
          <w:rFonts w:ascii="Times New Roman" w:hAnsi="Times New Roman" w:cs="Times New Roman"/>
        </w:rPr>
      </w:pPr>
      <w:r w:rsidRPr="000366CD">
        <w:rPr>
          <w:rFonts w:ascii="Times New Roman" w:hAnsi="Times New Roman" w:cs="Times New Roman"/>
        </w:rPr>
        <w:t>Несмелов В.И., проф. Наука о человеке. Гл. III. Происхождение в мире зла и условия возможности спасения. Изд. 2-е. – Казань, 1906.</w:t>
      </w:r>
    </w:p>
    <w:p w14:paraId="170A46A5" w14:textId="77777777" w:rsidR="000366CD" w:rsidRPr="000366CD" w:rsidRDefault="000366CD">
      <w:pPr>
        <w:pStyle w:val="a5"/>
        <w:numPr>
          <w:ilvl w:val="0"/>
          <w:numId w:val="20"/>
        </w:numPr>
        <w:spacing w:after="0" w:line="240" w:lineRule="auto"/>
        <w:ind w:left="426" w:hanging="426"/>
        <w:jc w:val="both"/>
        <w:rPr>
          <w:rFonts w:ascii="Times New Roman" w:hAnsi="Times New Roman" w:cs="Times New Roman"/>
        </w:rPr>
      </w:pPr>
      <w:r w:rsidRPr="000366CD">
        <w:rPr>
          <w:rFonts w:ascii="Times New Roman" w:hAnsi="Times New Roman" w:cs="Times New Roman"/>
        </w:rPr>
        <w:t>Светлов П.Я., проф. О признаках ложного христианства или ложного православия и об истинном православии//Христианское вероучение в апологетическом изложении. Киев, 1910.</w:t>
      </w:r>
    </w:p>
    <w:p w14:paraId="0044DA73" w14:textId="77777777" w:rsidR="000366CD" w:rsidRPr="000366CD" w:rsidRDefault="000366CD">
      <w:pPr>
        <w:pStyle w:val="a5"/>
        <w:numPr>
          <w:ilvl w:val="0"/>
          <w:numId w:val="20"/>
        </w:numPr>
        <w:spacing w:after="0" w:line="240" w:lineRule="auto"/>
        <w:ind w:left="426" w:hanging="426"/>
        <w:jc w:val="both"/>
        <w:rPr>
          <w:rFonts w:ascii="Times New Roman" w:hAnsi="Times New Roman" w:cs="Times New Roman"/>
        </w:rPr>
      </w:pPr>
      <w:r w:rsidRPr="000366CD">
        <w:rPr>
          <w:rFonts w:ascii="Times New Roman" w:hAnsi="Times New Roman" w:cs="Times New Roman"/>
        </w:rPr>
        <w:lastRenderedPageBreak/>
        <w:t xml:space="preserve">Сергий (Страгородский), </w:t>
      </w:r>
      <w:proofErr w:type="spellStart"/>
      <w:r w:rsidRPr="000366CD">
        <w:rPr>
          <w:rFonts w:ascii="Times New Roman" w:hAnsi="Times New Roman" w:cs="Times New Roman"/>
        </w:rPr>
        <w:t>архим</w:t>
      </w:r>
      <w:proofErr w:type="spellEnd"/>
      <w:r w:rsidRPr="000366CD">
        <w:rPr>
          <w:rFonts w:ascii="Times New Roman" w:hAnsi="Times New Roman" w:cs="Times New Roman"/>
        </w:rPr>
        <w:t>. Православное учение о спасении. Сергиев Посад, 1895.</w:t>
      </w:r>
    </w:p>
    <w:p w14:paraId="6C7D0B39" w14:textId="77777777" w:rsidR="000366CD" w:rsidRPr="000366CD" w:rsidRDefault="000366CD">
      <w:pPr>
        <w:pStyle w:val="a5"/>
        <w:numPr>
          <w:ilvl w:val="0"/>
          <w:numId w:val="20"/>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Смирнов П.А., </w:t>
      </w:r>
      <w:proofErr w:type="spellStart"/>
      <w:r w:rsidRPr="000366CD">
        <w:rPr>
          <w:rFonts w:ascii="Times New Roman" w:hAnsi="Times New Roman" w:cs="Times New Roman"/>
        </w:rPr>
        <w:t>прот</w:t>
      </w:r>
      <w:proofErr w:type="spellEnd"/>
      <w:r w:rsidRPr="000366CD">
        <w:rPr>
          <w:rFonts w:ascii="Times New Roman" w:hAnsi="Times New Roman" w:cs="Times New Roman"/>
        </w:rPr>
        <w:t>. Рационализм и православие. СПб., 1898.</w:t>
      </w:r>
    </w:p>
    <w:p w14:paraId="14247250" w14:textId="77777777" w:rsidR="000366CD" w:rsidRPr="000366CD" w:rsidRDefault="000366CD">
      <w:pPr>
        <w:pStyle w:val="a5"/>
        <w:numPr>
          <w:ilvl w:val="0"/>
          <w:numId w:val="20"/>
        </w:numPr>
        <w:spacing w:after="0" w:line="240" w:lineRule="auto"/>
        <w:ind w:left="426" w:hanging="426"/>
        <w:jc w:val="both"/>
        <w:rPr>
          <w:rFonts w:ascii="Times New Roman" w:hAnsi="Times New Roman" w:cs="Times New Roman"/>
        </w:rPr>
      </w:pPr>
      <w:r w:rsidRPr="000366CD">
        <w:rPr>
          <w:rFonts w:ascii="Times New Roman" w:hAnsi="Times New Roman" w:cs="Times New Roman"/>
        </w:rPr>
        <w:t>Трубецкой С.Н. Учение о Логосе в его истории. Философско-историческое исследование. Часть 1-2. М., 1900.</w:t>
      </w:r>
    </w:p>
    <w:p w14:paraId="55421870" w14:textId="77777777" w:rsidR="000366CD" w:rsidRPr="000366CD" w:rsidRDefault="000366CD">
      <w:pPr>
        <w:pStyle w:val="a5"/>
        <w:numPr>
          <w:ilvl w:val="0"/>
          <w:numId w:val="20"/>
        </w:numPr>
        <w:spacing w:after="0" w:line="240" w:lineRule="auto"/>
        <w:ind w:left="426" w:hanging="426"/>
        <w:jc w:val="both"/>
        <w:rPr>
          <w:rFonts w:ascii="Times New Roman" w:hAnsi="Times New Roman" w:cs="Times New Roman"/>
        </w:rPr>
      </w:pPr>
      <w:proofErr w:type="spellStart"/>
      <w:r w:rsidRPr="000366CD">
        <w:rPr>
          <w:rFonts w:ascii="Times New Roman" w:hAnsi="Times New Roman" w:cs="Times New Roman"/>
        </w:rPr>
        <w:t>Туберовский</w:t>
      </w:r>
      <w:proofErr w:type="spellEnd"/>
      <w:r w:rsidRPr="000366CD">
        <w:rPr>
          <w:rFonts w:ascii="Times New Roman" w:hAnsi="Times New Roman" w:cs="Times New Roman"/>
        </w:rPr>
        <w:t xml:space="preserve"> А., проф. Воскресение Христово (Опыт православно-мистической идеологии пасхального догмата). Сергиев Посад, 1916.</w:t>
      </w:r>
    </w:p>
    <w:p w14:paraId="63B0756D" w14:textId="77777777" w:rsidR="000366CD" w:rsidRPr="000366CD" w:rsidRDefault="000366CD">
      <w:pPr>
        <w:pStyle w:val="a5"/>
        <w:numPr>
          <w:ilvl w:val="0"/>
          <w:numId w:val="20"/>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Флоренский П., </w:t>
      </w:r>
      <w:proofErr w:type="spellStart"/>
      <w:r w:rsidRPr="000366CD">
        <w:rPr>
          <w:rFonts w:ascii="Times New Roman" w:hAnsi="Times New Roman" w:cs="Times New Roman"/>
        </w:rPr>
        <w:t>свящ</w:t>
      </w:r>
      <w:proofErr w:type="spellEnd"/>
      <w:r w:rsidRPr="000366CD">
        <w:rPr>
          <w:rFonts w:ascii="Times New Roman" w:hAnsi="Times New Roman" w:cs="Times New Roman"/>
        </w:rPr>
        <w:t>. Столп и утверждение истины. М., 1914.</w:t>
      </w:r>
    </w:p>
    <w:p w14:paraId="0395B04A" w14:textId="77777777" w:rsidR="000366CD" w:rsidRPr="000366CD" w:rsidRDefault="000366CD">
      <w:pPr>
        <w:pStyle w:val="a5"/>
        <w:numPr>
          <w:ilvl w:val="0"/>
          <w:numId w:val="20"/>
        </w:numPr>
        <w:spacing w:after="0" w:line="240" w:lineRule="auto"/>
        <w:ind w:left="426" w:hanging="426"/>
        <w:jc w:val="both"/>
        <w:rPr>
          <w:rFonts w:ascii="Times New Roman" w:hAnsi="Times New Roman" w:cs="Times New Roman"/>
        </w:rPr>
      </w:pPr>
      <w:r w:rsidRPr="000366CD">
        <w:rPr>
          <w:rFonts w:ascii="Times New Roman" w:hAnsi="Times New Roman" w:cs="Times New Roman"/>
        </w:rPr>
        <w:t xml:space="preserve">Флоровский Г.В. О смерти крестной//Православная мысль, 1930. </w:t>
      </w:r>
      <w:proofErr w:type="spellStart"/>
      <w:r w:rsidRPr="000366CD">
        <w:rPr>
          <w:rFonts w:ascii="Times New Roman" w:hAnsi="Times New Roman" w:cs="Times New Roman"/>
        </w:rPr>
        <w:t>Вып</w:t>
      </w:r>
      <w:proofErr w:type="spellEnd"/>
      <w:r w:rsidRPr="000366CD">
        <w:rPr>
          <w:rFonts w:ascii="Times New Roman" w:hAnsi="Times New Roman" w:cs="Times New Roman"/>
        </w:rPr>
        <w:t>. № 2.</w:t>
      </w:r>
    </w:p>
    <w:p w14:paraId="2098CA9F" w14:textId="77777777" w:rsidR="006958C9" w:rsidRPr="000366CD" w:rsidRDefault="000366CD">
      <w:pPr>
        <w:pStyle w:val="a5"/>
        <w:numPr>
          <w:ilvl w:val="0"/>
          <w:numId w:val="20"/>
        </w:numPr>
        <w:spacing w:after="0" w:line="240" w:lineRule="auto"/>
        <w:ind w:left="426" w:hanging="426"/>
        <w:jc w:val="both"/>
        <w:rPr>
          <w:rFonts w:ascii="Times New Roman" w:hAnsi="Times New Roman" w:cs="Times New Roman"/>
          <w:b/>
        </w:rPr>
      </w:pPr>
      <w:r w:rsidRPr="000366CD">
        <w:rPr>
          <w:rFonts w:ascii="Times New Roman" w:hAnsi="Times New Roman" w:cs="Times New Roman"/>
        </w:rPr>
        <w:t>Хомяков А.С. Церковь одна. Опыт катехизического изложения учения о Церкви//Собр. соч. Т. II. Изд. 5-е. М., 1907.</w:t>
      </w:r>
    </w:p>
    <w:p w14:paraId="20A1F108" w14:textId="77777777" w:rsidR="006958C9" w:rsidRPr="006656C3" w:rsidRDefault="006958C9" w:rsidP="0032301F">
      <w:pPr>
        <w:spacing w:after="0"/>
        <w:rPr>
          <w:rFonts w:ascii="Times New Roman" w:eastAsia="Times New Roman" w:hAnsi="Times New Roman" w:cs="Times New Roman"/>
          <w:lang w:eastAsia="ru-RU"/>
        </w:rPr>
      </w:pPr>
    </w:p>
    <w:p w14:paraId="7FA88D61" w14:textId="77777777" w:rsidR="00AF6BE2" w:rsidRPr="00FF72EB" w:rsidRDefault="00304229">
      <w:pPr>
        <w:pStyle w:val="1"/>
        <w:numPr>
          <w:ilvl w:val="0"/>
          <w:numId w:val="4"/>
        </w:numPr>
        <w:rPr>
          <w:rFonts w:ascii="Times New Roman" w:eastAsia="Times New Roman" w:hAnsi="Times New Roman" w:cs="Times New Roman"/>
          <w:b/>
          <w:bCs/>
          <w:color w:val="auto"/>
          <w:sz w:val="24"/>
          <w:szCs w:val="24"/>
          <w:lang w:eastAsia="ru-RU"/>
        </w:rPr>
      </w:pPr>
      <w:bookmarkStart w:id="13" w:name="_Toc142659502"/>
      <w:bookmarkStart w:id="14" w:name="_Hlk116898606"/>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3"/>
    </w:p>
    <w:bookmarkEnd w:id="14"/>
    <w:p w14:paraId="0044BB67" w14:textId="77777777" w:rsidR="0039165B" w:rsidRPr="000366CD"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007946A4">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 xml:space="preserve">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w:t>
      </w:r>
      <w:r w:rsidRPr="000366CD">
        <w:rPr>
          <w:rFonts w:ascii="Times New Roman" w:eastAsia="Times New Roman" w:hAnsi="Times New Roman" w:cs="Times New Roman"/>
          <w:lang w:eastAsia="ru-RU"/>
        </w:rPr>
        <w:t>Изучение курса «</w:t>
      </w:r>
      <w:r w:rsidR="000366CD" w:rsidRPr="000366CD">
        <w:rPr>
          <w:rFonts w:ascii="Times New Roman" w:eastAsia="Times New Roman" w:hAnsi="Times New Roman" w:cs="Times New Roman"/>
          <w:lang w:eastAsia="ru-RU"/>
        </w:rPr>
        <w:t>Апологетики</w:t>
      </w:r>
      <w:r w:rsidRPr="000366CD">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67D606F4" w14:textId="77777777" w:rsidR="0039165B" w:rsidRPr="000366CD" w:rsidRDefault="0039165B" w:rsidP="0039165B">
      <w:pPr>
        <w:spacing w:after="0" w:line="240" w:lineRule="auto"/>
        <w:ind w:firstLine="709"/>
        <w:jc w:val="both"/>
        <w:rPr>
          <w:rFonts w:ascii="Times New Roman" w:eastAsia="Times New Roman" w:hAnsi="Times New Roman" w:cs="Times New Roman"/>
          <w:lang w:eastAsia="ru-RU"/>
        </w:rPr>
      </w:pPr>
      <w:r w:rsidRPr="000366CD">
        <w:rPr>
          <w:rFonts w:ascii="Times New Roman" w:eastAsia="Times New Roman" w:hAnsi="Times New Roman" w:cs="Times New Roman"/>
          <w:lang w:eastAsia="ru-RU"/>
        </w:rPr>
        <w:t>Цели изложенных в пособии методических рекомендаций студентам следующие:</w:t>
      </w:r>
    </w:p>
    <w:p w14:paraId="18D5A2C0" w14:textId="77777777" w:rsidR="0039165B" w:rsidRPr="000366CD" w:rsidRDefault="0039165B" w:rsidP="0039165B">
      <w:pPr>
        <w:spacing w:after="0" w:line="240" w:lineRule="auto"/>
        <w:ind w:firstLine="709"/>
        <w:jc w:val="both"/>
        <w:rPr>
          <w:rFonts w:ascii="Times New Roman" w:eastAsia="Times New Roman" w:hAnsi="Times New Roman" w:cs="Times New Roman"/>
          <w:lang w:eastAsia="ru-RU"/>
        </w:rPr>
      </w:pPr>
      <w:r w:rsidRPr="000366CD">
        <w:rPr>
          <w:rFonts w:ascii="Times New Roman" w:eastAsia="Times New Roman" w:hAnsi="Times New Roman" w:cs="Times New Roman"/>
          <w:lang w:eastAsia="ru-RU"/>
        </w:rPr>
        <w:t>1.</w:t>
      </w:r>
      <w:r w:rsidRPr="000366CD">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14:paraId="56D15506" w14:textId="77777777" w:rsidR="0039165B" w:rsidRPr="000366CD" w:rsidRDefault="0039165B" w:rsidP="0039165B">
      <w:pPr>
        <w:spacing w:after="0" w:line="240" w:lineRule="auto"/>
        <w:ind w:firstLine="709"/>
        <w:jc w:val="both"/>
        <w:rPr>
          <w:rFonts w:ascii="Times New Roman" w:eastAsia="Times New Roman" w:hAnsi="Times New Roman" w:cs="Times New Roman"/>
          <w:lang w:eastAsia="ru-RU"/>
        </w:rPr>
      </w:pPr>
      <w:r w:rsidRPr="000366CD">
        <w:rPr>
          <w:rFonts w:ascii="Times New Roman" w:eastAsia="Times New Roman" w:hAnsi="Times New Roman" w:cs="Times New Roman"/>
          <w:lang w:eastAsia="ru-RU"/>
        </w:rPr>
        <w:t>2.</w:t>
      </w:r>
      <w:r w:rsidRPr="000366CD">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14:paraId="37B7A6A4" w14:textId="77777777" w:rsidR="0039165B" w:rsidRPr="000366CD" w:rsidRDefault="0039165B" w:rsidP="0039165B">
      <w:pPr>
        <w:spacing w:after="0" w:line="240" w:lineRule="auto"/>
        <w:ind w:firstLine="709"/>
        <w:jc w:val="both"/>
        <w:rPr>
          <w:rFonts w:ascii="Times New Roman" w:eastAsia="Times New Roman" w:hAnsi="Times New Roman" w:cs="Times New Roman"/>
          <w:lang w:eastAsia="ru-RU"/>
        </w:rPr>
      </w:pPr>
      <w:r w:rsidRPr="000366CD">
        <w:rPr>
          <w:rFonts w:ascii="Times New Roman" w:eastAsia="Times New Roman" w:hAnsi="Times New Roman" w:cs="Times New Roman"/>
          <w:lang w:eastAsia="ru-RU"/>
        </w:rPr>
        <w:t>Цель самостоятельной работы по изучению дисциплины «</w:t>
      </w:r>
      <w:r w:rsidR="000366CD" w:rsidRPr="000366CD">
        <w:rPr>
          <w:rFonts w:ascii="Times New Roman" w:eastAsia="Times New Roman" w:hAnsi="Times New Roman" w:cs="Times New Roman"/>
          <w:lang w:eastAsia="ru-RU"/>
        </w:rPr>
        <w:t>Апологетики</w:t>
      </w:r>
      <w:r w:rsidRPr="000366CD">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AC3A66">
        <w:rPr>
          <w:rFonts w:ascii="Times New Roman" w:eastAsia="Times New Roman" w:hAnsi="Times New Roman" w:cs="Times New Roman"/>
          <w:lang w:eastAsia="ru-RU"/>
        </w:rPr>
        <w:t>апологетического</w:t>
      </w:r>
      <w:r w:rsidRPr="000366CD">
        <w:rPr>
          <w:rFonts w:ascii="Times New Roman" w:eastAsia="Times New Roman" w:hAnsi="Times New Roman" w:cs="Times New Roman"/>
          <w:lang w:eastAsia="ru-RU"/>
        </w:rPr>
        <w:t xml:space="preserve"> наследия.</w:t>
      </w:r>
    </w:p>
    <w:p w14:paraId="1B80A4CB"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0366CD">
        <w:rPr>
          <w:rFonts w:ascii="Times New Roman" w:eastAsia="Times New Roman" w:hAnsi="Times New Roman" w:cs="Times New Roman"/>
          <w:lang w:eastAsia="ru-RU"/>
        </w:rPr>
        <w:t>По курсу «</w:t>
      </w:r>
      <w:r w:rsidR="000366CD" w:rsidRPr="000366CD">
        <w:rPr>
          <w:rFonts w:ascii="Times New Roman" w:eastAsia="Times New Roman" w:hAnsi="Times New Roman" w:cs="Times New Roman"/>
          <w:lang w:eastAsia="ru-RU"/>
        </w:rPr>
        <w:t>Апологетики</w:t>
      </w:r>
      <w:r w:rsidRPr="000366CD">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w:t>
      </w:r>
      <w:r w:rsidRPr="0039165B">
        <w:rPr>
          <w:rFonts w:ascii="Times New Roman" w:eastAsia="Times New Roman" w:hAnsi="Times New Roman" w:cs="Times New Roman"/>
          <w:lang w:eastAsia="ru-RU"/>
        </w:rPr>
        <w:t xml:space="preserve"> ими тем, затронутых преподавателем в лекциях.</w:t>
      </w:r>
    </w:p>
    <w:p w14:paraId="313EB09A"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14:paraId="4D09C7E8" w14:textId="77777777"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самостоятельной подготовке студентов к семинарскому занятию рекомендуется следующая последовательность работы: ознакомление с творениями святых отцов и рекомендуемой литературой, составление конспектов святоотеческих текстов 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14:paraId="0B46DF75" w14:textId="77777777" w:rsidR="00304229" w:rsidRPr="00AF6BE2" w:rsidRDefault="00304229">
      <w:pPr>
        <w:pStyle w:val="1"/>
        <w:numPr>
          <w:ilvl w:val="0"/>
          <w:numId w:val="4"/>
        </w:numPr>
        <w:rPr>
          <w:rFonts w:ascii="Times New Roman" w:eastAsia="Times New Roman" w:hAnsi="Times New Roman" w:cs="Times New Roman"/>
          <w:b/>
          <w:bCs/>
          <w:color w:val="auto"/>
          <w:sz w:val="24"/>
          <w:szCs w:val="24"/>
          <w:lang w:eastAsia="ru-RU"/>
        </w:rPr>
      </w:pPr>
      <w:bookmarkStart w:id="15" w:name="_Toc142659503"/>
      <w:bookmarkStart w:id="16" w:name="_Hlk116898718"/>
      <w:r w:rsidRPr="00AF6BE2">
        <w:rPr>
          <w:rFonts w:ascii="Times New Roman" w:eastAsia="Times New Roman" w:hAnsi="Times New Roman" w:cs="Times New Roman"/>
          <w:b/>
          <w:bCs/>
          <w:color w:val="auto"/>
          <w:sz w:val="24"/>
          <w:szCs w:val="24"/>
          <w:lang w:eastAsia="ru-RU"/>
        </w:rPr>
        <w:t>Фонд оценочных средств</w:t>
      </w:r>
      <w:bookmarkEnd w:id="15"/>
    </w:p>
    <w:bookmarkEnd w:id="16"/>
    <w:p w14:paraId="38F74C9E" w14:textId="77777777"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14:paraId="02431D52"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w:t>
      </w:r>
      <w:r w:rsidRPr="00304229">
        <w:rPr>
          <w:rFonts w:ascii="Times New Roman" w:eastAsia="Times New Roman" w:hAnsi="Times New Roman" w:cs="Times New Roman"/>
          <w:lang w:eastAsia="ru-RU"/>
        </w:rPr>
        <w:lastRenderedPageBreak/>
        <w:t>программой обучения учебные задания выполнены, качество их выполнения оценено числом баллов, близким к максимальному.</w:t>
      </w:r>
    </w:p>
    <w:p w14:paraId="63C8970C"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21579369" w14:textId="77777777"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37BEEAC7"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3241A0A5" w14:textId="77777777" w:rsidR="00AC3A66" w:rsidRDefault="00AC3A66" w:rsidP="00304229">
      <w:pPr>
        <w:spacing w:after="0" w:line="240" w:lineRule="auto"/>
        <w:contextualSpacing/>
        <w:rPr>
          <w:rFonts w:ascii="Times New Roman" w:eastAsia="Times New Roman" w:hAnsi="Times New Roman" w:cs="Times New Roman"/>
          <w:b/>
          <w:lang w:eastAsia="ru-RU"/>
        </w:rPr>
      </w:pPr>
      <w:bookmarkStart w:id="17" w:name="_Hlk116898747"/>
    </w:p>
    <w:p w14:paraId="1ABCB74E" w14:textId="77777777" w:rsid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Фонд оценочных средств текущего контроля</w:t>
      </w:r>
    </w:p>
    <w:bookmarkEnd w:id="17"/>
    <w:p w14:paraId="7A040206" w14:textId="77777777" w:rsidR="0074078D" w:rsidRPr="0074078D" w:rsidRDefault="0074078D" w:rsidP="0074078D">
      <w:pPr>
        <w:spacing w:before="240" w:after="0" w:line="240" w:lineRule="auto"/>
        <w:ind w:firstLine="709"/>
        <w:jc w:val="both"/>
        <w:rPr>
          <w:rFonts w:ascii="Times New Roman" w:eastAsia="Calibri" w:hAnsi="Times New Roman" w:cs="Times New Roman"/>
        </w:rPr>
      </w:pPr>
      <w:r w:rsidRPr="0074078D">
        <w:rPr>
          <w:rFonts w:ascii="Times New Roman" w:eastAsia="Calibri" w:hAnsi="Times New Roman" w:cs="Times New Roman"/>
        </w:rPr>
        <w:t>См. соответствующий раздел фонда оценочных средств основной образовательной программы по направлению подготовки 48.03.01 Теология.</w:t>
      </w:r>
    </w:p>
    <w:p w14:paraId="6E7E43DA" w14:textId="77777777" w:rsidR="00293B12" w:rsidRPr="00AF6BE2" w:rsidRDefault="00293B12">
      <w:pPr>
        <w:pStyle w:val="1"/>
        <w:numPr>
          <w:ilvl w:val="0"/>
          <w:numId w:val="4"/>
        </w:numPr>
        <w:rPr>
          <w:rFonts w:ascii="Times New Roman" w:eastAsia="Times New Roman" w:hAnsi="Times New Roman" w:cs="Times New Roman"/>
          <w:b/>
          <w:bCs/>
          <w:color w:val="auto"/>
          <w:sz w:val="24"/>
          <w:szCs w:val="24"/>
          <w:lang w:eastAsia="ru-RU"/>
        </w:rPr>
      </w:pPr>
      <w:bookmarkStart w:id="18" w:name="_Toc142659504"/>
      <w:bookmarkStart w:id="19" w:name="_Hlk116898952"/>
      <w:r w:rsidRPr="00AF6BE2">
        <w:rPr>
          <w:rFonts w:ascii="Times New Roman" w:eastAsia="Times New Roman" w:hAnsi="Times New Roman" w:cs="Times New Roman"/>
          <w:b/>
          <w:bCs/>
          <w:color w:val="auto"/>
          <w:sz w:val="24"/>
          <w:szCs w:val="24"/>
          <w:lang w:eastAsia="ru-RU"/>
        </w:rPr>
        <w:t>Промежуточная аттестация</w:t>
      </w:r>
      <w:bookmarkEnd w:id="18"/>
    </w:p>
    <w:bookmarkEnd w:id="19"/>
    <w:p w14:paraId="7CFDE240" w14:textId="77777777" w:rsidR="00293B12" w:rsidRPr="0039165B" w:rsidRDefault="00293B12" w:rsidP="00874E61">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14:paraId="32DDAC5C"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7D2A09AE"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50C24442" w14:textId="77777777"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14:paraId="47C16F1E"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proofErr w:type="spellStart"/>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proofErr w:type="spellEnd"/>
      <w:r w:rsidRPr="0039165B">
        <w:rPr>
          <w:rFonts w:ascii="Times New Roman" w:eastAsia="Times New Roman" w:hAnsi="Times New Roman" w:cs="Times New Roman"/>
          <w:lang w:eastAsia="ru-RU"/>
        </w:rPr>
        <w:t xml:space="preserve">) при различных рейтинговых баллах </w:t>
      </w:r>
    </w:p>
    <w:p w14:paraId="62D0B540"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14:paraId="19B466DE"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7BC652E7"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14:paraId="02677563"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560F080B"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proofErr w:type="spellStart"/>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proofErr w:type="spellEnd"/>
            <w:r w:rsidRPr="0039165B">
              <w:rPr>
                <w:rFonts w:ascii="Times New Roman" w:eastAsia="Times New Roman" w:hAnsi="Times New Roman" w:cs="Times New Roman"/>
                <w:b/>
                <w:color w:val="000000"/>
              </w:rPr>
              <w:t>)</w:t>
            </w:r>
          </w:p>
        </w:tc>
      </w:tr>
      <w:tr w:rsidR="00293B12" w:rsidRPr="0039165B" w14:paraId="78C55C93"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38DB0719" w14:textId="77777777"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14:paraId="45AC299E"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14:paraId="4F946649"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467D6CDC"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54C61EB2"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14:paraId="416D214A"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0B24CD46"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1DE3A63D"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14:paraId="4CC52406"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12A2F764"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10F97333" w14:textId="77777777"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14:paraId="4203D25F"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27AA5856"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14:paraId="4D0B9C34"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14:paraId="5174633C"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14:paraId="49474956"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790FE7A9"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723729B0"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14:paraId="4639AA8C"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4ED54095"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661B73E3"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14:paraId="0C9A5452"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2D50A9F5"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0A94E177"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14:paraId="0EF617AE"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17A18936"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2B1991AB"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14:paraId="735E450A"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11F7176D"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14:paraId="4F4A6054"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14:paraId="43FBF805" w14:textId="77777777" w:rsidR="0074078D" w:rsidRDefault="0074078D" w:rsidP="00293B12">
      <w:pPr>
        <w:spacing w:after="0" w:line="240" w:lineRule="auto"/>
        <w:ind w:left="1320"/>
        <w:contextualSpacing/>
        <w:rPr>
          <w:rFonts w:ascii="Times New Roman" w:eastAsia="Times New Roman" w:hAnsi="Times New Roman" w:cs="Times New Roman"/>
          <w:b/>
          <w:lang w:eastAsia="ru-RU"/>
        </w:rPr>
      </w:pPr>
    </w:p>
    <w:p w14:paraId="622D720A" w14:textId="77777777" w:rsidR="0074078D" w:rsidRDefault="0074078D" w:rsidP="00293B12">
      <w:pPr>
        <w:spacing w:after="0" w:line="240" w:lineRule="auto"/>
        <w:ind w:left="1320"/>
        <w:contextualSpacing/>
        <w:rPr>
          <w:rFonts w:ascii="Times New Roman" w:eastAsia="Times New Roman" w:hAnsi="Times New Roman" w:cs="Times New Roman"/>
          <w:b/>
          <w:lang w:eastAsia="ru-RU"/>
        </w:rPr>
      </w:pPr>
    </w:p>
    <w:p w14:paraId="42D699F2" w14:textId="77777777" w:rsidR="0074078D" w:rsidRDefault="0074078D" w:rsidP="00293B12">
      <w:pPr>
        <w:spacing w:after="0" w:line="240" w:lineRule="auto"/>
        <w:ind w:left="1320"/>
        <w:contextualSpacing/>
        <w:rPr>
          <w:rFonts w:ascii="Times New Roman" w:eastAsia="Times New Roman" w:hAnsi="Times New Roman" w:cs="Times New Roman"/>
          <w:b/>
          <w:lang w:eastAsia="ru-RU"/>
        </w:rPr>
      </w:pPr>
    </w:p>
    <w:p w14:paraId="3B915DE9" w14:textId="047CCD24" w:rsidR="00293B12" w:rsidRDefault="00293B12" w:rsidP="00293B12">
      <w:pPr>
        <w:spacing w:after="0" w:line="240" w:lineRule="auto"/>
        <w:ind w:left="1320"/>
        <w:contextualSpacing/>
        <w:rPr>
          <w:rFonts w:ascii="Times New Roman" w:eastAsia="Times New Roman" w:hAnsi="Times New Roman" w:cs="Times New Roman"/>
          <w:b/>
          <w:lang w:eastAsia="ru-RU"/>
        </w:rPr>
      </w:pPr>
      <w:r w:rsidRPr="00AC3A66">
        <w:rPr>
          <w:rFonts w:ascii="Times New Roman" w:eastAsia="Times New Roman" w:hAnsi="Times New Roman" w:cs="Times New Roman"/>
          <w:b/>
          <w:lang w:eastAsia="ru-RU"/>
        </w:rPr>
        <w:lastRenderedPageBreak/>
        <w:t>Примерные задания для проведения промежуточной аттестации</w:t>
      </w:r>
    </w:p>
    <w:p w14:paraId="1937AD13" w14:textId="77777777" w:rsidR="0074078D" w:rsidRPr="0074078D" w:rsidRDefault="0074078D" w:rsidP="0074078D">
      <w:pPr>
        <w:spacing w:after="0" w:line="240" w:lineRule="auto"/>
        <w:ind w:firstLine="709"/>
        <w:jc w:val="both"/>
        <w:rPr>
          <w:rFonts w:ascii="Times New Roman" w:eastAsia="Calibri" w:hAnsi="Times New Roman" w:cs="Times New Roman"/>
        </w:rPr>
      </w:pPr>
      <w:r w:rsidRPr="0074078D">
        <w:rPr>
          <w:rFonts w:ascii="Times New Roman" w:eastAsia="Calibri" w:hAnsi="Times New Roman" w:cs="Times New Roman"/>
        </w:rPr>
        <w:t>См. соответствующий раздел фонда оценочных средств основной образовательной программы по направлению подготовки 48.03.01 Теология.</w:t>
      </w:r>
    </w:p>
    <w:p w14:paraId="52CC76A2" w14:textId="77777777" w:rsidR="00AC3A66" w:rsidRPr="00AC3A66" w:rsidRDefault="00AC3A66" w:rsidP="00293B12">
      <w:pPr>
        <w:spacing w:after="0" w:line="240" w:lineRule="auto"/>
        <w:ind w:left="1320"/>
        <w:contextualSpacing/>
        <w:rPr>
          <w:rFonts w:ascii="Times New Roman" w:eastAsia="Times New Roman" w:hAnsi="Times New Roman" w:cs="Times New Roman"/>
          <w:b/>
          <w:lang w:eastAsia="ru-RU"/>
        </w:rPr>
      </w:pPr>
    </w:p>
    <w:p w14:paraId="2756A05B" w14:textId="77777777" w:rsidR="00293B12" w:rsidRPr="006D7506" w:rsidRDefault="00293B12">
      <w:pPr>
        <w:pStyle w:val="1"/>
        <w:numPr>
          <w:ilvl w:val="0"/>
          <w:numId w:val="4"/>
        </w:numPr>
        <w:rPr>
          <w:rFonts w:ascii="Times New Roman" w:eastAsia="Times New Roman" w:hAnsi="Times New Roman" w:cs="Times New Roman"/>
          <w:b/>
          <w:bCs/>
          <w:color w:val="auto"/>
          <w:sz w:val="24"/>
          <w:szCs w:val="24"/>
          <w:lang w:eastAsia="ru-RU"/>
        </w:rPr>
      </w:pPr>
      <w:bookmarkStart w:id="20" w:name="_Toc142659505"/>
      <w:bookmarkStart w:id="21" w:name="_Hlk116899066"/>
      <w:r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0"/>
      <w:r w:rsidRPr="006D7506">
        <w:rPr>
          <w:rFonts w:ascii="Times New Roman" w:eastAsia="Times New Roman" w:hAnsi="Times New Roman" w:cs="Times New Roman"/>
          <w:b/>
          <w:bCs/>
          <w:color w:val="auto"/>
          <w:sz w:val="24"/>
          <w:szCs w:val="24"/>
          <w:lang w:eastAsia="ru-RU"/>
        </w:rPr>
        <w:t xml:space="preserve"> </w:t>
      </w:r>
    </w:p>
    <w:bookmarkEnd w:id="21"/>
    <w:p w14:paraId="41528525" w14:textId="77777777" w:rsidR="00293B12" w:rsidRPr="00AC3A66" w:rsidRDefault="00293B12" w:rsidP="00293B12">
      <w:pPr>
        <w:spacing w:after="0" w:line="240" w:lineRule="auto"/>
        <w:ind w:left="567"/>
        <w:contextualSpacing/>
        <w:rPr>
          <w:rFonts w:ascii="Times New Roman" w:eastAsia="Times New Roman" w:hAnsi="Times New Roman" w:cs="Times New Roman"/>
          <w:b/>
          <w:lang w:eastAsia="ru-RU"/>
        </w:rPr>
      </w:pPr>
      <w:r w:rsidRPr="00AC3A66">
        <w:rPr>
          <w:rFonts w:ascii="Times New Roman" w:eastAsia="Times New Roman" w:hAnsi="Times New Roman" w:cs="Times New Roman"/>
          <w:b/>
          <w:lang w:eastAsia="ru-RU"/>
        </w:rPr>
        <w:t>Рекомендуемая литература</w:t>
      </w:r>
      <w:r w:rsidR="00AC3A66">
        <w:rPr>
          <w:rFonts w:ascii="Times New Roman" w:eastAsia="Times New Roman" w:hAnsi="Times New Roman" w:cs="Times New Roman"/>
          <w:b/>
          <w:lang w:eastAsia="ru-RU"/>
        </w:rPr>
        <w:t>:</w:t>
      </w:r>
    </w:p>
    <w:p w14:paraId="15CABE3A" w14:textId="77777777" w:rsidR="00293B12" w:rsidRPr="00AC3A66" w:rsidRDefault="00293B12" w:rsidP="00D92A25">
      <w:pPr>
        <w:widowControl w:val="0"/>
        <w:tabs>
          <w:tab w:val="left" w:pos="426"/>
        </w:tabs>
        <w:autoSpaceDE w:val="0"/>
        <w:autoSpaceDN w:val="0"/>
        <w:adjustRightInd w:val="0"/>
        <w:spacing w:after="0" w:line="240" w:lineRule="auto"/>
        <w:ind w:left="426" w:hanging="284"/>
        <w:jc w:val="both"/>
        <w:rPr>
          <w:rFonts w:ascii="Times New Roman" w:eastAsia="Times New Roman" w:hAnsi="Times New Roman" w:cs="Times New Roman"/>
          <w:lang w:eastAsia="ru-RU"/>
        </w:rPr>
      </w:pPr>
    </w:p>
    <w:p w14:paraId="1DF06C1F" w14:textId="77777777" w:rsidR="00AC3A66" w:rsidRPr="00AC3A66" w:rsidRDefault="00AC3A66" w:rsidP="00AC3A66">
      <w:pPr>
        <w:spacing w:after="0" w:line="240" w:lineRule="auto"/>
        <w:rPr>
          <w:rFonts w:ascii="Times New Roman" w:hAnsi="Times New Roman" w:cs="Times New Roman"/>
          <w:color w:val="000000"/>
        </w:rPr>
      </w:pPr>
      <w:r w:rsidRPr="00AC3A66">
        <w:rPr>
          <w:rFonts w:ascii="Times New Roman" w:hAnsi="Times New Roman" w:cs="Times New Roman"/>
          <w:b/>
        </w:rPr>
        <w:t>Основная литература:</w:t>
      </w:r>
    </w:p>
    <w:p w14:paraId="2B70ABD1" w14:textId="77777777" w:rsidR="00AC3A66" w:rsidRPr="00AC3A66" w:rsidRDefault="00AC3A66" w:rsidP="00A7370B">
      <w:pPr>
        <w:spacing w:after="0" w:line="240" w:lineRule="auto"/>
        <w:ind w:left="425"/>
        <w:rPr>
          <w:rFonts w:ascii="Times New Roman" w:hAnsi="Times New Roman" w:cs="Times New Roman"/>
        </w:rPr>
      </w:pPr>
      <w:r w:rsidRPr="00AC3A66">
        <w:rPr>
          <w:rFonts w:ascii="Times New Roman" w:hAnsi="Times New Roman" w:cs="Times New Roman"/>
        </w:rPr>
        <w:t>1. Андреев И.М. Православная апологетика. – М.: Изд-во Сретенского монастыря, 2006.</w:t>
      </w:r>
    </w:p>
    <w:p w14:paraId="1C7C4081" w14:textId="77777777" w:rsidR="00AC3A66" w:rsidRPr="00AC3A66" w:rsidRDefault="00AC3A66" w:rsidP="00A7370B">
      <w:pPr>
        <w:spacing w:after="0" w:line="240" w:lineRule="auto"/>
        <w:ind w:left="425"/>
        <w:rPr>
          <w:rFonts w:ascii="Times New Roman" w:hAnsi="Times New Roman" w:cs="Times New Roman"/>
        </w:rPr>
      </w:pPr>
      <w:r w:rsidRPr="00AC3A66">
        <w:rPr>
          <w:rFonts w:ascii="Times New Roman" w:hAnsi="Times New Roman" w:cs="Times New Roman"/>
        </w:rPr>
        <w:t>2.</w:t>
      </w:r>
      <w:r w:rsidRPr="00AC3A66">
        <w:rPr>
          <w:rFonts w:ascii="Times New Roman" w:hAnsi="Times New Roman" w:cs="Times New Roman"/>
        </w:rPr>
        <w:tab/>
        <w:t xml:space="preserve">Зеньковский В.В., </w:t>
      </w:r>
      <w:proofErr w:type="spellStart"/>
      <w:r w:rsidRPr="00AC3A66">
        <w:rPr>
          <w:rFonts w:ascii="Times New Roman" w:hAnsi="Times New Roman" w:cs="Times New Roman"/>
        </w:rPr>
        <w:t>прот</w:t>
      </w:r>
      <w:proofErr w:type="spellEnd"/>
      <w:r w:rsidRPr="00AC3A66">
        <w:rPr>
          <w:rFonts w:ascii="Times New Roman" w:hAnsi="Times New Roman" w:cs="Times New Roman"/>
        </w:rPr>
        <w:t>. Апологетика. – Минск: Белорусская Православная Церковь, 2010. – 528 с.</w:t>
      </w:r>
    </w:p>
    <w:p w14:paraId="65C34497" w14:textId="77777777" w:rsidR="00AC3A66" w:rsidRPr="00AC3A66" w:rsidRDefault="00AC3A66" w:rsidP="00AC3A66">
      <w:pPr>
        <w:ind w:left="1080"/>
        <w:rPr>
          <w:rFonts w:ascii="Times New Roman" w:hAnsi="Times New Roman" w:cs="Times New Roman"/>
          <w:i/>
        </w:rPr>
      </w:pPr>
    </w:p>
    <w:p w14:paraId="0F2B49BF" w14:textId="77777777" w:rsidR="00AC3A66" w:rsidRPr="00AC3A66" w:rsidRDefault="00AC3A66" w:rsidP="00AC3A66">
      <w:pPr>
        <w:spacing w:after="0" w:line="240" w:lineRule="auto"/>
        <w:rPr>
          <w:rFonts w:ascii="Times New Roman" w:hAnsi="Times New Roman" w:cs="Times New Roman"/>
          <w:color w:val="000000"/>
        </w:rPr>
      </w:pPr>
      <w:r w:rsidRPr="00AC3A66">
        <w:rPr>
          <w:rFonts w:ascii="Times New Roman" w:hAnsi="Times New Roman" w:cs="Times New Roman"/>
          <w:b/>
        </w:rPr>
        <w:t>Дополнительная литература:</w:t>
      </w:r>
    </w:p>
    <w:p w14:paraId="0AB8E5A7" w14:textId="77777777" w:rsidR="00AC3A66" w:rsidRPr="00AC3A66" w:rsidRDefault="00AC3A66">
      <w:pPr>
        <w:pStyle w:val="a5"/>
        <w:numPr>
          <w:ilvl w:val="1"/>
          <w:numId w:val="30"/>
        </w:numPr>
        <w:spacing w:after="0" w:line="240" w:lineRule="auto"/>
        <w:ind w:left="360"/>
        <w:jc w:val="both"/>
        <w:rPr>
          <w:rFonts w:ascii="Times New Roman" w:hAnsi="Times New Roman" w:cs="Times New Roman"/>
        </w:rPr>
      </w:pPr>
      <w:r w:rsidRPr="00AC3A66">
        <w:rPr>
          <w:rFonts w:ascii="Times New Roman" w:hAnsi="Times New Roman" w:cs="Times New Roman"/>
        </w:rPr>
        <w:t>Александр (</w:t>
      </w:r>
      <w:proofErr w:type="spellStart"/>
      <w:r w:rsidRPr="00AC3A66">
        <w:rPr>
          <w:rFonts w:ascii="Times New Roman" w:hAnsi="Times New Roman" w:cs="Times New Roman"/>
        </w:rPr>
        <w:t>Милеант</w:t>
      </w:r>
      <w:proofErr w:type="spellEnd"/>
      <w:r w:rsidRPr="00AC3A66">
        <w:rPr>
          <w:rFonts w:ascii="Times New Roman" w:hAnsi="Times New Roman" w:cs="Times New Roman"/>
        </w:rPr>
        <w:t xml:space="preserve">), </w:t>
      </w:r>
      <w:proofErr w:type="spellStart"/>
      <w:r w:rsidRPr="00AC3A66">
        <w:rPr>
          <w:rFonts w:ascii="Times New Roman" w:hAnsi="Times New Roman" w:cs="Times New Roman"/>
        </w:rPr>
        <w:t>еп</w:t>
      </w:r>
      <w:proofErr w:type="spellEnd"/>
      <w:r w:rsidRPr="00AC3A66">
        <w:rPr>
          <w:rFonts w:ascii="Times New Roman" w:hAnsi="Times New Roman" w:cs="Times New Roman"/>
        </w:rPr>
        <w:t>. Тайны веры [Текст</w:t>
      </w:r>
      <w:proofErr w:type="gramStart"/>
      <w:r w:rsidRPr="00AC3A66">
        <w:rPr>
          <w:rFonts w:ascii="Times New Roman" w:hAnsi="Times New Roman" w:cs="Times New Roman"/>
        </w:rPr>
        <w:t>] :</w:t>
      </w:r>
      <w:proofErr w:type="gramEnd"/>
      <w:r w:rsidRPr="00AC3A66">
        <w:rPr>
          <w:rFonts w:ascii="Times New Roman" w:hAnsi="Times New Roman" w:cs="Times New Roman"/>
        </w:rPr>
        <w:t xml:space="preserve"> апологетические заметки . - </w:t>
      </w:r>
      <w:proofErr w:type="gramStart"/>
      <w:r w:rsidRPr="00AC3A66">
        <w:rPr>
          <w:rFonts w:ascii="Times New Roman" w:hAnsi="Times New Roman" w:cs="Times New Roman"/>
        </w:rPr>
        <w:t>Москва :</w:t>
      </w:r>
      <w:proofErr w:type="gramEnd"/>
      <w:r w:rsidRPr="00AC3A66">
        <w:rPr>
          <w:rFonts w:ascii="Times New Roman" w:hAnsi="Times New Roman" w:cs="Times New Roman"/>
        </w:rPr>
        <w:t xml:space="preserve"> Бриз : Лепта : Книга, 2009. - 398, [1] с.</w:t>
      </w:r>
    </w:p>
    <w:p w14:paraId="724EF329" w14:textId="77777777" w:rsidR="00AC3A66" w:rsidRPr="00AC3A66" w:rsidRDefault="00AC3A66">
      <w:pPr>
        <w:pStyle w:val="a5"/>
        <w:numPr>
          <w:ilvl w:val="1"/>
          <w:numId w:val="30"/>
        </w:numPr>
        <w:spacing w:after="0" w:line="240" w:lineRule="auto"/>
        <w:ind w:left="360"/>
        <w:jc w:val="both"/>
        <w:rPr>
          <w:rFonts w:ascii="Times New Roman" w:hAnsi="Times New Roman" w:cs="Times New Roman"/>
        </w:rPr>
      </w:pPr>
      <w:r w:rsidRPr="00AC3A66">
        <w:rPr>
          <w:rFonts w:ascii="Times New Roman" w:hAnsi="Times New Roman" w:cs="Times New Roman"/>
        </w:rPr>
        <w:t xml:space="preserve">Алипий (Кастальский-Бороздин), </w:t>
      </w:r>
      <w:proofErr w:type="spellStart"/>
      <w:r w:rsidRPr="00AC3A66">
        <w:rPr>
          <w:rFonts w:ascii="Times New Roman" w:hAnsi="Times New Roman" w:cs="Times New Roman"/>
        </w:rPr>
        <w:t>архим</w:t>
      </w:r>
      <w:proofErr w:type="spellEnd"/>
      <w:r w:rsidRPr="00AC3A66">
        <w:rPr>
          <w:rFonts w:ascii="Times New Roman" w:hAnsi="Times New Roman" w:cs="Times New Roman"/>
        </w:rPr>
        <w:t xml:space="preserve">., Исайя (Белов), </w:t>
      </w:r>
      <w:proofErr w:type="spellStart"/>
      <w:r w:rsidRPr="00AC3A66">
        <w:rPr>
          <w:rFonts w:ascii="Times New Roman" w:hAnsi="Times New Roman" w:cs="Times New Roman"/>
        </w:rPr>
        <w:t>архим</w:t>
      </w:r>
      <w:proofErr w:type="spellEnd"/>
      <w:r w:rsidRPr="00AC3A66">
        <w:rPr>
          <w:rFonts w:ascii="Times New Roman" w:hAnsi="Times New Roman" w:cs="Times New Roman"/>
        </w:rPr>
        <w:t xml:space="preserve">. Догматическое </w:t>
      </w:r>
      <w:proofErr w:type="gramStart"/>
      <w:r w:rsidRPr="00AC3A66">
        <w:rPr>
          <w:rFonts w:ascii="Times New Roman" w:hAnsi="Times New Roman" w:cs="Times New Roman"/>
        </w:rPr>
        <w:t>богословие :</w:t>
      </w:r>
      <w:proofErr w:type="gramEnd"/>
      <w:r w:rsidRPr="00AC3A66">
        <w:rPr>
          <w:rFonts w:ascii="Times New Roman" w:hAnsi="Times New Roman" w:cs="Times New Roman"/>
        </w:rPr>
        <w:t xml:space="preserve"> курс лекций. – Сергиев Посад: Свято-Троицкая Сергиева Лавра, 2010.</w:t>
      </w:r>
    </w:p>
    <w:p w14:paraId="59D34E46" w14:textId="77777777" w:rsidR="00AC3A66" w:rsidRPr="00AC3A66" w:rsidRDefault="00AC3A66">
      <w:pPr>
        <w:pStyle w:val="a5"/>
        <w:numPr>
          <w:ilvl w:val="1"/>
          <w:numId w:val="30"/>
        </w:numPr>
        <w:spacing w:after="0" w:line="240" w:lineRule="auto"/>
        <w:ind w:left="360"/>
        <w:jc w:val="both"/>
        <w:rPr>
          <w:rFonts w:ascii="Times New Roman" w:hAnsi="Times New Roman" w:cs="Times New Roman"/>
        </w:rPr>
      </w:pPr>
      <w:r w:rsidRPr="00AC3A66">
        <w:rPr>
          <w:rFonts w:ascii="Times New Roman" w:hAnsi="Times New Roman" w:cs="Times New Roman"/>
        </w:rPr>
        <w:t>Булгаков, С. Н. Свет невечерний [Текст</w:t>
      </w:r>
      <w:proofErr w:type="gramStart"/>
      <w:r w:rsidRPr="00AC3A66">
        <w:rPr>
          <w:rFonts w:ascii="Times New Roman" w:hAnsi="Times New Roman" w:cs="Times New Roman"/>
        </w:rPr>
        <w:t>] :</w:t>
      </w:r>
      <w:proofErr w:type="gramEnd"/>
      <w:r w:rsidRPr="00AC3A66">
        <w:rPr>
          <w:rFonts w:ascii="Times New Roman" w:hAnsi="Times New Roman" w:cs="Times New Roman"/>
        </w:rPr>
        <w:t xml:space="preserve"> Созерцания и умозрения / Булгаков, Сергей Николаевич. - Санкт-</w:t>
      </w:r>
      <w:proofErr w:type="gramStart"/>
      <w:r w:rsidRPr="00AC3A66">
        <w:rPr>
          <w:rFonts w:ascii="Times New Roman" w:hAnsi="Times New Roman" w:cs="Times New Roman"/>
        </w:rPr>
        <w:t>Петербург :</w:t>
      </w:r>
      <w:proofErr w:type="gramEnd"/>
      <w:r w:rsidRPr="00AC3A66">
        <w:rPr>
          <w:rFonts w:ascii="Times New Roman" w:hAnsi="Times New Roman" w:cs="Times New Roman"/>
        </w:rPr>
        <w:t xml:space="preserve"> Изд-во Олега Абышко, 2008. </w:t>
      </w:r>
    </w:p>
    <w:p w14:paraId="1A6EC04E" w14:textId="77777777" w:rsidR="00AC3A66" w:rsidRPr="00AC3A66" w:rsidRDefault="00AC3A66">
      <w:pPr>
        <w:pStyle w:val="a5"/>
        <w:numPr>
          <w:ilvl w:val="1"/>
          <w:numId w:val="30"/>
        </w:numPr>
        <w:spacing w:after="0" w:line="240" w:lineRule="auto"/>
        <w:ind w:left="360"/>
        <w:jc w:val="both"/>
        <w:rPr>
          <w:rFonts w:ascii="Times New Roman" w:hAnsi="Times New Roman" w:cs="Times New Roman"/>
        </w:rPr>
      </w:pPr>
      <w:r w:rsidRPr="00AC3A66">
        <w:rPr>
          <w:rFonts w:ascii="Times New Roman" w:hAnsi="Times New Roman" w:cs="Times New Roman"/>
        </w:rPr>
        <w:t>Булгаков С.Н. Православие. Очерки учения Православной Церкви. – Минск: Издательство Белорусского Экзархата, 2011.</w:t>
      </w:r>
    </w:p>
    <w:p w14:paraId="25D420E4" w14:textId="77777777" w:rsidR="00AC3A66" w:rsidRPr="00AC3A66" w:rsidRDefault="00AC3A66">
      <w:pPr>
        <w:pStyle w:val="a5"/>
        <w:numPr>
          <w:ilvl w:val="1"/>
          <w:numId w:val="30"/>
        </w:numPr>
        <w:spacing w:after="0" w:line="240" w:lineRule="auto"/>
        <w:ind w:left="360"/>
        <w:jc w:val="both"/>
        <w:rPr>
          <w:rFonts w:ascii="Times New Roman" w:hAnsi="Times New Roman" w:cs="Times New Roman"/>
        </w:rPr>
      </w:pPr>
      <w:r w:rsidRPr="00AC3A66">
        <w:rPr>
          <w:rFonts w:ascii="Times New Roman" w:hAnsi="Times New Roman" w:cs="Times New Roman"/>
        </w:rPr>
        <w:t>Вера и разум [Текст</w:t>
      </w:r>
      <w:proofErr w:type="gramStart"/>
      <w:r w:rsidRPr="00AC3A66">
        <w:rPr>
          <w:rFonts w:ascii="Times New Roman" w:hAnsi="Times New Roman" w:cs="Times New Roman"/>
        </w:rPr>
        <w:t>] :</w:t>
      </w:r>
      <w:proofErr w:type="gramEnd"/>
      <w:r w:rsidRPr="00AC3A66">
        <w:rPr>
          <w:rFonts w:ascii="Times New Roman" w:hAnsi="Times New Roman" w:cs="Times New Roman"/>
        </w:rPr>
        <w:t xml:space="preserve"> [Сборник]. - </w:t>
      </w:r>
      <w:proofErr w:type="gramStart"/>
      <w:r w:rsidRPr="00AC3A66">
        <w:rPr>
          <w:rFonts w:ascii="Times New Roman" w:hAnsi="Times New Roman" w:cs="Times New Roman"/>
        </w:rPr>
        <w:t>Киев :</w:t>
      </w:r>
      <w:proofErr w:type="gramEnd"/>
      <w:r w:rsidRPr="00AC3A66">
        <w:rPr>
          <w:rFonts w:ascii="Times New Roman" w:hAnsi="Times New Roman" w:cs="Times New Roman"/>
        </w:rPr>
        <w:t xml:space="preserve"> Пролог, 2004. - 310 с</w:t>
      </w:r>
    </w:p>
    <w:p w14:paraId="55FE9947" w14:textId="77777777" w:rsidR="00AC3A66" w:rsidRPr="00AC3A66" w:rsidRDefault="00AC3A66">
      <w:pPr>
        <w:pStyle w:val="a5"/>
        <w:numPr>
          <w:ilvl w:val="1"/>
          <w:numId w:val="30"/>
        </w:numPr>
        <w:spacing w:after="0" w:line="240" w:lineRule="auto"/>
        <w:ind w:left="360"/>
        <w:jc w:val="both"/>
        <w:rPr>
          <w:rFonts w:ascii="Times New Roman" w:hAnsi="Times New Roman" w:cs="Times New Roman"/>
        </w:rPr>
      </w:pPr>
      <w:r w:rsidRPr="00AC3A66">
        <w:rPr>
          <w:rFonts w:ascii="Times New Roman" w:hAnsi="Times New Roman" w:cs="Times New Roman"/>
        </w:rPr>
        <w:t xml:space="preserve">Григорий Нисский, </w:t>
      </w:r>
      <w:proofErr w:type="spellStart"/>
      <w:r w:rsidRPr="00AC3A66">
        <w:rPr>
          <w:rFonts w:ascii="Times New Roman" w:hAnsi="Times New Roman" w:cs="Times New Roman"/>
        </w:rPr>
        <w:t>свт</w:t>
      </w:r>
      <w:proofErr w:type="spellEnd"/>
      <w:r w:rsidRPr="00AC3A66">
        <w:rPr>
          <w:rFonts w:ascii="Times New Roman" w:hAnsi="Times New Roman" w:cs="Times New Roman"/>
        </w:rPr>
        <w:t xml:space="preserve">. Опровержение </w:t>
      </w:r>
      <w:proofErr w:type="spellStart"/>
      <w:r w:rsidRPr="00AC3A66">
        <w:rPr>
          <w:rFonts w:ascii="Times New Roman" w:hAnsi="Times New Roman" w:cs="Times New Roman"/>
        </w:rPr>
        <w:t>Евномия</w:t>
      </w:r>
      <w:proofErr w:type="spellEnd"/>
      <w:r w:rsidRPr="00AC3A66">
        <w:rPr>
          <w:rFonts w:ascii="Times New Roman" w:hAnsi="Times New Roman" w:cs="Times New Roman"/>
        </w:rPr>
        <w:t>: в 2-х томах. – Краснодар: Глагол, 2003.</w:t>
      </w:r>
    </w:p>
    <w:p w14:paraId="234B1974" w14:textId="77777777" w:rsidR="00AC3A66" w:rsidRPr="00AC3A66" w:rsidRDefault="00AC3A66">
      <w:pPr>
        <w:pStyle w:val="a5"/>
        <w:numPr>
          <w:ilvl w:val="1"/>
          <w:numId w:val="30"/>
        </w:numPr>
        <w:spacing w:after="0" w:line="240" w:lineRule="auto"/>
        <w:ind w:left="360"/>
        <w:jc w:val="both"/>
        <w:rPr>
          <w:rFonts w:ascii="Times New Roman" w:hAnsi="Times New Roman" w:cs="Times New Roman"/>
        </w:rPr>
      </w:pPr>
      <w:r w:rsidRPr="00AC3A66">
        <w:rPr>
          <w:rFonts w:ascii="Times New Roman" w:hAnsi="Times New Roman" w:cs="Times New Roman"/>
        </w:rPr>
        <w:t xml:space="preserve">Зеньковский В., </w:t>
      </w:r>
      <w:proofErr w:type="spellStart"/>
      <w:r w:rsidRPr="00AC3A66">
        <w:rPr>
          <w:rFonts w:ascii="Times New Roman" w:hAnsi="Times New Roman" w:cs="Times New Roman"/>
        </w:rPr>
        <w:t>прот</w:t>
      </w:r>
      <w:proofErr w:type="spellEnd"/>
      <w:r w:rsidRPr="00AC3A66">
        <w:rPr>
          <w:rFonts w:ascii="Times New Roman" w:hAnsi="Times New Roman" w:cs="Times New Roman"/>
        </w:rPr>
        <w:t>. Апологетика. Париж, 1957.</w:t>
      </w:r>
    </w:p>
    <w:p w14:paraId="131C36C2" w14:textId="77777777" w:rsidR="00AC3A66" w:rsidRPr="00AC3A66" w:rsidRDefault="00AC3A66">
      <w:pPr>
        <w:pStyle w:val="a5"/>
        <w:numPr>
          <w:ilvl w:val="1"/>
          <w:numId w:val="30"/>
        </w:numPr>
        <w:spacing w:after="0" w:line="240" w:lineRule="auto"/>
        <w:ind w:left="360"/>
        <w:jc w:val="both"/>
        <w:rPr>
          <w:rFonts w:ascii="Times New Roman" w:hAnsi="Times New Roman" w:cs="Times New Roman"/>
        </w:rPr>
      </w:pPr>
      <w:r w:rsidRPr="00AC3A66">
        <w:rPr>
          <w:rFonts w:ascii="Times New Roman" w:hAnsi="Times New Roman" w:cs="Times New Roman"/>
        </w:rPr>
        <w:t>Ильин, И. А. Аксиомы религиозного опыта [Текст</w:t>
      </w:r>
      <w:proofErr w:type="gramStart"/>
      <w:r w:rsidRPr="00AC3A66">
        <w:rPr>
          <w:rFonts w:ascii="Times New Roman" w:hAnsi="Times New Roman" w:cs="Times New Roman"/>
        </w:rPr>
        <w:t>] .</w:t>
      </w:r>
      <w:proofErr w:type="gramEnd"/>
      <w:r w:rsidRPr="00AC3A66">
        <w:rPr>
          <w:rFonts w:ascii="Times New Roman" w:hAnsi="Times New Roman" w:cs="Times New Roman"/>
        </w:rPr>
        <w:t xml:space="preserve"> - Минск : Изд-во Белорусского Экзархата, 2006.</w:t>
      </w:r>
    </w:p>
    <w:p w14:paraId="3C6D6C1F" w14:textId="77777777" w:rsidR="00AC3A66" w:rsidRPr="00AC3A66" w:rsidRDefault="00AC3A66">
      <w:pPr>
        <w:pStyle w:val="a5"/>
        <w:numPr>
          <w:ilvl w:val="1"/>
          <w:numId w:val="30"/>
        </w:numPr>
        <w:spacing w:after="0" w:line="240" w:lineRule="auto"/>
        <w:ind w:left="360"/>
        <w:jc w:val="both"/>
        <w:rPr>
          <w:rFonts w:ascii="Times New Roman" w:hAnsi="Times New Roman" w:cs="Times New Roman"/>
        </w:rPr>
      </w:pPr>
      <w:r w:rsidRPr="00AC3A66">
        <w:rPr>
          <w:rFonts w:ascii="Times New Roman" w:hAnsi="Times New Roman" w:cs="Times New Roman"/>
        </w:rPr>
        <w:t>Лосев А.Ф. Античная мифология в ее историческом развитии. М., 1957.</w:t>
      </w:r>
    </w:p>
    <w:p w14:paraId="4CD9AB37" w14:textId="77777777" w:rsidR="00AC3A66" w:rsidRPr="00AC3A66" w:rsidRDefault="00AC3A66">
      <w:pPr>
        <w:pStyle w:val="a5"/>
        <w:numPr>
          <w:ilvl w:val="1"/>
          <w:numId w:val="30"/>
        </w:numPr>
        <w:spacing w:after="0" w:line="240" w:lineRule="auto"/>
        <w:ind w:left="360"/>
        <w:jc w:val="both"/>
        <w:rPr>
          <w:rFonts w:ascii="Times New Roman" w:hAnsi="Times New Roman" w:cs="Times New Roman"/>
        </w:rPr>
      </w:pPr>
      <w:proofErr w:type="spellStart"/>
      <w:r w:rsidRPr="00AC3A66">
        <w:rPr>
          <w:rFonts w:ascii="Times New Roman" w:hAnsi="Times New Roman" w:cs="Times New Roman"/>
        </w:rPr>
        <w:t>Лосский</w:t>
      </w:r>
      <w:proofErr w:type="spellEnd"/>
      <w:r w:rsidRPr="00AC3A66">
        <w:rPr>
          <w:rFonts w:ascii="Times New Roman" w:hAnsi="Times New Roman" w:cs="Times New Roman"/>
        </w:rPr>
        <w:t xml:space="preserve"> В.Н. Два аспекта Церкви//Богословские труды. № 8.</w:t>
      </w:r>
    </w:p>
    <w:p w14:paraId="558A4189" w14:textId="77777777" w:rsidR="00AC3A66" w:rsidRPr="00AC3A66" w:rsidRDefault="00AC3A66">
      <w:pPr>
        <w:pStyle w:val="a5"/>
        <w:numPr>
          <w:ilvl w:val="1"/>
          <w:numId w:val="30"/>
        </w:numPr>
        <w:spacing w:after="0" w:line="240" w:lineRule="auto"/>
        <w:ind w:left="360"/>
        <w:jc w:val="both"/>
        <w:rPr>
          <w:rFonts w:ascii="Times New Roman" w:hAnsi="Times New Roman" w:cs="Times New Roman"/>
        </w:rPr>
      </w:pPr>
      <w:proofErr w:type="spellStart"/>
      <w:r w:rsidRPr="00AC3A66">
        <w:rPr>
          <w:rFonts w:ascii="Times New Roman" w:hAnsi="Times New Roman" w:cs="Times New Roman"/>
        </w:rPr>
        <w:t>Моничев</w:t>
      </w:r>
      <w:proofErr w:type="spellEnd"/>
      <w:r w:rsidRPr="00AC3A66">
        <w:rPr>
          <w:rFonts w:ascii="Times New Roman" w:hAnsi="Times New Roman" w:cs="Times New Roman"/>
        </w:rPr>
        <w:t xml:space="preserve"> Д., </w:t>
      </w:r>
      <w:proofErr w:type="spellStart"/>
      <w:r w:rsidRPr="00AC3A66">
        <w:rPr>
          <w:rFonts w:ascii="Times New Roman" w:hAnsi="Times New Roman" w:cs="Times New Roman"/>
        </w:rPr>
        <w:t>прот</w:t>
      </w:r>
      <w:proofErr w:type="spellEnd"/>
      <w:r w:rsidRPr="00AC3A66">
        <w:rPr>
          <w:rFonts w:ascii="Times New Roman" w:hAnsi="Times New Roman" w:cs="Times New Roman"/>
        </w:rPr>
        <w:t>. Истина сделает вас свободными [Текст</w:t>
      </w:r>
      <w:proofErr w:type="gramStart"/>
      <w:r w:rsidRPr="00AC3A66">
        <w:rPr>
          <w:rFonts w:ascii="Times New Roman" w:hAnsi="Times New Roman" w:cs="Times New Roman"/>
        </w:rPr>
        <w:t>] :</w:t>
      </w:r>
      <w:proofErr w:type="gramEnd"/>
      <w:r w:rsidRPr="00AC3A66">
        <w:rPr>
          <w:rFonts w:ascii="Times New Roman" w:hAnsi="Times New Roman" w:cs="Times New Roman"/>
        </w:rPr>
        <w:t xml:space="preserve"> (Аспекты религиозной антропологии). - </w:t>
      </w:r>
      <w:proofErr w:type="gramStart"/>
      <w:r w:rsidRPr="00AC3A66">
        <w:rPr>
          <w:rFonts w:ascii="Times New Roman" w:hAnsi="Times New Roman" w:cs="Times New Roman"/>
        </w:rPr>
        <w:t>Кисловодск ;</w:t>
      </w:r>
      <w:proofErr w:type="gramEnd"/>
      <w:r w:rsidRPr="00AC3A66">
        <w:rPr>
          <w:rFonts w:ascii="Times New Roman" w:hAnsi="Times New Roman" w:cs="Times New Roman"/>
        </w:rPr>
        <w:t xml:space="preserve"> Пятигорск : ПГЛУ, 2015.</w:t>
      </w:r>
    </w:p>
    <w:p w14:paraId="3400F578" w14:textId="77777777" w:rsidR="00AC3A66" w:rsidRPr="00AC3A66" w:rsidRDefault="00AC3A66">
      <w:pPr>
        <w:pStyle w:val="a5"/>
        <w:numPr>
          <w:ilvl w:val="1"/>
          <w:numId w:val="30"/>
        </w:numPr>
        <w:spacing w:after="0" w:line="240" w:lineRule="auto"/>
        <w:ind w:left="360"/>
        <w:jc w:val="both"/>
        <w:rPr>
          <w:rFonts w:ascii="Times New Roman" w:hAnsi="Times New Roman" w:cs="Times New Roman"/>
        </w:rPr>
      </w:pPr>
      <w:r w:rsidRPr="00AC3A66">
        <w:rPr>
          <w:rFonts w:ascii="Times New Roman" w:hAnsi="Times New Roman" w:cs="Times New Roman"/>
        </w:rPr>
        <w:t>Несмелов В.И., проф. Наука о человеке. Гл. III. Происхождение в мире зла и условия возможности спасения. Изд. 2-е. – Казань, 1906.</w:t>
      </w:r>
    </w:p>
    <w:p w14:paraId="23D5C820" w14:textId="77777777" w:rsidR="00AC3A66" w:rsidRPr="00AC3A66" w:rsidRDefault="00AC3A66">
      <w:pPr>
        <w:pStyle w:val="a5"/>
        <w:numPr>
          <w:ilvl w:val="1"/>
          <w:numId w:val="30"/>
        </w:numPr>
        <w:spacing w:after="0" w:line="240" w:lineRule="auto"/>
        <w:ind w:left="360"/>
        <w:jc w:val="both"/>
        <w:rPr>
          <w:rFonts w:ascii="Times New Roman" w:hAnsi="Times New Roman" w:cs="Times New Roman"/>
        </w:rPr>
      </w:pPr>
      <w:r w:rsidRPr="00AC3A66">
        <w:rPr>
          <w:rFonts w:ascii="Times New Roman" w:hAnsi="Times New Roman" w:cs="Times New Roman"/>
        </w:rPr>
        <w:t xml:space="preserve">Порфирьев Е., </w:t>
      </w:r>
      <w:proofErr w:type="spellStart"/>
      <w:r w:rsidRPr="00AC3A66">
        <w:rPr>
          <w:rFonts w:ascii="Times New Roman" w:hAnsi="Times New Roman" w:cs="Times New Roman"/>
        </w:rPr>
        <w:t>свящ</w:t>
      </w:r>
      <w:proofErr w:type="spellEnd"/>
      <w:r w:rsidRPr="00AC3A66">
        <w:rPr>
          <w:rFonts w:ascii="Times New Roman" w:hAnsi="Times New Roman" w:cs="Times New Roman"/>
        </w:rPr>
        <w:t xml:space="preserve">. Православная естественно-научная апологетика. - </w:t>
      </w:r>
      <w:proofErr w:type="gramStart"/>
      <w:r w:rsidRPr="00AC3A66">
        <w:rPr>
          <w:rFonts w:ascii="Times New Roman" w:hAnsi="Times New Roman" w:cs="Times New Roman"/>
        </w:rPr>
        <w:t>Краснодар :</w:t>
      </w:r>
      <w:proofErr w:type="gramEnd"/>
      <w:r w:rsidRPr="00AC3A66">
        <w:rPr>
          <w:rFonts w:ascii="Times New Roman" w:hAnsi="Times New Roman" w:cs="Times New Roman"/>
        </w:rPr>
        <w:t xml:space="preserve"> [б. и.], 2006.</w:t>
      </w:r>
    </w:p>
    <w:p w14:paraId="5B6B2AB2" w14:textId="77777777" w:rsidR="00AC3A66" w:rsidRPr="00AC3A66" w:rsidRDefault="00AC3A66">
      <w:pPr>
        <w:pStyle w:val="a5"/>
        <w:numPr>
          <w:ilvl w:val="1"/>
          <w:numId w:val="30"/>
        </w:numPr>
        <w:spacing w:after="0" w:line="240" w:lineRule="auto"/>
        <w:ind w:left="360"/>
        <w:jc w:val="both"/>
        <w:rPr>
          <w:rFonts w:ascii="Times New Roman" w:hAnsi="Times New Roman" w:cs="Times New Roman"/>
        </w:rPr>
      </w:pPr>
      <w:r w:rsidRPr="00AC3A66">
        <w:rPr>
          <w:rFonts w:ascii="Times New Roman" w:hAnsi="Times New Roman" w:cs="Times New Roman"/>
        </w:rPr>
        <w:t>Светлов П.Я., проф. О признаках ложного христианства или ложного православия и об истинном православии//Христианское вероучение в апологетическом изложении. Киев, 1910.</w:t>
      </w:r>
    </w:p>
    <w:p w14:paraId="3951DBE9" w14:textId="77777777" w:rsidR="00AC3A66" w:rsidRPr="00AC3A66" w:rsidRDefault="00AC3A66">
      <w:pPr>
        <w:pStyle w:val="a5"/>
        <w:numPr>
          <w:ilvl w:val="1"/>
          <w:numId w:val="30"/>
        </w:numPr>
        <w:spacing w:after="0" w:line="240" w:lineRule="auto"/>
        <w:ind w:left="360"/>
        <w:jc w:val="both"/>
        <w:rPr>
          <w:rFonts w:ascii="Times New Roman" w:hAnsi="Times New Roman" w:cs="Times New Roman"/>
        </w:rPr>
      </w:pPr>
      <w:r w:rsidRPr="00AC3A66">
        <w:rPr>
          <w:rFonts w:ascii="Times New Roman" w:hAnsi="Times New Roman" w:cs="Times New Roman"/>
        </w:rPr>
        <w:t xml:space="preserve">Сергий, (Страгородский), </w:t>
      </w:r>
      <w:proofErr w:type="spellStart"/>
      <w:r w:rsidRPr="00AC3A66">
        <w:rPr>
          <w:rFonts w:ascii="Times New Roman" w:hAnsi="Times New Roman" w:cs="Times New Roman"/>
        </w:rPr>
        <w:t>архиеп</w:t>
      </w:r>
      <w:proofErr w:type="spellEnd"/>
      <w:r w:rsidRPr="00AC3A66">
        <w:rPr>
          <w:rFonts w:ascii="Times New Roman" w:hAnsi="Times New Roman" w:cs="Times New Roman"/>
        </w:rPr>
        <w:t>. Православное учение о спасении [Текст</w:t>
      </w:r>
      <w:proofErr w:type="gramStart"/>
      <w:r w:rsidRPr="00AC3A66">
        <w:rPr>
          <w:rFonts w:ascii="Times New Roman" w:hAnsi="Times New Roman" w:cs="Times New Roman"/>
        </w:rPr>
        <w:t>] .</w:t>
      </w:r>
      <w:proofErr w:type="gramEnd"/>
      <w:r w:rsidRPr="00AC3A66">
        <w:rPr>
          <w:rFonts w:ascii="Times New Roman" w:hAnsi="Times New Roman" w:cs="Times New Roman"/>
        </w:rPr>
        <w:t xml:space="preserve"> - [</w:t>
      </w:r>
      <w:proofErr w:type="spellStart"/>
      <w:r w:rsidRPr="00AC3A66">
        <w:rPr>
          <w:rFonts w:ascii="Times New Roman" w:hAnsi="Times New Roman" w:cs="Times New Roman"/>
        </w:rPr>
        <w:t>Репр</w:t>
      </w:r>
      <w:proofErr w:type="spellEnd"/>
      <w:r w:rsidRPr="00AC3A66">
        <w:rPr>
          <w:rFonts w:ascii="Times New Roman" w:hAnsi="Times New Roman" w:cs="Times New Roman"/>
        </w:rPr>
        <w:t xml:space="preserve">. </w:t>
      </w:r>
      <w:proofErr w:type="spellStart"/>
      <w:r w:rsidRPr="00AC3A66">
        <w:rPr>
          <w:rFonts w:ascii="Times New Roman" w:hAnsi="Times New Roman" w:cs="Times New Roman"/>
        </w:rPr>
        <w:t>воспр</w:t>
      </w:r>
      <w:proofErr w:type="spellEnd"/>
      <w:r w:rsidRPr="00AC3A66">
        <w:rPr>
          <w:rFonts w:ascii="Times New Roman" w:hAnsi="Times New Roman" w:cs="Times New Roman"/>
        </w:rPr>
        <w:t xml:space="preserve">. изд. 1898 г.]. - </w:t>
      </w:r>
      <w:proofErr w:type="gramStart"/>
      <w:r w:rsidRPr="00AC3A66">
        <w:rPr>
          <w:rFonts w:ascii="Times New Roman" w:hAnsi="Times New Roman" w:cs="Times New Roman"/>
        </w:rPr>
        <w:t>Москва :</w:t>
      </w:r>
      <w:proofErr w:type="gramEnd"/>
      <w:r w:rsidRPr="00AC3A66">
        <w:rPr>
          <w:rFonts w:ascii="Times New Roman" w:hAnsi="Times New Roman" w:cs="Times New Roman"/>
        </w:rPr>
        <w:t xml:space="preserve"> </w:t>
      </w:r>
      <w:proofErr w:type="spellStart"/>
      <w:r w:rsidRPr="00AC3A66">
        <w:rPr>
          <w:rFonts w:ascii="Times New Roman" w:hAnsi="Times New Roman" w:cs="Times New Roman"/>
        </w:rPr>
        <w:t>Моск</w:t>
      </w:r>
      <w:proofErr w:type="spellEnd"/>
      <w:r w:rsidRPr="00AC3A66">
        <w:rPr>
          <w:rFonts w:ascii="Times New Roman" w:hAnsi="Times New Roman" w:cs="Times New Roman"/>
        </w:rPr>
        <w:t xml:space="preserve">. патриархат, 1991. </w:t>
      </w:r>
    </w:p>
    <w:p w14:paraId="146E4D0B" w14:textId="77777777" w:rsidR="00AC3A66" w:rsidRPr="00AC3A66" w:rsidRDefault="00AC3A66">
      <w:pPr>
        <w:pStyle w:val="a5"/>
        <w:numPr>
          <w:ilvl w:val="1"/>
          <w:numId w:val="30"/>
        </w:numPr>
        <w:spacing w:after="0" w:line="240" w:lineRule="auto"/>
        <w:ind w:left="360"/>
        <w:jc w:val="both"/>
        <w:rPr>
          <w:rFonts w:ascii="Times New Roman" w:hAnsi="Times New Roman" w:cs="Times New Roman"/>
        </w:rPr>
      </w:pPr>
      <w:r w:rsidRPr="00AC3A66">
        <w:rPr>
          <w:rFonts w:ascii="Times New Roman" w:hAnsi="Times New Roman" w:cs="Times New Roman"/>
        </w:rPr>
        <w:t xml:space="preserve">Смирнов П.А., </w:t>
      </w:r>
      <w:proofErr w:type="spellStart"/>
      <w:r w:rsidRPr="00AC3A66">
        <w:rPr>
          <w:rFonts w:ascii="Times New Roman" w:hAnsi="Times New Roman" w:cs="Times New Roman"/>
        </w:rPr>
        <w:t>прот</w:t>
      </w:r>
      <w:proofErr w:type="spellEnd"/>
      <w:r w:rsidRPr="00AC3A66">
        <w:rPr>
          <w:rFonts w:ascii="Times New Roman" w:hAnsi="Times New Roman" w:cs="Times New Roman"/>
        </w:rPr>
        <w:t>. Рационализм и православие. СПб., 1898.</w:t>
      </w:r>
    </w:p>
    <w:p w14:paraId="668E58D7" w14:textId="77777777" w:rsidR="00AC3A66" w:rsidRPr="00AC3A66" w:rsidRDefault="00AC3A66">
      <w:pPr>
        <w:pStyle w:val="a5"/>
        <w:numPr>
          <w:ilvl w:val="1"/>
          <w:numId w:val="30"/>
        </w:numPr>
        <w:spacing w:after="0" w:line="240" w:lineRule="auto"/>
        <w:ind w:left="360"/>
        <w:jc w:val="both"/>
        <w:rPr>
          <w:rFonts w:ascii="Times New Roman" w:hAnsi="Times New Roman" w:cs="Times New Roman"/>
        </w:rPr>
      </w:pPr>
      <w:r w:rsidRPr="00AC3A66">
        <w:rPr>
          <w:rFonts w:ascii="Times New Roman" w:hAnsi="Times New Roman" w:cs="Times New Roman"/>
        </w:rPr>
        <w:t>Трубецкой С.Н. Учение о Логосе в его истории. Философско-историческое исследование. Часть 1-2. М., 1900.</w:t>
      </w:r>
    </w:p>
    <w:p w14:paraId="7DF312A2" w14:textId="77777777" w:rsidR="00AC3A66" w:rsidRPr="00AC3A66" w:rsidRDefault="00AC3A66">
      <w:pPr>
        <w:pStyle w:val="a5"/>
        <w:numPr>
          <w:ilvl w:val="1"/>
          <w:numId w:val="30"/>
        </w:numPr>
        <w:spacing w:after="0" w:line="240" w:lineRule="auto"/>
        <w:ind w:left="360"/>
        <w:jc w:val="both"/>
        <w:rPr>
          <w:rFonts w:ascii="Times New Roman" w:hAnsi="Times New Roman" w:cs="Times New Roman"/>
        </w:rPr>
      </w:pPr>
      <w:proofErr w:type="spellStart"/>
      <w:r w:rsidRPr="00AC3A66">
        <w:rPr>
          <w:rFonts w:ascii="Times New Roman" w:hAnsi="Times New Roman" w:cs="Times New Roman"/>
        </w:rPr>
        <w:t>Туберовский</w:t>
      </w:r>
      <w:proofErr w:type="spellEnd"/>
      <w:r w:rsidRPr="00AC3A66">
        <w:rPr>
          <w:rFonts w:ascii="Times New Roman" w:hAnsi="Times New Roman" w:cs="Times New Roman"/>
        </w:rPr>
        <w:t xml:space="preserve"> А., проф. Воскресение Христово (Опыт православно-мистической идеологии пасхального догмата). Сергиев Посад, 1916.</w:t>
      </w:r>
    </w:p>
    <w:p w14:paraId="711ECB95" w14:textId="77777777" w:rsidR="00AC3A66" w:rsidRPr="00AC3A66" w:rsidRDefault="00AC3A66">
      <w:pPr>
        <w:pStyle w:val="a5"/>
        <w:numPr>
          <w:ilvl w:val="1"/>
          <w:numId w:val="30"/>
        </w:numPr>
        <w:spacing w:after="0" w:line="240" w:lineRule="auto"/>
        <w:ind w:left="360"/>
        <w:jc w:val="both"/>
        <w:rPr>
          <w:rFonts w:ascii="Times New Roman" w:hAnsi="Times New Roman" w:cs="Times New Roman"/>
        </w:rPr>
      </w:pPr>
      <w:r w:rsidRPr="00AC3A66">
        <w:rPr>
          <w:rFonts w:ascii="Times New Roman" w:hAnsi="Times New Roman" w:cs="Times New Roman"/>
        </w:rPr>
        <w:t xml:space="preserve">Флоренский П., </w:t>
      </w:r>
      <w:proofErr w:type="spellStart"/>
      <w:r w:rsidRPr="00AC3A66">
        <w:rPr>
          <w:rFonts w:ascii="Times New Roman" w:hAnsi="Times New Roman" w:cs="Times New Roman"/>
        </w:rPr>
        <w:t>свящ</w:t>
      </w:r>
      <w:proofErr w:type="spellEnd"/>
      <w:r w:rsidRPr="00AC3A66">
        <w:rPr>
          <w:rFonts w:ascii="Times New Roman" w:hAnsi="Times New Roman" w:cs="Times New Roman"/>
        </w:rPr>
        <w:t>. Столп и утверждение истины [Текст</w:t>
      </w:r>
      <w:proofErr w:type="gramStart"/>
      <w:r w:rsidRPr="00AC3A66">
        <w:rPr>
          <w:rFonts w:ascii="Times New Roman" w:hAnsi="Times New Roman" w:cs="Times New Roman"/>
        </w:rPr>
        <w:t>] :</w:t>
      </w:r>
      <w:proofErr w:type="gramEnd"/>
      <w:r w:rsidRPr="00AC3A66">
        <w:rPr>
          <w:rFonts w:ascii="Times New Roman" w:hAnsi="Times New Roman" w:cs="Times New Roman"/>
        </w:rPr>
        <w:t xml:space="preserve"> Опыт правосл. теодицеи в двенадцати письмах. - [</w:t>
      </w:r>
      <w:proofErr w:type="spellStart"/>
      <w:r w:rsidRPr="00AC3A66">
        <w:rPr>
          <w:rFonts w:ascii="Times New Roman" w:hAnsi="Times New Roman" w:cs="Times New Roman"/>
        </w:rPr>
        <w:t>Репр</w:t>
      </w:r>
      <w:proofErr w:type="spellEnd"/>
      <w:r w:rsidRPr="00AC3A66">
        <w:rPr>
          <w:rFonts w:ascii="Times New Roman" w:hAnsi="Times New Roman" w:cs="Times New Roman"/>
        </w:rPr>
        <w:t xml:space="preserve">. </w:t>
      </w:r>
      <w:proofErr w:type="spellStart"/>
      <w:r w:rsidRPr="00AC3A66">
        <w:rPr>
          <w:rFonts w:ascii="Times New Roman" w:hAnsi="Times New Roman" w:cs="Times New Roman"/>
        </w:rPr>
        <w:t>воспр</w:t>
      </w:r>
      <w:proofErr w:type="spellEnd"/>
      <w:r w:rsidRPr="00AC3A66">
        <w:rPr>
          <w:rFonts w:ascii="Times New Roman" w:hAnsi="Times New Roman" w:cs="Times New Roman"/>
        </w:rPr>
        <w:t xml:space="preserve">. </w:t>
      </w:r>
      <w:proofErr w:type="gramStart"/>
      <w:r w:rsidRPr="00AC3A66">
        <w:rPr>
          <w:rFonts w:ascii="Times New Roman" w:hAnsi="Times New Roman" w:cs="Times New Roman"/>
        </w:rPr>
        <w:t>изд. ]</w:t>
      </w:r>
      <w:proofErr w:type="gramEnd"/>
      <w:r w:rsidRPr="00AC3A66">
        <w:rPr>
          <w:rFonts w:ascii="Times New Roman" w:hAnsi="Times New Roman" w:cs="Times New Roman"/>
        </w:rPr>
        <w:t xml:space="preserve">. - </w:t>
      </w:r>
      <w:proofErr w:type="gramStart"/>
      <w:r w:rsidRPr="00AC3A66">
        <w:rPr>
          <w:rFonts w:ascii="Times New Roman" w:hAnsi="Times New Roman" w:cs="Times New Roman"/>
        </w:rPr>
        <w:t>Москва :</w:t>
      </w:r>
      <w:proofErr w:type="gramEnd"/>
      <w:r w:rsidRPr="00AC3A66">
        <w:rPr>
          <w:rFonts w:ascii="Times New Roman" w:hAnsi="Times New Roman" w:cs="Times New Roman"/>
        </w:rPr>
        <w:t xml:space="preserve"> Лепта, 2002. </w:t>
      </w:r>
    </w:p>
    <w:p w14:paraId="45750159" w14:textId="77777777" w:rsidR="00AC3A66" w:rsidRPr="00AC3A66" w:rsidRDefault="00AC3A66">
      <w:pPr>
        <w:pStyle w:val="a5"/>
        <w:numPr>
          <w:ilvl w:val="1"/>
          <w:numId w:val="30"/>
        </w:numPr>
        <w:spacing w:after="0" w:line="240" w:lineRule="auto"/>
        <w:ind w:left="360"/>
        <w:jc w:val="both"/>
        <w:rPr>
          <w:rFonts w:ascii="Times New Roman" w:hAnsi="Times New Roman" w:cs="Times New Roman"/>
        </w:rPr>
      </w:pPr>
      <w:r w:rsidRPr="00AC3A66">
        <w:rPr>
          <w:rFonts w:ascii="Times New Roman" w:hAnsi="Times New Roman" w:cs="Times New Roman"/>
        </w:rPr>
        <w:t xml:space="preserve">Флоровский Г.В. О смерти крестной//Православная мысль, 1930. </w:t>
      </w:r>
      <w:proofErr w:type="spellStart"/>
      <w:r w:rsidRPr="00AC3A66">
        <w:rPr>
          <w:rFonts w:ascii="Times New Roman" w:hAnsi="Times New Roman" w:cs="Times New Roman"/>
        </w:rPr>
        <w:t>Вып</w:t>
      </w:r>
      <w:proofErr w:type="spellEnd"/>
      <w:r w:rsidRPr="00AC3A66">
        <w:rPr>
          <w:rFonts w:ascii="Times New Roman" w:hAnsi="Times New Roman" w:cs="Times New Roman"/>
        </w:rPr>
        <w:t>. № 2.</w:t>
      </w:r>
    </w:p>
    <w:p w14:paraId="34C194AA" w14:textId="77777777" w:rsidR="00AC3A66" w:rsidRPr="00AC3A66" w:rsidRDefault="00AC3A66">
      <w:pPr>
        <w:pStyle w:val="a5"/>
        <w:numPr>
          <w:ilvl w:val="1"/>
          <w:numId w:val="30"/>
        </w:numPr>
        <w:spacing w:after="0" w:line="240" w:lineRule="auto"/>
        <w:ind w:left="360"/>
        <w:jc w:val="both"/>
        <w:rPr>
          <w:rFonts w:ascii="Times New Roman" w:hAnsi="Times New Roman" w:cs="Times New Roman"/>
        </w:rPr>
      </w:pPr>
      <w:r w:rsidRPr="00AC3A66">
        <w:rPr>
          <w:rFonts w:ascii="Times New Roman" w:hAnsi="Times New Roman" w:cs="Times New Roman"/>
        </w:rPr>
        <w:t>Хомяков А.С. Церковь одна. Опыт катехизического изложения учения о Церкви. – М.: Изд-во ПСТГУ, 2018.</w:t>
      </w:r>
    </w:p>
    <w:p w14:paraId="017115BA" w14:textId="77777777" w:rsidR="00AC3A66" w:rsidRPr="00AC3A66" w:rsidRDefault="00AC3A66" w:rsidP="00AC3A66">
      <w:pPr>
        <w:widowControl w:val="0"/>
        <w:autoSpaceDE w:val="0"/>
        <w:autoSpaceDN w:val="0"/>
        <w:adjustRightInd w:val="0"/>
        <w:jc w:val="both"/>
        <w:rPr>
          <w:rFonts w:ascii="Times New Roman" w:hAnsi="Times New Roman" w:cs="Times New Roman"/>
          <w:b/>
          <w:iCs/>
        </w:rPr>
      </w:pPr>
    </w:p>
    <w:p w14:paraId="6A5B3D7C" w14:textId="77777777" w:rsidR="00AC3A66" w:rsidRPr="00AC3A66" w:rsidRDefault="00AC3A66" w:rsidP="00AC3A66">
      <w:pPr>
        <w:widowControl w:val="0"/>
        <w:autoSpaceDE w:val="0"/>
        <w:autoSpaceDN w:val="0"/>
        <w:adjustRightInd w:val="0"/>
        <w:jc w:val="both"/>
        <w:rPr>
          <w:rFonts w:ascii="Times New Roman" w:hAnsi="Times New Roman" w:cs="Times New Roman"/>
          <w:b/>
          <w:iCs/>
        </w:rPr>
      </w:pPr>
      <w:r w:rsidRPr="00AC3A66">
        <w:rPr>
          <w:rFonts w:ascii="Times New Roman" w:hAnsi="Times New Roman" w:cs="Times New Roman"/>
          <w:b/>
          <w:iCs/>
        </w:rPr>
        <w:t>Электронные книги ЭБС</w:t>
      </w:r>
      <w:r>
        <w:rPr>
          <w:rFonts w:ascii="Times New Roman" w:hAnsi="Times New Roman" w:cs="Times New Roman"/>
          <w:b/>
          <w:iCs/>
        </w:rPr>
        <w:t>:</w:t>
      </w:r>
    </w:p>
    <w:p w14:paraId="4952B1BD" w14:textId="77777777" w:rsidR="00AC3A66" w:rsidRPr="00AC3A66" w:rsidRDefault="00AC3A66">
      <w:pPr>
        <w:pStyle w:val="a5"/>
        <w:widowControl w:val="0"/>
        <w:numPr>
          <w:ilvl w:val="0"/>
          <w:numId w:val="31"/>
        </w:numPr>
        <w:autoSpaceDE w:val="0"/>
        <w:autoSpaceDN w:val="0"/>
        <w:adjustRightInd w:val="0"/>
        <w:spacing w:after="0" w:line="240" w:lineRule="auto"/>
        <w:ind w:left="0" w:firstLine="0"/>
        <w:jc w:val="both"/>
        <w:rPr>
          <w:rFonts w:ascii="Times New Roman" w:hAnsi="Times New Roman" w:cs="Times New Roman"/>
          <w:iCs/>
        </w:rPr>
      </w:pPr>
      <w:r w:rsidRPr="00AC3A66">
        <w:rPr>
          <w:rFonts w:ascii="Times New Roman" w:hAnsi="Times New Roman" w:cs="Times New Roman"/>
          <w:iCs/>
        </w:rPr>
        <w:t>Аквилонов, Е. П. Научно-богословское самооправдание христианства: введение в православно-христианскую апологетику / Е. П. Аквилонов. – Санкт-</w:t>
      </w:r>
      <w:proofErr w:type="gramStart"/>
      <w:r w:rsidRPr="00AC3A66">
        <w:rPr>
          <w:rFonts w:ascii="Times New Roman" w:hAnsi="Times New Roman" w:cs="Times New Roman"/>
          <w:iCs/>
        </w:rPr>
        <w:t>Петербург :</w:t>
      </w:r>
      <w:proofErr w:type="gramEnd"/>
      <w:r w:rsidRPr="00AC3A66">
        <w:rPr>
          <w:rFonts w:ascii="Times New Roman" w:hAnsi="Times New Roman" w:cs="Times New Roman"/>
          <w:iCs/>
        </w:rPr>
        <w:t xml:space="preserve"> Типография С. Добродеева, 1894. – Режим доступа: по подписке. – URL: </w:t>
      </w:r>
      <w:r w:rsidRPr="00AC3A66">
        <w:rPr>
          <w:rFonts w:ascii="Times New Roman" w:hAnsi="Times New Roman" w:cs="Times New Roman"/>
          <w:iCs/>
        </w:rPr>
        <w:lastRenderedPageBreak/>
        <w:t>https://biblioclub.ru/index.php?page=book&amp;id=436982</w:t>
      </w:r>
    </w:p>
    <w:p w14:paraId="04796FFD" w14:textId="77777777" w:rsidR="00AC3A66" w:rsidRPr="00AC3A66" w:rsidRDefault="00AC3A66">
      <w:pPr>
        <w:pStyle w:val="a5"/>
        <w:widowControl w:val="0"/>
        <w:numPr>
          <w:ilvl w:val="0"/>
          <w:numId w:val="31"/>
        </w:numPr>
        <w:autoSpaceDE w:val="0"/>
        <w:autoSpaceDN w:val="0"/>
        <w:adjustRightInd w:val="0"/>
        <w:spacing w:after="0" w:line="240" w:lineRule="auto"/>
        <w:ind w:left="0" w:firstLine="0"/>
        <w:jc w:val="both"/>
        <w:rPr>
          <w:rFonts w:ascii="Times New Roman" w:hAnsi="Times New Roman" w:cs="Times New Roman"/>
          <w:iCs/>
        </w:rPr>
      </w:pPr>
      <w:r w:rsidRPr="00AC3A66">
        <w:rPr>
          <w:rFonts w:ascii="Times New Roman" w:hAnsi="Times New Roman" w:cs="Times New Roman"/>
          <w:iCs/>
        </w:rPr>
        <w:t xml:space="preserve">Зеньковский, В. В. Апологетика / В. В. Зеньковский ; под ред. Л. М. Сурис. – </w:t>
      </w:r>
      <w:proofErr w:type="gramStart"/>
      <w:r w:rsidRPr="00AC3A66">
        <w:rPr>
          <w:rFonts w:ascii="Times New Roman" w:hAnsi="Times New Roman" w:cs="Times New Roman"/>
          <w:iCs/>
        </w:rPr>
        <w:t>Москва ;</w:t>
      </w:r>
      <w:proofErr w:type="gramEnd"/>
      <w:r w:rsidRPr="00AC3A66">
        <w:rPr>
          <w:rFonts w:ascii="Times New Roman" w:hAnsi="Times New Roman" w:cs="Times New Roman"/>
          <w:iCs/>
        </w:rPr>
        <w:t xml:space="preserve"> Берлин : Директ-Медиа, 2017. – 246 </w:t>
      </w:r>
      <w:proofErr w:type="gramStart"/>
      <w:r w:rsidRPr="00AC3A66">
        <w:rPr>
          <w:rFonts w:ascii="Times New Roman" w:hAnsi="Times New Roman" w:cs="Times New Roman"/>
          <w:iCs/>
        </w:rPr>
        <w:t>с. :</w:t>
      </w:r>
      <w:proofErr w:type="gramEnd"/>
      <w:r w:rsidRPr="00AC3A66">
        <w:rPr>
          <w:rFonts w:ascii="Times New Roman" w:hAnsi="Times New Roman" w:cs="Times New Roman"/>
          <w:iCs/>
        </w:rPr>
        <w:t xml:space="preserve"> табл. – Режим доступа: по подписке. – URL: </w:t>
      </w:r>
      <w:hyperlink r:id="rId8" w:history="1">
        <w:r w:rsidRPr="00AC3A66">
          <w:rPr>
            <w:rStyle w:val="ab"/>
            <w:rFonts w:ascii="Times New Roman" w:hAnsi="Times New Roman" w:cs="Times New Roman"/>
            <w:iCs/>
          </w:rPr>
          <w:t>https://biblioclub.ru/index.php?page=book&amp;id=463957</w:t>
        </w:r>
      </w:hyperlink>
    </w:p>
    <w:p w14:paraId="41C9E599" w14:textId="77777777" w:rsidR="00AC3A66" w:rsidRPr="00AC3A66" w:rsidRDefault="00AC3A66">
      <w:pPr>
        <w:pStyle w:val="a5"/>
        <w:widowControl w:val="0"/>
        <w:numPr>
          <w:ilvl w:val="0"/>
          <w:numId w:val="31"/>
        </w:numPr>
        <w:autoSpaceDE w:val="0"/>
        <w:autoSpaceDN w:val="0"/>
        <w:adjustRightInd w:val="0"/>
        <w:spacing w:after="0" w:line="240" w:lineRule="auto"/>
        <w:ind w:left="0" w:firstLine="0"/>
        <w:jc w:val="both"/>
        <w:rPr>
          <w:rFonts w:ascii="Times New Roman" w:hAnsi="Times New Roman" w:cs="Times New Roman"/>
          <w:iCs/>
        </w:rPr>
      </w:pPr>
      <w:r w:rsidRPr="00AC3A66">
        <w:rPr>
          <w:rFonts w:ascii="Times New Roman" w:hAnsi="Times New Roman" w:cs="Times New Roman"/>
          <w:iCs/>
        </w:rPr>
        <w:t>Очерк христианской апологетики (основного богословия). – 2-е изд. – Санкт-</w:t>
      </w:r>
      <w:proofErr w:type="gramStart"/>
      <w:r w:rsidRPr="00AC3A66">
        <w:rPr>
          <w:rFonts w:ascii="Times New Roman" w:hAnsi="Times New Roman" w:cs="Times New Roman"/>
          <w:iCs/>
        </w:rPr>
        <w:t>Петербург :</w:t>
      </w:r>
      <w:proofErr w:type="gramEnd"/>
      <w:r w:rsidRPr="00AC3A66">
        <w:rPr>
          <w:rFonts w:ascii="Times New Roman" w:hAnsi="Times New Roman" w:cs="Times New Roman"/>
          <w:iCs/>
        </w:rPr>
        <w:t xml:space="preserve"> </w:t>
      </w:r>
      <w:proofErr w:type="spellStart"/>
      <w:r w:rsidRPr="00AC3A66">
        <w:rPr>
          <w:rFonts w:ascii="Times New Roman" w:hAnsi="Times New Roman" w:cs="Times New Roman"/>
          <w:iCs/>
        </w:rPr>
        <w:t>Типо</w:t>
      </w:r>
      <w:proofErr w:type="spellEnd"/>
      <w:r w:rsidRPr="00AC3A66">
        <w:rPr>
          <w:rFonts w:ascii="Times New Roman" w:hAnsi="Times New Roman" w:cs="Times New Roman"/>
          <w:iCs/>
        </w:rPr>
        <w:t>-литография М. П. Фроловой, 1908. – 173 с. – Режим доступа: по подписке. – URL: https://biblioclub.ru/index.php?page=book&amp;id=140636</w:t>
      </w:r>
    </w:p>
    <w:p w14:paraId="7979EA42" w14:textId="77777777" w:rsidR="00AC3A66" w:rsidRPr="00AC3A66" w:rsidRDefault="00AC3A66">
      <w:pPr>
        <w:pStyle w:val="a5"/>
        <w:widowControl w:val="0"/>
        <w:numPr>
          <w:ilvl w:val="0"/>
          <w:numId w:val="31"/>
        </w:numPr>
        <w:autoSpaceDE w:val="0"/>
        <w:autoSpaceDN w:val="0"/>
        <w:adjustRightInd w:val="0"/>
        <w:spacing w:after="0" w:line="240" w:lineRule="auto"/>
        <w:ind w:left="0" w:firstLine="0"/>
        <w:jc w:val="both"/>
        <w:rPr>
          <w:rFonts w:ascii="Times New Roman" w:hAnsi="Times New Roman" w:cs="Times New Roman"/>
          <w:iCs/>
        </w:rPr>
      </w:pPr>
      <w:proofErr w:type="spellStart"/>
      <w:r w:rsidRPr="00AC3A66">
        <w:rPr>
          <w:rFonts w:ascii="Times New Roman" w:hAnsi="Times New Roman" w:cs="Times New Roman"/>
          <w:iCs/>
        </w:rPr>
        <w:t>Эбрард</w:t>
      </w:r>
      <w:proofErr w:type="spellEnd"/>
      <w:r w:rsidRPr="00AC3A66">
        <w:rPr>
          <w:rFonts w:ascii="Times New Roman" w:hAnsi="Times New Roman" w:cs="Times New Roman"/>
          <w:iCs/>
        </w:rPr>
        <w:t xml:space="preserve">, И. Г. Апологетика. Научное оправдание христианства / И. Г. </w:t>
      </w:r>
      <w:proofErr w:type="spellStart"/>
      <w:proofErr w:type="gramStart"/>
      <w:r w:rsidRPr="00AC3A66">
        <w:rPr>
          <w:rFonts w:ascii="Times New Roman" w:hAnsi="Times New Roman" w:cs="Times New Roman"/>
          <w:iCs/>
        </w:rPr>
        <w:t>Эбрард</w:t>
      </w:r>
      <w:proofErr w:type="spellEnd"/>
      <w:r w:rsidRPr="00AC3A66">
        <w:rPr>
          <w:rFonts w:ascii="Times New Roman" w:hAnsi="Times New Roman" w:cs="Times New Roman"/>
          <w:iCs/>
        </w:rPr>
        <w:t xml:space="preserve"> ;</w:t>
      </w:r>
      <w:proofErr w:type="gramEnd"/>
      <w:r w:rsidRPr="00AC3A66">
        <w:rPr>
          <w:rFonts w:ascii="Times New Roman" w:hAnsi="Times New Roman" w:cs="Times New Roman"/>
          <w:iCs/>
        </w:rPr>
        <w:t xml:space="preserve"> ред. И. Г. </w:t>
      </w:r>
      <w:proofErr w:type="spellStart"/>
      <w:r w:rsidRPr="00AC3A66">
        <w:rPr>
          <w:rFonts w:ascii="Times New Roman" w:hAnsi="Times New Roman" w:cs="Times New Roman"/>
          <w:iCs/>
        </w:rPr>
        <w:t>Заркевич</w:t>
      </w:r>
      <w:proofErr w:type="spellEnd"/>
      <w:r w:rsidRPr="00AC3A66">
        <w:rPr>
          <w:rFonts w:ascii="Times New Roman" w:hAnsi="Times New Roman" w:cs="Times New Roman"/>
          <w:iCs/>
        </w:rPr>
        <w:t>. – Санкт-</w:t>
      </w:r>
      <w:proofErr w:type="gramStart"/>
      <w:r w:rsidRPr="00AC3A66">
        <w:rPr>
          <w:rFonts w:ascii="Times New Roman" w:hAnsi="Times New Roman" w:cs="Times New Roman"/>
          <w:iCs/>
        </w:rPr>
        <w:t>Петербург :</w:t>
      </w:r>
      <w:proofErr w:type="gramEnd"/>
      <w:r w:rsidRPr="00AC3A66">
        <w:rPr>
          <w:rFonts w:ascii="Times New Roman" w:hAnsi="Times New Roman" w:cs="Times New Roman"/>
          <w:iCs/>
        </w:rPr>
        <w:t xml:space="preserve"> Тип. т-</w:t>
      </w:r>
      <w:proofErr w:type="spellStart"/>
      <w:r w:rsidRPr="00AC3A66">
        <w:rPr>
          <w:rFonts w:ascii="Times New Roman" w:hAnsi="Times New Roman" w:cs="Times New Roman"/>
          <w:iCs/>
        </w:rPr>
        <w:t>ва</w:t>
      </w:r>
      <w:proofErr w:type="spellEnd"/>
      <w:r w:rsidRPr="00AC3A66">
        <w:rPr>
          <w:rFonts w:ascii="Times New Roman" w:hAnsi="Times New Roman" w:cs="Times New Roman"/>
          <w:iCs/>
        </w:rPr>
        <w:t xml:space="preserve"> "Обществ. польза", 1877. – Режим доступа: по подписке. – URL: </w:t>
      </w:r>
      <w:hyperlink r:id="rId9" w:history="1">
        <w:r w:rsidRPr="00AC3A66">
          <w:rPr>
            <w:rStyle w:val="ab"/>
            <w:rFonts w:ascii="Times New Roman" w:hAnsi="Times New Roman" w:cs="Times New Roman"/>
            <w:iCs/>
          </w:rPr>
          <w:t>https://biblioclub.ru/index.php?page=book&amp;id=231799</w:t>
        </w:r>
      </w:hyperlink>
    </w:p>
    <w:p w14:paraId="551CD159" w14:textId="77777777" w:rsidR="00AC3A66" w:rsidRPr="00AC3A66" w:rsidRDefault="00AC3A66" w:rsidP="00AC3A66">
      <w:pPr>
        <w:pStyle w:val="a5"/>
        <w:widowControl w:val="0"/>
        <w:autoSpaceDE w:val="0"/>
        <w:autoSpaceDN w:val="0"/>
        <w:adjustRightInd w:val="0"/>
        <w:ind w:left="0"/>
        <w:jc w:val="both"/>
        <w:rPr>
          <w:rFonts w:ascii="Times New Roman" w:hAnsi="Times New Roman" w:cs="Times New Roman"/>
          <w:iCs/>
        </w:rPr>
      </w:pPr>
    </w:p>
    <w:p w14:paraId="4D982869" w14:textId="77777777" w:rsidR="00AC3A66" w:rsidRPr="00AC3A66" w:rsidRDefault="00AC3A66" w:rsidP="00AC3A66">
      <w:pPr>
        <w:ind w:left="1080"/>
        <w:rPr>
          <w:rFonts w:ascii="Times New Roman" w:hAnsi="Times New Roman" w:cs="Times New Roman"/>
        </w:rPr>
      </w:pPr>
    </w:p>
    <w:p w14:paraId="61531F41" w14:textId="77777777" w:rsidR="00AC3A66" w:rsidRPr="00AC3A66" w:rsidRDefault="00AC3A66" w:rsidP="00AC3A66">
      <w:pPr>
        <w:spacing w:after="0" w:line="240" w:lineRule="auto"/>
        <w:rPr>
          <w:rFonts w:ascii="Times New Roman" w:hAnsi="Times New Roman" w:cs="Times New Roman"/>
          <w:b/>
        </w:rPr>
      </w:pPr>
      <w:r w:rsidRPr="00AC3A66">
        <w:rPr>
          <w:rFonts w:ascii="Times New Roman" w:hAnsi="Times New Roman" w:cs="Times New Roman"/>
          <w:b/>
        </w:rPr>
        <w:t xml:space="preserve">Интернет-ресурсы: </w:t>
      </w:r>
    </w:p>
    <w:p w14:paraId="4CE2FC05" w14:textId="77777777" w:rsidR="00AC3A66" w:rsidRPr="00426ED4" w:rsidRDefault="00000000" w:rsidP="00AC3A66">
      <w:pPr>
        <w:pStyle w:val="a5"/>
        <w:rPr>
          <w:rFonts w:ascii="Times New Roman" w:hAnsi="Times New Roman" w:cs="Times New Roman"/>
        </w:rPr>
      </w:pPr>
      <w:hyperlink r:id="rId10" w:history="1">
        <w:r w:rsidR="00AC3A66" w:rsidRPr="00AC3A66">
          <w:rPr>
            <w:rStyle w:val="ab"/>
            <w:rFonts w:ascii="Times New Roman" w:hAnsi="Times New Roman" w:cs="Times New Roman"/>
            <w:lang w:val="en-US"/>
          </w:rPr>
          <w:t>www</w:t>
        </w:r>
        <w:r w:rsidR="00AC3A66" w:rsidRPr="00426ED4">
          <w:rPr>
            <w:rStyle w:val="ab"/>
            <w:rFonts w:ascii="Times New Roman" w:hAnsi="Times New Roman" w:cs="Times New Roman"/>
          </w:rPr>
          <w:t>.</w:t>
        </w:r>
        <w:proofErr w:type="spellStart"/>
        <w:r w:rsidR="00AC3A66" w:rsidRPr="00AC3A66">
          <w:rPr>
            <w:rStyle w:val="ab"/>
            <w:rFonts w:ascii="Times New Roman" w:hAnsi="Times New Roman" w:cs="Times New Roman"/>
            <w:lang w:val="en-US"/>
          </w:rPr>
          <w:t>bogoslov</w:t>
        </w:r>
        <w:proofErr w:type="spellEnd"/>
        <w:r w:rsidR="00AC3A66" w:rsidRPr="00426ED4">
          <w:rPr>
            <w:rStyle w:val="ab"/>
            <w:rFonts w:ascii="Times New Roman" w:hAnsi="Times New Roman" w:cs="Times New Roman"/>
          </w:rPr>
          <w:t>.</w:t>
        </w:r>
        <w:proofErr w:type="spellStart"/>
        <w:r w:rsidR="00AC3A66" w:rsidRPr="00AC3A66">
          <w:rPr>
            <w:rStyle w:val="ab"/>
            <w:rFonts w:ascii="Times New Roman" w:hAnsi="Times New Roman" w:cs="Times New Roman"/>
            <w:lang w:val="en-US"/>
          </w:rPr>
          <w:t>ru</w:t>
        </w:r>
        <w:proofErr w:type="spellEnd"/>
        <w:r w:rsidR="00AC3A66" w:rsidRPr="00426ED4">
          <w:rPr>
            <w:rStyle w:val="ab"/>
            <w:rFonts w:ascii="Times New Roman" w:hAnsi="Times New Roman" w:cs="Times New Roman"/>
          </w:rPr>
          <w:t>/</w:t>
        </w:r>
      </w:hyperlink>
    </w:p>
    <w:p w14:paraId="3AEB2BE0" w14:textId="77777777" w:rsidR="00AC3A66" w:rsidRPr="00426ED4" w:rsidRDefault="00000000" w:rsidP="00AC3A66">
      <w:pPr>
        <w:pStyle w:val="a5"/>
        <w:rPr>
          <w:rFonts w:ascii="Times New Roman" w:hAnsi="Times New Roman" w:cs="Times New Roman"/>
        </w:rPr>
      </w:pPr>
      <w:hyperlink r:id="rId11" w:history="1">
        <w:r w:rsidR="00AC3A66" w:rsidRPr="00AC3A66">
          <w:rPr>
            <w:rStyle w:val="ab"/>
            <w:rFonts w:ascii="Times New Roman" w:hAnsi="Times New Roman" w:cs="Times New Roman"/>
            <w:lang w:val="en-US"/>
          </w:rPr>
          <w:t>www</w:t>
        </w:r>
        <w:r w:rsidR="00AC3A66" w:rsidRPr="00426ED4">
          <w:rPr>
            <w:rStyle w:val="ab"/>
            <w:rFonts w:ascii="Times New Roman" w:hAnsi="Times New Roman" w:cs="Times New Roman"/>
          </w:rPr>
          <w:t>.</w:t>
        </w:r>
        <w:proofErr w:type="spellStart"/>
        <w:r w:rsidR="00AC3A66" w:rsidRPr="00AC3A66">
          <w:rPr>
            <w:rStyle w:val="ab"/>
            <w:rFonts w:ascii="Times New Roman" w:hAnsi="Times New Roman" w:cs="Times New Roman"/>
            <w:lang w:val="en-US"/>
          </w:rPr>
          <w:t>apologet</w:t>
        </w:r>
        <w:proofErr w:type="spellEnd"/>
        <w:r w:rsidR="00AC3A66" w:rsidRPr="00426ED4">
          <w:rPr>
            <w:rStyle w:val="ab"/>
            <w:rFonts w:ascii="Times New Roman" w:hAnsi="Times New Roman" w:cs="Times New Roman"/>
          </w:rPr>
          <w:t>.</w:t>
        </w:r>
        <w:r w:rsidR="00AC3A66" w:rsidRPr="00AC3A66">
          <w:rPr>
            <w:rStyle w:val="ab"/>
            <w:rFonts w:ascii="Times New Roman" w:hAnsi="Times New Roman" w:cs="Times New Roman"/>
            <w:lang w:val="en-US"/>
          </w:rPr>
          <w:t>orthodox</w:t>
        </w:r>
        <w:r w:rsidR="00AC3A66" w:rsidRPr="00426ED4">
          <w:rPr>
            <w:rStyle w:val="ab"/>
            <w:rFonts w:ascii="Times New Roman" w:hAnsi="Times New Roman" w:cs="Times New Roman"/>
          </w:rPr>
          <w:t>.</w:t>
        </w:r>
        <w:proofErr w:type="spellStart"/>
        <w:r w:rsidR="00AC3A66" w:rsidRPr="00AC3A66">
          <w:rPr>
            <w:rStyle w:val="ab"/>
            <w:rFonts w:ascii="Times New Roman" w:hAnsi="Times New Roman" w:cs="Times New Roman"/>
            <w:lang w:val="en-US"/>
          </w:rPr>
          <w:t>ru</w:t>
        </w:r>
        <w:proofErr w:type="spellEnd"/>
      </w:hyperlink>
    </w:p>
    <w:p w14:paraId="6AFF04F7" w14:textId="77777777" w:rsidR="00AC3A66" w:rsidRPr="00426ED4" w:rsidRDefault="00000000" w:rsidP="00AC3A66">
      <w:pPr>
        <w:pStyle w:val="a5"/>
        <w:rPr>
          <w:rFonts w:ascii="Times New Roman" w:hAnsi="Times New Roman" w:cs="Times New Roman"/>
        </w:rPr>
      </w:pPr>
      <w:hyperlink r:id="rId12" w:history="1">
        <w:r w:rsidR="00AC3A66" w:rsidRPr="00AC3A66">
          <w:rPr>
            <w:rStyle w:val="ab"/>
            <w:rFonts w:ascii="Times New Roman" w:hAnsi="Times New Roman" w:cs="Times New Roman"/>
            <w:lang w:val="en-US"/>
          </w:rPr>
          <w:t>www</w:t>
        </w:r>
        <w:r w:rsidR="00AC3A66" w:rsidRPr="00426ED4">
          <w:rPr>
            <w:rStyle w:val="ab"/>
            <w:rFonts w:ascii="Times New Roman" w:hAnsi="Times New Roman" w:cs="Times New Roman"/>
          </w:rPr>
          <w:t>.</w:t>
        </w:r>
        <w:r w:rsidR="00AC3A66" w:rsidRPr="00AC3A66">
          <w:rPr>
            <w:rStyle w:val="ab"/>
            <w:rFonts w:ascii="Times New Roman" w:hAnsi="Times New Roman" w:cs="Times New Roman"/>
            <w:lang w:val="en-US"/>
          </w:rPr>
          <w:t>mission</w:t>
        </w:r>
        <w:r w:rsidR="00AC3A66" w:rsidRPr="00426ED4">
          <w:rPr>
            <w:rStyle w:val="ab"/>
            <w:rFonts w:ascii="Times New Roman" w:hAnsi="Times New Roman" w:cs="Times New Roman"/>
          </w:rPr>
          <w:t>-</w:t>
        </w:r>
        <w:r w:rsidR="00AC3A66" w:rsidRPr="00AC3A66">
          <w:rPr>
            <w:rStyle w:val="ab"/>
            <w:rFonts w:ascii="Times New Roman" w:hAnsi="Times New Roman" w:cs="Times New Roman"/>
            <w:lang w:val="en-US"/>
          </w:rPr>
          <w:t>center</w:t>
        </w:r>
        <w:r w:rsidR="00AC3A66" w:rsidRPr="00426ED4">
          <w:rPr>
            <w:rStyle w:val="ab"/>
            <w:rFonts w:ascii="Times New Roman" w:hAnsi="Times New Roman" w:cs="Times New Roman"/>
          </w:rPr>
          <w:t>.</w:t>
        </w:r>
        <w:r w:rsidR="00AC3A66" w:rsidRPr="00AC3A66">
          <w:rPr>
            <w:rStyle w:val="ab"/>
            <w:rFonts w:ascii="Times New Roman" w:hAnsi="Times New Roman" w:cs="Times New Roman"/>
            <w:lang w:val="en-US"/>
          </w:rPr>
          <w:t>com</w:t>
        </w:r>
      </w:hyperlink>
    </w:p>
    <w:p w14:paraId="546E7AB4" w14:textId="77777777" w:rsidR="0039165B" w:rsidRPr="00AC3A66" w:rsidRDefault="0039165B" w:rsidP="005D477F">
      <w:pPr>
        <w:tabs>
          <w:tab w:val="num" w:pos="1134"/>
        </w:tabs>
        <w:spacing w:after="0" w:line="240" w:lineRule="auto"/>
        <w:ind w:left="426"/>
        <w:contextualSpacing/>
        <w:rPr>
          <w:rFonts w:ascii="Times New Roman" w:eastAsia="Times New Roman" w:hAnsi="Times New Roman" w:cs="Times New Roman"/>
          <w:color w:val="FF0000"/>
          <w:lang w:eastAsia="ru-RU"/>
        </w:rPr>
      </w:pPr>
    </w:p>
    <w:p w14:paraId="2D6638B6" w14:textId="77777777" w:rsidR="0039165B" w:rsidRPr="00AC3A66" w:rsidRDefault="0039165B">
      <w:pPr>
        <w:pStyle w:val="1"/>
        <w:numPr>
          <w:ilvl w:val="0"/>
          <w:numId w:val="4"/>
        </w:numPr>
        <w:rPr>
          <w:rFonts w:ascii="Times New Roman" w:eastAsia="Times New Roman" w:hAnsi="Times New Roman" w:cs="Times New Roman"/>
          <w:b/>
          <w:bCs/>
          <w:color w:val="auto"/>
          <w:sz w:val="22"/>
          <w:szCs w:val="22"/>
          <w:lang w:eastAsia="ru-RU"/>
        </w:rPr>
      </w:pPr>
      <w:bookmarkStart w:id="22" w:name="_Toc142659506"/>
      <w:r w:rsidRPr="00AC3A66">
        <w:rPr>
          <w:rFonts w:ascii="Times New Roman" w:eastAsia="Times New Roman" w:hAnsi="Times New Roman" w:cs="Times New Roman"/>
          <w:b/>
          <w:bCs/>
          <w:color w:val="auto"/>
          <w:sz w:val="22"/>
          <w:szCs w:val="22"/>
          <w:lang w:eastAsia="ru-RU"/>
        </w:rPr>
        <w:t>Материально-техническое обеспечение дисциплины</w:t>
      </w:r>
      <w:bookmarkEnd w:id="22"/>
      <w:r w:rsidRPr="00AC3A66">
        <w:rPr>
          <w:rFonts w:ascii="Times New Roman" w:eastAsia="Times New Roman" w:hAnsi="Times New Roman" w:cs="Times New Roman"/>
          <w:b/>
          <w:bCs/>
          <w:color w:val="auto"/>
          <w:sz w:val="22"/>
          <w:szCs w:val="22"/>
          <w:lang w:eastAsia="ru-RU"/>
        </w:rPr>
        <w:t xml:space="preserve"> </w:t>
      </w:r>
    </w:p>
    <w:p w14:paraId="459A787B" w14:textId="77777777" w:rsidR="00FF3BA8" w:rsidRPr="00AC3A66" w:rsidRDefault="0039165B" w:rsidP="00AC3A66">
      <w:pPr>
        <w:widowControl w:val="0"/>
        <w:spacing w:after="0" w:line="240" w:lineRule="auto"/>
        <w:jc w:val="both"/>
        <w:rPr>
          <w:rFonts w:ascii="Times New Roman" w:eastAsia="Times New Roman" w:hAnsi="Times New Roman" w:cs="Times New Roman"/>
          <w:lang w:eastAsia="ru-RU"/>
        </w:rPr>
      </w:pPr>
      <w:r w:rsidRPr="00AC3A66">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sectPr w:rsidR="00FF3BA8" w:rsidRPr="00AC3A66" w:rsidSect="00D92A25">
      <w:foot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6FE803" w14:textId="77777777" w:rsidR="00773FAE" w:rsidRDefault="00773FAE" w:rsidP="00A50964">
      <w:pPr>
        <w:spacing w:after="0" w:line="240" w:lineRule="auto"/>
      </w:pPr>
      <w:r>
        <w:separator/>
      </w:r>
    </w:p>
  </w:endnote>
  <w:endnote w:type="continuationSeparator" w:id="0">
    <w:p w14:paraId="55B151ED" w14:textId="77777777" w:rsidR="00773FAE" w:rsidRDefault="00773FAE"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Content>
      <w:p w14:paraId="77C13C1B" w14:textId="77777777" w:rsidR="00C3346C" w:rsidRDefault="00D35BF1">
        <w:pPr>
          <w:pStyle w:val="a9"/>
          <w:jc w:val="right"/>
        </w:pPr>
        <w:r>
          <w:fldChar w:fldCharType="begin"/>
        </w:r>
        <w:r w:rsidR="00C3346C">
          <w:instrText>PAGE   \* MERGEFORMAT</w:instrText>
        </w:r>
        <w:r>
          <w:fldChar w:fldCharType="separate"/>
        </w:r>
        <w:r w:rsidR="00874E61">
          <w:rPr>
            <w:noProof/>
          </w:rPr>
          <w:t>19</w:t>
        </w:r>
        <w:r>
          <w:fldChar w:fldCharType="end"/>
        </w:r>
      </w:p>
    </w:sdtContent>
  </w:sdt>
  <w:p w14:paraId="4B2BD5C3" w14:textId="77777777" w:rsidR="00C3346C" w:rsidRDefault="00C3346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509340" w14:textId="77777777" w:rsidR="00773FAE" w:rsidRDefault="00773FAE" w:rsidP="00A50964">
      <w:pPr>
        <w:spacing w:after="0" w:line="240" w:lineRule="auto"/>
      </w:pPr>
      <w:r>
        <w:separator/>
      </w:r>
    </w:p>
  </w:footnote>
  <w:footnote w:type="continuationSeparator" w:id="0">
    <w:p w14:paraId="27715466" w14:textId="77777777" w:rsidR="00773FAE" w:rsidRDefault="00773FAE" w:rsidP="00A50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53C4B4E"/>
    <w:multiLevelType w:val="hybridMultilevel"/>
    <w:tmpl w:val="3E48A110"/>
    <w:lvl w:ilvl="0" w:tplc="5B38F4B8">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1A3D4DE7"/>
    <w:multiLevelType w:val="hybridMultilevel"/>
    <w:tmpl w:val="A816F50A"/>
    <w:lvl w:ilvl="0" w:tplc="5B38F4B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C3601BF"/>
    <w:multiLevelType w:val="hybridMultilevel"/>
    <w:tmpl w:val="5E2299C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1D2A156F"/>
    <w:multiLevelType w:val="hybridMultilevel"/>
    <w:tmpl w:val="3E48A110"/>
    <w:lvl w:ilvl="0" w:tplc="5B38F4B8">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D8704ED"/>
    <w:multiLevelType w:val="hybridMultilevel"/>
    <w:tmpl w:val="B5FC1AC4"/>
    <w:lvl w:ilvl="0" w:tplc="5B38F4B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063290C"/>
    <w:multiLevelType w:val="hybridMultilevel"/>
    <w:tmpl w:val="3E48A110"/>
    <w:lvl w:ilvl="0" w:tplc="5B38F4B8">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4353B85"/>
    <w:multiLevelType w:val="hybridMultilevel"/>
    <w:tmpl w:val="BE4C1E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C650CE"/>
    <w:multiLevelType w:val="hybridMultilevel"/>
    <w:tmpl w:val="6D70C824"/>
    <w:lvl w:ilvl="0" w:tplc="5B38F4B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FE927E6"/>
    <w:multiLevelType w:val="hybridMultilevel"/>
    <w:tmpl w:val="3E48A110"/>
    <w:lvl w:ilvl="0" w:tplc="5B38F4B8">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37254D03"/>
    <w:multiLevelType w:val="hybridMultilevel"/>
    <w:tmpl w:val="5D4817A6"/>
    <w:lvl w:ilvl="0" w:tplc="5B38F4B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54490E"/>
    <w:multiLevelType w:val="hybridMultilevel"/>
    <w:tmpl w:val="5E2299C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B950C7C"/>
    <w:multiLevelType w:val="hybridMultilevel"/>
    <w:tmpl w:val="5E2299C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3C815A68"/>
    <w:multiLevelType w:val="hybridMultilevel"/>
    <w:tmpl w:val="4A32BB3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3FF2573E"/>
    <w:multiLevelType w:val="hybridMultilevel"/>
    <w:tmpl w:val="3E48A110"/>
    <w:lvl w:ilvl="0" w:tplc="5B38F4B8">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4A7E1148"/>
    <w:multiLevelType w:val="hybridMultilevel"/>
    <w:tmpl w:val="3E48A110"/>
    <w:lvl w:ilvl="0" w:tplc="5B38F4B8">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4DC550DB"/>
    <w:multiLevelType w:val="hybridMultilevel"/>
    <w:tmpl w:val="326A7E2C"/>
    <w:lvl w:ilvl="0" w:tplc="5B38F4B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1741D4C"/>
    <w:multiLevelType w:val="hybridMultilevel"/>
    <w:tmpl w:val="14CC3DE6"/>
    <w:lvl w:ilvl="0" w:tplc="0F64B91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3ED6C8B"/>
    <w:multiLevelType w:val="multilevel"/>
    <w:tmpl w:val="2D56829A"/>
    <w:lvl w:ilvl="0">
      <w:start w:val="1"/>
      <w:numFmt w:val="decimal"/>
      <w:lvlText w:val="%1."/>
      <w:lvlJc w:val="left"/>
      <w:pPr>
        <w:ind w:left="360" w:hanging="360"/>
      </w:pPr>
      <w:rPr>
        <w:b w:val="0"/>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59543D26"/>
    <w:multiLevelType w:val="hybridMultilevel"/>
    <w:tmpl w:val="416670BE"/>
    <w:lvl w:ilvl="0" w:tplc="5B38F4B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C8C2D94"/>
    <w:multiLevelType w:val="hybridMultilevel"/>
    <w:tmpl w:val="4C9C5E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61F95D30"/>
    <w:multiLevelType w:val="hybridMultilevel"/>
    <w:tmpl w:val="5E2299C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6287226F"/>
    <w:multiLevelType w:val="hybridMultilevel"/>
    <w:tmpl w:val="3E48A110"/>
    <w:lvl w:ilvl="0" w:tplc="5B38F4B8">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629F424C"/>
    <w:multiLevelType w:val="hybridMultilevel"/>
    <w:tmpl w:val="5E2299C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640C711D"/>
    <w:multiLevelType w:val="hybridMultilevel"/>
    <w:tmpl w:val="8EFCC482"/>
    <w:lvl w:ilvl="0" w:tplc="5B38F4B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7B73335"/>
    <w:multiLevelType w:val="hybridMultilevel"/>
    <w:tmpl w:val="5E2299C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72DC3E72"/>
    <w:multiLevelType w:val="hybridMultilevel"/>
    <w:tmpl w:val="3E48A110"/>
    <w:lvl w:ilvl="0" w:tplc="5B38F4B8">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734F6A8E"/>
    <w:multiLevelType w:val="hybridMultilevel"/>
    <w:tmpl w:val="E5BCF5DC"/>
    <w:lvl w:ilvl="0" w:tplc="04190001">
      <w:start w:val="1"/>
      <w:numFmt w:val="bullet"/>
      <w:lvlText w:val=""/>
      <w:lvlJc w:val="left"/>
      <w:pPr>
        <w:ind w:left="360" w:hanging="360"/>
      </w:pPr>
      <w:rPr>
        <w:rFonts w:ascii="Symbol" w:hAnsi="Symbol" w:hint="default"/>
      </w:rPr>
    </w:lvl>
    <w:lvl w:ilvl="1" w:tplc="BFACAD70">
      <w:start w:val="1"/>
      <w:numFmt w:val="decimal"/>
      <w:lvlText w:val="%2."/>
      <w:lvlJc w:val="left"/>
      <w:pPr>
        <w:tabs>
          <w:tab w:val="num" w:pos="1440"/>
        </w:tabs>
        <w:ind w:left="1440" w:hanging="360"/>
      </w:pPr>
      <w:rPr>
        <w:i w:val="0"/>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7A73529F"/>
    <w:multiLevelType w:val="hybridMultilevel"/>
    <w:tmpl w:val="5E2299C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16cid:durableId="1950501382">
    <w:abstractNumId w:val="9"/>
  </w:num>
  <w:num w:numId="2" w16cid:durableId="937100625">
    <w:abstractNumId w:val="21"/>
  </w:num>
  <w:num w:numId="3" w16cid:durableId="605625675">
    <w:abstractNumId w:val="22"/>
  </w:num>
  <w:num w:numId="4" w16cid:durableId="2057779409">
    <w:abstractNumId w:val="0"/>
  </w:num>
  <w:num w:numId="5" w16cid:durableId="1575627723">
    <w:abstractNumId w:val="3"/>
  </w:num>
  <w:num w:numId="6" w16cid:durableId="1019435050">
    <w:abstractNumId w:val="16"/>
  </w:num>
  <w:num w:numId="7" w16cid:durableId="189269866">
    <w:abstractNumId w:val="30"/>
  </w:num>
  <w:num w:numId="8" w16cid:durableId="1347092785">
    <w:abstractNumId w:val="24"/>
  </w:num>
  <w:num w:numId="9" w16cid:durableId="1130173924">
    <w:abstractNumId w:val="13"/>
  </w:num>
  <w:num w:numId="10" w16cid:durableId="2027361708">
    <w:abstractNumId w:val="6"/>
  </w:num>
  <w:num w:numId="11" w16cid:durableId="825635362">
    <w:abstractNumId w:val="27"/>
  </w:num>
  <w:num w:numId="12" w16cid:durableId="637340120">
    <w:abstractNumId w:val="10"/>
  </w:num>
  <w:num w:numId="13" w16cid:durableId="1024673338">
    <w:abstractNumId w:val="25"/>
  </w:num>
  <w:num w:numId="14" w16cid:durableId="602079753">
    <w:abstractNumId w:val="1"/>
  </w:num>
  <w:num w:numId="15" w16cid:durableId="2092964489">
    <w:abstractNumId w:val="12"/>
  </w:num>
  <w:num w:numId="16" w16cid:durableId="1870297639">
    <w:abstractNumId w:val="28"/>
  </w:num>
  <w:num w:numId="17" w16cid:durableId="571040962">
    <w:abstractNumId w:val="23"/>
  </w:num>
  <w:num w:numId="18" w16cid:durableId="388919495">
    <w:abstractNumId w:val="15"/>
  </w:num>
  <w:num w:numId="19" w16cid:durableId="1749230147">
    <w:abstractNumId w:val="14"/>
  </w:num>
  <w:num w:numId="20" w16cid:durableId="617686930">
    <w:abstractNumId w:val="4"/>
  </w:num>
  <w:num w:numId="21" w16cid:durableId="398406027">
    <w:abstractNumId w:val="20"/>
  </w:num>
  <w:num w:numId="22" w16cid:durableId="756097883">
    <w:abstractNumId w:val="26"/>
  </w:num>
  <w:num w:numId="23" w16cid:durableId="1080983430">
    <w:abstractNumId w:val="2"/>
  </w:num>
  <w:num w:numId="24" w16cid:durableId="1906185697">
    <w:abstractNumId w:val="5"/>
  </w:num>
  <w:num w:numId="25" w16cid:durableId="1942911988">
    <w:abstractNumId w:val="11"/>
  </w:num>
  <w:num w:numId="26" w16cid:durableId="530841935">
    <w:abstractNumId w:val="19"/>
  </w:num>
  <w:num w:numId="27" w16cid:durableId="542063154">
    <w:abstractNumId w:val="8"/>
  </w:num>
  <w:num w:numId="28" w16cid:durableId="2007708871">
    <w:abstractNumId w:val="17"/>
  </w:num>
  <w:num w:numId="29" w16cid:durableId="1833641943">
    <w:abstractNumId w:val="7"/>
  </w:num>
  <w:num w:numId="30" w16cid:durableId="92358224">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79462977">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activeWritingStyle w:appName="MSWord" w:lang="ru-RU" w:vendorID="64" w:dllVersion="4096" w:nlCheck="1" w:checkStyle="0"/>
  <w:activeWritingStyle w:appName="MSWord" w:lang="en-US" w:vendorID="64" w:dllVersion="4096" w:nlCheck="1" w:checkStyle="0"/>
  <w:activeWritingStyle w:appName="MSWord" w:lang="en-US" w:vendorID="64" w:dllVersion="6" w:nlCheck="1" w:checkStyle="1"/>
  <w:activeWritingStyle w:appName="MSWord" w:lang="ru-RU" w:vendorID="64" w:dllVersion="0"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4864"/>
    <w:rsid w:val="000210CD"/>
    <w:rsid w:val="000304E3"/>
    <w:rsid w:val="000366CD"/>
    <w:rsid w:val="00041FA9"/>
    <w:rsid w:val="00043671"/>
    <w:rsid w:val="00057E86"/>
    <w:rsid w:val="000727AF"/>
    <w:rsid w:val="000902CA"/>
    <w:rsid w:val="000A65F1"/>
    <w:rsid w:val="000A6BA5"/>
    <w:rsid w:val="000B51C4"/>
    <w:rsid w:val="000B7980"/>
    <w:rsid w:val="000E1603"/>
    <w:rsid w:val="001007B3"/>
    <w:rsid w:val="001046E6"/>
    <w:rsid w:val="00117BE3"/>
    <w:rsid w:val="00155CE4"/>
    <w:rsid w:val="00161AB5"/>
    <w:rsid w:val="0017504F"/>
    <w:rsid w:val="0018131C"/>
    <w:rsid w:val="00186ED3"/>
    <w:rsid w:val="00187E76"/>
    <w:rsid w:val="00192916"/>
    <w:rsid w:val="00200AD9"/>
    <w:rsid w:val="00220B49"/>
    <w:rsid w:val="00255CD2"/>
    <w:rsid w:val="00271307"/>
    <w:rsid w:val="00272936"/>
    <w:rsid w:val="00293B12"/>
    <w:rsid w:val="002A6299"/>
    <w:rsid w:val="002B5C9F"/>
    <w:rsid w:val="002D02AC"/>
    <w:rsid w:val="002E5CC1"/>
    <w:rsid w:val="00304229"/>
    <w:rsid w:val="00311E89"/>
    <w:rsid w:val="0032301F"/>
    <w:rsid w:val="00332A0A"/>
    <w:rsid w:val="003900F2"/>
    <w:rsid w:val="0039165B"/>
    <w:rsid w:val="003A5B15"/>
    <w:rsid w:val="003B5CD3"/>
    <w:rsid w:val="003B6992"/>
    <w:rsid w:val="00422DCB"/>
    <w:rsid w:val="00426ED4"/>
    <w:rsid w:val="00427729"/>
    <w:rsid w:val="004503F1"/>
    <w:rsid w:val="004568E8"/>
    <w:rsid w:val="00482437"/>
    <w:rsid w:val="004B01E5"/>
    <w:rsid w:val="004B451E"/>
    <w:rsid w:val="004D56E3"/>
    <w:rsid w:val="00507D29"/>
    <w:rsid w:val="005258F3"/>
    <w:rsid w:val="005770E6"/>
    <w:rsid w:val="005B4055"/>
    <w:rsid w:val="005C6DB1"/>
    <w:rsid w:val="005D477F"/>
    <w:rsid w:val="005D6040"/>
    <w:rsid w:val="005E6956"/>
    <w:rsid w:val="00601EB3"/>
    <w:rsid w:val="006040EF"/>
    <w:rsid w:val="0061146C"/>
    <w:rsid w:val="0064031E"/>
    <w:rsid w:val="0064775E"/>
    <w:rsid w:val="006632DA"/>
    <w:rsid w:val="006656C3"/>
    <w:rsid w:val="006912DB"/>
    <w:rsid w:val="0069165A"/>
    <w:rsid w:val="006958C9"/>
    <w:rsid w:val="006B764B"/>
    <w:rsid w:val="006C013A"/>
    <w:rsid w:val="006C50D1"/>
    <w:rsid w:val="006C56F1"/>
    <w:rsid w:val="006D7506"/>
    <w:rsid w:val="006E062B"/>
    <w:rsid w:val="00710A7B"/>
    <w:rsid w:val="007200AB"/>
    <w:rsid w:val="0074078D"/>
    <w:rsid w:val="00773FAE"/>
    <w:rsid w:val="00776824"/>
    <w:rsid w:val="007946A4"/>
    <w:rsid w:val="007B301F"/>
    <w:rsid w:val="007B5A50"/>
    <w:rsid w:val="007C083B"/>
    <w:rsid w:val="007C7D2B"/>
    <w:rsid w:val="007D4AE7"/>
    <w:rsid w:val="007F4FB9"/>
    <w:rsid w:val="00821484"/>
    <w:rsid w:val="008365FC"/>
    <w:rsid w:val="00867D67"/>
    <w:rsid w:val="00874E61"/>
    <w:rsid w:val="008B58C0"/>
    <w:rsid w:val="008C110F"/>
    <w:rsid w:val="008E330A"/>
    <w:rsid w:val="008F518E"/>
    <w:rsid w:val="009005DD"/>
    <w:rsid w:val="009107A4"/>
    <w:rsid w:val="00931109"/>
    <w:rsid w:val="009426D6"/>
    <w:rsid w:val="00952517"/>
    <w:rsid w:val="00956DA5"/>
    <w:rsid w:val="00957557"/>
    <w:rsid w:val="00963884"/>
    <w:rsid w:val="00981615"/>
    <w:rsid w:val="009E2DCE"/>
    <w:rsid w:val="009F3388"/>
    <w:rsid w:val="00A40022"/>
    <w:rsid w:val="00A50964"/>
    <w:rsid w:val="00A7370B"/>
    <w:rsid w:val="00A97E6A"/>
    <w:rsid w:val="00AC3A66"/>
    <w:rsid w:val="00AD7D68"/>
    <w:rsid w:val="00AE69B4"/>
    <w:rsid w:val="00AF6BE2"/>
    <w:rsid w:val="00B11294"/>
    <w:rsid w:val="00B3359E"/>
    <w:rsid w:val="00B42A9A"/>
    <w:rsid w:val="00B50114"/>
    <w:rsid w:val="00BD377F"/>
    <w:rsid w:val="00BF4221"/>
    <w:rsid w:val="00BF76B9"/>
    <w:rsid w:val="00C03FBE"/>
    <w:rsid w:val="00C3346C"/>
    <w:rsid w:val="00C5107D"/>
    <w:rsid w:val="00C54F77"/>
    <w:rsid w:val="00CA751D"/>
    <w:rsid w:val="00CB4CF8"/>
    <w:rsid w:val="00CC0004"/>
    <w:rsid w:val="00CC09D9"/>
    <w:rsid w:val="00CC4876"/>
    <w:rsid w:val="00CE7972"/>
    <w:rsid w:val="00D35BF1"/>
    <w:rsid w:val="00D427F5"/>
    <w:rsid w:val="00D50B7F"/>
    <w:rsid w:val="00D53510"/>
    <w:rsid w:val="00D60C69"/>
    <w:rsid w:val="00D627B7"/>
    <w:rsid w:val="00D67BA9"/>
    <w:rsid w:val="00D761F4"/>
    <w:rsid w:val="00D84B52"/>
    <w:rsid w:val="00D92A25"/>
    <w:rsid w:val="00DC39B8"/>
    <w:rsid w:val="00DE1810"/>
    <w:rsid w:val="00E009D0"/>
    <w:rsid w:val="00E0211F"/>
    <w:rsid w:val="00E04079"/>
    <w:rsid w:val="00E720B7"/>
    <w:rsid w:val="00E96100"/>
    <w:rsid w:val="00EA4975"/>
    <w:rsid w:val="00EB27AD"/>
    <w:rsid w:val="00EE4864"/>
    <w:rsid w:val="00F01F53"/>
    <w:rsid w:val="00F079BD"/>
    <w:rsid w:val="00F24365"/>
    <w:rsid w:val="00F432B0"/>
    <w:rsid w:val="00F46FDF"/>
    <w:rsid w:val="00F55E52"/>
    <w:rsid w:val="00F60355"/>
    <w:rsid w:val="00F72ED8"/>
    <w:rsid w:val="00F74BE1"/>
    <w:rsid w:val="00F86E8C"/>
    <w:rsid w:val="00FE2690"/>
    <w:rsid w:val="00FE3943"/>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BF148"/>
  <w15:docId w15:val="{AA84B632-6060-4AB1-8BA5-182093771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01F"/>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uiPriority w:val="9"/>
    <w:semiHidden/>
    <w:unhideWhenUsed/>
    <w:qFormat/>
    <w:rsid w:val="0027293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character" w:customStyle="1" w:styleId="40">
    <w:name w:val="Заголовок 4 Знак"/>
    <w:basedOn w:val="a0"/>
    <w:link w:val="4"/>
    <w:uiPriority w:val="9"/>
    <w:semiHidden/>
    <w:rsid w:val="00272936"/>
    <w:rPr>
      <w:rFonts w:asciiTheme="majorHAnsi" w:eastAsiaTheme="majorEastAsia" w:hAnsiTheme="majorHAnsi" w:cstheme="majorBidi"/>
      <w:i/>
      <w:iCs/>
      <w:color w:val="2E74B5" w:themeColor="accent1" w:themeShade="BF"/>
    </w:rPr>
  </w:style>
  <w:style w:type="paragraph" w:styleId="ad">
    <w:name w:val="Body Text Indent"/>
    <w:basedOn w:val="a"/>
    <w:link w:val="ae"/>
    <w:uiPriority w:val="99"/>
    <w:rsid w:val="000366CD"/>
    <w:pPr>
      <w:spacing w:after="0" w:line="240" w:lineRule="auto"/>
      <w:ind w:left="360"/>
      <w:jc w:val="both"/>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d"/>
    <w:uiPriority w:val="99"/>
    <w:rsid w:val="000366CD"/>
    <w:rPr>
      <w:rFonts w:ascii="Times New Roman" w:eastAsia="Times New Roman" w:hAnsi="Times New Roman" w:cs="Times New Roman"/>
      <w:sz w:val="24"/>
      <w:szCs w:val="24"/>
      <w:lang w:eastAsia="ru-RU"/>
    </w:rPr>
  </w:style>
  <w:style w:type="paragraph" w:customStyle="1" w:styleId="14">
    <w:name w:val="Обычный1"/>
    <w:rsid w:val="000366CD"/>
    <w:pPr>
      <w:spacing w:after="0" w:line="240" w:lineRule="auto"/>
      <w:ind w:firstLine="567"/>
      <w:jc w:val="both"/>
    </w:pPr>
    <w:rPr>
      <w:rFonts w:ascii="Times New Roman" w:eastAsia="Times New Roman" w:hAnsi="Times New Roman" w:cs="Times New Roman"/>
      <w:sz w:val="28"/>
      <w:szCs w:val="20"/>
      <w:lang w:eastAsia="ko-KR"/>
    </w:rPr>
  </w:style>
  <w:style w:type="paragraph" w:customStyle="1" w:styleId="FR1">
    <w:name w:val="FR1"/>
    <w:rsid w:val="000366CD"/>
    <w:pPr>
      <w:widowControl w:val="0"/>
      <w:spacing w:after="0" w:line="460" w:lineRule="auto"/>
      <w:ind w:left="440" w:right="400"/>
      <w:jc w:val="center"/>
    </w:pPr>
    <w:rPr>
      <w:rFonts w:ascii="Times New Roman" w:eastAsia="Times New Roman" w:hAnsi="Times New Roman" w:cs="Times New Roman"/>
      <w:b/>
      <w:snapToGrid w:val="0"/>
      <w:sz w:val="28"/>
      <w:szCs w:val="20"/>
      <w:lang w:eastAsia="ru-RU"/>
    </w:rPr>
  </w:style>
  <w:style w:type="character" w:styleId="af">
    <w:name w:val="FollowedHyperlink"/>
    <w:basedOn w:val="a0"/>
    <w:uiPriority w:val="99"/>
    <w:semiHidden/>
    <w:unhideWhenUsed/>
    <w:rsid w:val="00AC3A66"/>
    <w:rPr>
      <w:color w:val="954F72" w:themeColor="followedHyperlink"/>
      <w:u w:val="single"/>
    </w:rPr>
  </w:style>
  <w:style w:type="paragraph" w:styleId="af0">
    <w:name w:val="Balloon Text"/>
    <w:basedOn w:val="a"/>
    <w:link w:val="af1"/>
    <w:uiPriority w:val="99"/>
    <w:semiHidden/>
    <w:unhideWhenUsed/>
    <w:rsid w:val="000B7980"/>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0B79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727524">
      <w:bodyDiv w:val="1"/>
      <w:marLeft w:val="0"/>
      <w:marRight w:val="0"/>
      <w:marTop w:val="0"/>
      <w:marBottom w:val="0"/>
      <w:divBdr>
        <w:top w:val="none" w:sz="0" w:space="0" w:color="auto"/>
        <w:left w:val="none" w:sz="0" w:space="0" w:color="auto"/>
        <w:bottom w:val="none" w:sz="0" w:space="0" w:color="auto"/>
        <w:right w:val="none" w:sz="0" w:space="0" w:color="auto"/>
      </w:divBdr>
    </w:div>
    <w:div w:id="272248536">
      <w:bodyDiv w:val="1"/>
      <w:marLeft w:val="0"/>
      <w:marRight w:val="0"/>
      <w:marTop w:val="0"/>
      <w:marBottom w:val="0"/>
      <w:divBdr>
        <w:top w:val="none" w:sz="0" w:space="0" w:color="auto"/>
        <w:left w:val="none" w:sz="0" w:space="0" w:color="auto"/>
        <w:bottom w:val="none" w:sz="0" w:space="0" w:color="auto"/>
        <w:right w:val="none" w:sz="0" w:space="0" w:color="auto"/>
      </w:divBdr>
    </w:div>
    <w:div w:id="318925974">
      <w:bodyDiv w:val="1"/>
      <w:marLeft w:val="0"/>
      <w:marRight w:val="0"/>
      <w:marTop w:val="0"/>
      <w:marBottom w:val="0"/>
      <w:divBdr>
        <w:top w:val="none" w:sz="0" w:space="0" w:color="auto"/>
        <w:left w:val="none" w:sz="0" w:space="0" w:color="auto"/>
        <w:bottom w:val="none" w:sz="0" w:space="0" w:color="auto"/>
        <w:right w:val="none" w:sz="0" w:space="0" w:color="auto"/>
      </w:divBdr>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392123595">
      <w:bodyDiv w:val="1"/>
      <w:marLeft w:val="0"/>
      <w:marRight w:val="0"/>
      <w:marTop w:val="0"/>
      <w:marBottom w:val="0"/>
      <w:divBdr>
        <w:top w:val="none" w:sz="0" w:space="0" w:color="auto"/>
        <w:left w:val="none" w:sz="0" w:space="0" w:color="auto"/>
        <w:bottom w:val="none" w:sz="0" w:space="0" w:color="auto"/>
        <w:right w:val="none" w:sz="0" w:space="0" w:color="auto"/>
      </w:divBdr>
    </w:div>
    <w:div w:id="434329425">
      <w:bodyDiv w:val="1"/>
      <w:marLeft w:val="0"/>
      <w:marRight w:val="0"/>
      <w:marTop w:val="0"/>
      <w:marBottom w:val="0"/>
      <w:divBdr>
        <w:top w:val="none" w:sz="0" w:space="0" w:color="auto"/>
        <w:left w:val="none" w:sz="0" w:space="0" w:color="auto"/>
        <w:bottom w:val="none" w:sz="0" w:space="0" w:color="auto"/>
        <w:right w:val="none" w:sz="0" w:space="0" w:color="auto"/>
      </w:divBdr>
    </w:div>
    <w:div w:id="451021870">
      <w:bodyDiv w:val="1"/>
      <w:marLeft w:val="0"/>
      <w:marRight w:val="0"/>
      <w:marTop w:val="0"/>
      <w:marBottom w:val="0"/>
      <w:divBdr>
        <w:top w:val="none" w:sz="0" w:space="0" w:color="auto"/>
        <w:left w:val="none" w:sz="0" w:space="0" w:color="auto"/>
        <w:bottom w:val="none" w:sz="0" w:space="0" w:color="auto"/>
        <w:right w:val="none" w:sz="0" w:space="0" w:color="auto"/>
      </w:divBdr>
    </w:div>
    <w:div w:id="912474306">
      <w:bodyDiv w:val="1"/>
      <w:marLeft w:val="0"/>
      <w:marRight w:val="0"/>
      <w:marTop w:val="0"/>
      <w:marBottom w:val="0"/>
      <w:divBdr>
        <w:top w:val="none" w:sz="0" w:space="0" w:color="auto"/>
        <w:left w:val="none" w:sz="0" w:space="0" w:color="auto"/>
        <w:bottom w:val="none" w:sz="0" w:space="0" w:color="auto"/>
        <w:right w:val="none" w:sz="0" w:space="0" w:color="auto"/>
      </w:divBdr>
    </w:div>
    <w:div w:id="1056970081">
      <w:bodyDiv w:val="1"/>
      <w:marLeft w:val="0"/>
      <w:marRight w:val="0"/>
      <w:marTop w:val="0"/>
      <w:marBottom w:val="0"/>
      <w:divBdr>
        <w:top w:val="none" w:sz="0" w:space="0" w:color="auto"/>
        <w:left w:val="none" w:sz="0" w:space="0" w:color="auto"/>
        <w:bottom w:val="none" w:sz="0" w:space="0" w:color="auto"/>
        <w:right w:val="none" w:sz="0" w:space="0" w:color="auto"/>
      </w:divBdr>
    </w:div>
    <w:div w:id="1098938952">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939407070">
      <w:bodyDiv w:val="1"/>
      <w:marLeft w:val="0"/>
      <w:marRight w:val="0"/>
      <w:marTop w:val="0"/>
      <w:marBottom w:val="0"/>
      <w:divBdr>
        <w:top w:val="none" w:sz="0" w:space="0" w:color="auto"/>
        <w:left w:val="none" w:sz="0" w:space="0" w:color="auto"/>
        <w:bottom w:val="none" w:sz="0" w:space="0" w:color="auto"/>
        <w:right w:val="none" w:sz="0" w:space="0" w:color="auto"/>
      </w:divBdr>
    </w:div>
    <w:div w:id="1987666288">
      <w:bodyDiv w:val="1"/>
      <w:marLeft w:val="0"/>
      <w:marRight w:val="0"/>
      <w:marTop w:val="0"/>
      <w:marBottom w:val="0"/>
      <w:divBdr>
        <w:top w:val="none" w:sz="0" w:space="0" w:color="auto"/>
        <w:left w:val="none" w:sz="0" w:space="0" w:color="auto"/>
        <w:bottom w:val="none" w:sz="0" w:space="0" w:color="auto"/>
        <w:right w:val="none" w:sz="0" w:space="0" w:color="auto"/>
      </w:divBdr>
    </w:div>
    <w:div w:id="2110855537">
      <w:bodyDiv w:val="1"/>
      <w:marLeft w:val="0"/>
      <w:marRight w:val="0"/>
      <w:marTop w:val="0"/>
      <w:marBottom w:val="0"/>
      <w:divBdr>
        <w:top w:val="none" w:sz="0" w:space="0" w:color="auto"/>
        <w:left w:val="none" w:sz="0" w:space="0" w:color="auto"/>
        <w:bottom w:val="none" w:sz="0" w:space="0" w:color="auto"/>
        <w:right w:val="none" w:sz="0" w:space="0" w:color="auto"/>
      </w:divBdr>
    </w:div>
    <w:div w:id="214716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oclub.ru/index.php?page=book&amp;id=463957"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ission-center.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pologet.orthodox.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ogoslov.ru/" TargetMode="External"/><Relationship Id="rId4" Type="http://schemas.openxmlformats.org/officeDocument/2006/relationships/settings" Target="settings.xml"/><Relationship Id="rId9" Type="http://schemas.openxmlformats.org/officeDocument/2006/relationships/hyperlink" Target="https://biblioclub.ru/index.php?page=book&amp;id=231799"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BD35F2-518B-4BCF-9B80-529477B7D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6235</Words>
  <Characters>35543</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Проректор</cp:lastModifiedBy>
  <cp:revision>10</cp:revision>
  <cp:lastPrinted>2022-11-28T08:07:00Z</cp:lastPrinted>
  <dcterms:created xsi:type="dcterms:W3CDTF">2023-08-11T12:09:00Z</dcterms:created>
  <dcterms:modified xsi:type="dcterms:W3CDTF">2024-09-25T08:21:00Z</dcterms:modified>
</cp:coreProperties>
</file>